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2A" w:rsidRPr="009C0F44" w:rsidRDefault="0058258B" w:rsidP="00157F2A">
      <w:pPr>
        <w:rPr>
          <w:b/>
          <w:sz w:val="24"/>
          <w:szCs w:val="24"/>
        </w:rPr>
      </w:pPr>
      <w:r>
        <w:rPr>
          <w:b/>
          <w:sz w:val="24"/>
          <w:szCs w:val="24"/>
        </w:rPr>
        <w:t>Elenco 1</w:t>
      </w:r>
      <w:r w:rsidR="00157F2A" w:rsidRPr="009C0F44">
        <w:rPr>
          <w:b/>
          <w:sz w:val="24"/>
          <w:szCs w:val="24"/>
        </w:rPr>
        <w:t>° semestre</w:t>
      </w:r>
      <w:r>
        <w:rPr>
          <w:b/>
          <w:sz w:val="24"/>
          <w:szCs w:val="24"/>
        </w:rPr>
        <w:t xml:space="preserve"> 2016</w:t>
      </w:r>
      <w:r w:rsidR="00157F2A" w:rsidRPr="009C0F44">
        <w:rPr>
          <w:b/>
          <w:sz w:val="24"/>
          <w:szCs w:val="24"/>
        </w:rPr>
        <w:t xml:space="preserve"> </w:t>
      </w:r>
      <w:r w:rsidR="00157F2A">
        <w:rPr>
          <w:b/>
          <w:sz w:val="24"/>
          <w:szCs w:val="24"/>
        </w:rPr>
        <w:t xml:space="preserve">delle delibere </w:t>
      </w:r>
      <w:r w:rsidR="00157F2A" w:rsidRPr="009C0F44">
        <w:rPr>
          <w:b/>
          <w:sz w:val="24"/>
          <w:szCs w:val="24"/>
        </w:rPr>
        <w:t xml:space="preserve">  adottate dalla Giunta Municipale che si riferiscono a:</w:t>
      </w:r>
    </w:p>
    <w:p w:rsidR="00157F2A" w:rsidRPr="009C0F44" w:rsidRDefault="00157F2A" w:rsidP="00157F2A">
      <w:pPr>
        <w:pStyle w:val="Paragrafoelenco"/>
        <w:numPr>
          <w:ilvl w:val="0"/>
          <w:numId w:val="1"/>
        </w:numPr>
        <w:rPr>
          <w:b/>
          <w:sz w:val="24"/>
          <w:szCs w:val="24"/>
        </w:rPr>
      </w:pPr>
      <w:r w:rsidRPr="009C0F44">
        <w:rPr>
          <w:b/>
          <w:sz w:val="24"/>
          <w:szCs w:val="24"/>
        </w:rPr>
        <w:t>Accordi stipulati dall’Amministrazione con soggetti privati e con altre amministrazioni pubbliche</w:t>
      </w:r>
    </w:p>
    <w:p w:rsidR="00157F2A" w:rsidRDefault="00157F2A" w:rsidP="00157F2A">
      <w:pPr>
        <w:ind w:left="360"/>
        <w:rPr>
          <w:b/>
          <w:sz w:val="16"/>
          <w:szCs w:val="16"/>
        </w:rPr>
      </w:pPr>
    </w:p>
    <w:p w:rsidR="00157F2A" w:rsidRDefault="00157F2A" w:rsidP="00157F2A">
      <w:pPr>
        <w:rPr>
          <w:b/>
          <w:sz w:val="16"/>
          <w:szCs w:val="16"/>
        </w:rPr>
      </w:pPr>
    </w:p>
    <w:tbl>
      <w:tblPr>
        <w:tblStyle w:val="Grigliatabella"/>
        <w:tblW w:w="0" w:type="auto"/>
        <w:tblLook w:val="04A0"/>
      </w:tblPr>
      <w:tblGrid>
        <w:gridCol w:w="1778"/>
        <w:gridCol w:w="1673"/>
        <w:gridCol w:w="1706"/>
        <w:gridCol w:w="1874"/>
        <w:gridCol w:w="6118"/>
      </w:tblGrid>
      <w:tr w:rsidR="00806512" w:rsidRPr="0085031C" w:rsidTr="00806512">
        <w:tc>
          <w:tcPr>
            <w:tcW w:w="1778" w:type="dxa"/>
          </w:tcPr>
          <w:p w:rsidR="00806512" w:rsidRPr="0085031C" w:rsidRDefault="00806512" w:rsidP="00AC7695">
            <w:pPr>
              <w:rPr>
                <w:b/>
                <w:sz w:val="16"/>
                <w:szCs w:val="16"/>
              </w:rPr>
            </w:pPr>
            <w:r>
              <w:rPr>
                <w:b/>
                <w:sz w:val="16"/>
                <w:szCs w:val="16"/>
              </w:rPr>
              <w:t>Organo che ha  emanato l’atto</w:t>
            </w:r>
          </w:p>
        </w:tc>
        <w:tc>
          <w:tcPr>
            <w:tcW w:w="1673" w:type="dxa"/>
          </w:tcPr>
          <w:p w:rsidR="00806512" w:rsidRPr="0085031C" w:rsidRDefault="00806512" w:rsidP="00AC7695">
            <w:pPr>
              <w:rPr>
                <w:b/>
                <w:sz w:val="16"/>
                <w:szCs w:val="16"/>
              </w:rPr>
            </w:pPr>
            <w:r>
              <w:rPr>
                <w:b/>
                <w:sz w:val="16"/>
                <w:szCs w:val="16"/>
              </w:rPr>
              <w:t xml:space="preserve">TIPOLOGIA </w:t>
            </w:r>
            <w:r w:rsidRPr="0085031C">
              <w:rPr>
                <w:b/>
                <w:sz w:val="16"/>
                <w:szCs w:val="16"/>
              </w:rPr>
              <w:t>ATTO</w:t>
            </w:r>
            <w:r>
              <w:rPr>
                <w:b/>
                <w:sz w:val="16"/>
                <w:szCs w:val="16"/>
              </w:rPr>
              <w:t xml:space="preserve"> </w:t>
            </w:r>
          </w:p>
        </w:tc>
        <w:tc>
          <w:tcPr>
            <w:tcW w:w="1706" w:type="dxa"/>
          </w:tcPr>
          <w:p w:rsidR="00806512" w:rsidRPr="0085031C" w:rsidRDefault="00806512" w:rsidP="00AC7695">
            <w:pPr>
              <w:rPr>
                <w:b/>
                <w:sz w:val="16"/>
                <w:szCs w:val="16"/>
              </w:rPr>
            </w:pPr>
            <w:r w:rsidRPr="0085031C">
              <w:rPr>
                <w:b/>
                <w:sz w:val="16"/>
                <w:szCs w:val="16"/>
              </w:rPr>
              <w:t>NUMERO E DATA ATTO</w:t>
            </w:r>
          </w:p>
        </w:tc>
        <w:tc>
          <w:tcPr>
            <w:tcW w:w="1874" w:type="dxa"/>
          </w:tcPr>
          <w:p w:rsidR="00806512" w:rsidRPr="0085031C" w:rsidRDefault="00806512" w:rsidP="00AC7695">
            <w:pPr>
              <w:rPr>
                <w:b/>
                <w:sz w:val="16"/>
                <w:szCs w:val="16"/>
              </w:rPr>
            </w:pPr>
            <w:r w:rsidRPr="0085031C">
              <w:rPr>
                <w:b/>
                <w:sz w:val="16"/>
                <w:szCs w:val="16"/>
              </w:rPr>
              <w:t>OGGETTO</w:t>
            </w:r>
          </w:p>
        </w:tc>
        <w:tc>
          <w:tcPr>
            <w:tcW w:w="6118" w:type="dxa"/>
          </w:tcPr>
          <w:p w:rsidR="00806512" w:rsidRPr="0085031C" w:rsidRDefault="00806512" w:rsidP="00AC7695">
            <w:pPr>
              <w:rPr>
                <w:b/>
                <w:sz w:val="16"/>
                <w:szCs w:val="16"/>
              </w:rPr>
            </w:pPr>
            <w:r w:rsidRPr="0085031C">
              <w:rPr>
                <w:b/>
                <w:sz w:val="16"/>
                <w:szCs w:val="16"/>
              </w:rPr>
              <w:t>CONTENUTO</w:t>
            </w:r>
          </w:p>
        </w:tc>
      </w:tr>
      <w:tr w:rsidR="00806512" w:rsidRPr="00A63B76" w:rsidTr="00806512">
        <w:tc>
          <w:tcPr>
            <w:tcW w:w="1778" w:type="dxa"/>
          </w:tcPr>
          <w:p w:rsidR="00806512" w:rsidRPr="00A63B76" w:rsidRDefault="00806512" w:rsidP="00C5259A">
            <w:pPr>
              <w:rPr>
                <w:sz w:val="16"/>
                <w:szCs w:val="16"/>
              </w:rPr>
            </w:pPr>
            <w:r w:rsidRPr="00A63B76">
              <w:rPr>
                <w:sz w:val="16"/>
                <w:szCs w:val="16"/>
              </w:rPr>
              <w:t>Giunta Municipale</w:t>
            </w:r>
          </w:p>
        </w:tc>
        <w:tc>
          <w:tcPr>
            <w:tcW w:w="1673" w:type="dxa"/>
          </w:tcPr>
          <w:p w:rsidR="00806512" w:rsidRPr="00A63B76" w:rsidRDefault="00806512" w:rsidP="00C5259A">
            <w:pPr>
              <w:rPr>
                <w:sz w:val="16"/>
                <w:szCs w:val="16"/>
              </w:rPr>
            </w:pPr>
            <w:r w:rsidRPr="00A63B76">
              <w:rPr>
                <w:sz w:val="16"/>
                <w:szCs w:val="16"/>
              </w:rPr>
              <w:t>Delibera</w:t>
            </w:r>
          </w:p>
        </w:tc>
        <w:tc>
          <w:tcPr>
            <w:tcW w:w="1706" w:type="dxa"/>
          </w:tcPr>
          <w:p w:rsidR="00806512" w:rsidRPr="00A63B76" w:rsidRDefault="00806512" w:rsidP="00E86C9E">
            <w:pPr>
              <w:rPr>
                <w:sz w:val="16"/>
                <w:szCs w:val="16"/>
              </w:rPr>
            </w:pPr>
            <w:r>
              <w:rPr>
                <w:sz w:val="16"/>
                <w:szCs w:val="16"/>
              </w:rPr>
              <w:t>n.5 del 12.1.2016</w:t>
            </w:r>
          </w:p>
        </w:tc>
        <w:tc>
          <w:tcPr>
            <w:tcW w:w="1874" w:type="dxa"/>
          </w:tcPr>
          <w:p w:rsidR="00806512" w:rsidRPr="00A63B76" w:rsidRDefault="00806512" w:rsidP="00AC7695">
            <w:pPr>
              <w:rPr>
                <w:sz w:val="16"/>
                <w:szCs w:val="16"/>
              </w:rPr>
            </w:pPr>
            <w:r w:rsidRPr="00625AD3">
              <w:rPr>
                <w:sz w:val="16"/>
                <w:szCs w:val="16"/>
              </w:rPr>
              <w:t xml:space="preserve">DECRETO DEL MINISTERO DELL'INTERNO DEL 07 AGOSTO 2015 PER LA PRESENTAZIONE </w:t>
            </w:r>
            <w:proofErr w:type="spellStart"/>
            <w:r w:rsidRPr="00625AD3">
              <w:rPr>
                <w:sz w:val="16"/>
                <w:szCs w:val="16"/>
              </w:rPr>
              <w:t>DI</w:t>
            </w:r>
            <w:proofErr w:type="spellEnd"/>
            <w:r w:rsidRPr="00625AD3">
              <w:rPr>
                <w:sz w:val="16"/>
                <w:szCs w:val="16"/>
              </w:rPr>
              <w:t xml:space="preserve"> PROGETTI A VALERE SUL FONDO NAZIONALE PER LE POLITICHE E I SERVIZI DELL'ASILO. APPROVAZIONE PROPOSTA PROGETTUALE DELL'ARCI LECCE</w:t>
            </w:r>
          </w:p>
        </w:tc>
        <w:tc>
          <w:tcPr>
            <w:tcW w:w="6118" w:type="dxa"/>
          </w:tcPr>
          <w:p w:rsidR="00806512" w:rsidRDefault="00806512" w:rsidP="00171C58">
            <w:pPr>
              <w:rPr>
                <w:sz w:val="16"/>
                <w:szCs w:val="16"/>
              </w:rPr>
            </w:pPr>
            <w:r>
              <w:rPr>
                <w:sz w:val="16"/>
                <w:szCs w:val="16"/>
              </w:rPr>
              <w:t>[…]</w:t>
            </w:r>
          </w:p>
          <w:p w:rsidR="00806512" w:rsidRPr="00625AD3" w:rsidRDefault="00806512" w:rsidP="00B75773">
            <w:pPr>
              <w:jc w:val="center"/>
              <w:rPr>
                <w:b/>
                <w:sz w:val="16"/>
                <w:szCs w:val="16"/>
              </w:rPr>
            </w:pPr>
            <w:r w:rsidRPr="00625AD3">
              <w:rPr>
                <w:b/>
                <w:sz w:val="16"/>
                <w:szCs w:val="16"/>
              </w:rPr>
              <w:t>LA GIUNTA COMUNALE</w:t>
            </w:r>
          </w:p>
          <w:p w:rsidR="00806512" w:rsidRPr="00625AD3" w:rsidRDefault="00806512" w:rsidP="00B75773">
            <w:pPr>
              <w:rPr>
                <w:b/>
                <w:sz w:val="16"/>
                <w:szCs w:val="16"/>
              </w:rPr>
            </w:pPr>
          </w:p>
          <w:p w:rsidR="00806512" w:rsidRPr="00625AD3" w:rsidRDefault="00806512" w:rsidP="00B75773">
            <w:pPr>
              <w:jc w:val="both"/>
              <w:rPr>
                <w:sz w:val="16"/>
                <w:szCs w:val="16"/>
              </w:rPr>
            </w:pPr>
            <w:r w:rsidRPr="00625AD3">
              <w:rPr>
                <w:sz w:val="16"/>
                <w:szCs w:val="16"/>
              </w:rPr>
              <w:t xml:space="preserve">Vista la proposta di adesione alla rete SPRAR, presentata da Arci Comitato territoriale di Lecce con sede legale a </w:t>
            </w:r>
            <w:proofErr w:type="spellStart"/>
            <w:r w:rsidRPr="00625AD3">
              <w:rPr>
                <w:sz w:val="16"/>
                <w:szCs w:val="16"/>
              </w:rPr>
              <w:t>Trepuzzi</w:t>
            </w:r>
            <w:proofErr w:type="spellEnd"/>
            <w:r w:rsidRPr="00625AD3">
              <w:rPr>
                <w:sz w:val="16"/>
                <w:szCs w:val="16"/>
              </w:rPr>
              <w:t xml:space="preserve">, […], ed assunta al </w:t>
            </w:r>
            <w:proofErr w:type="spellStart"/>
            <w:r w:rsidRPr="00625AD3">
              <w:rPr>
                <w:sz w:val="16"/>
                <w:szCs w:val="16"/>
              </w:rPr>
              <w:t>prot</w:t>
            </w:r>
            <w:proofErr w:type="spellEnd"/>
            <w:r w:rsidRPr="00625AD3">
              <w:rPr>
                <w:sz w:val="16"/>
                <w:szCs w:val="16"/>
              </w:rPr>
              <w:t xml:space="preserve">. </w:t>
            </w:r>
            <w:proofErr w:type="spellStart"/>
            <w:r w:rsidRPr="00625AD3">
              <w:rPr>
                <w:sz w:val="16"/>
                <w:szCs w:val="16"/>
              </w:rPr>
              <w:t>nr</w:t>
            </w:r>
            <w:proofErr w:type="spellEnd"/>
            <w:r w:rsidRPr="00625AD3">
              <w:rPr>
                <w:sz w:val="16"/>
                <w:szCs w:val="16"/>
              </w:rPr>
              <w:t xml:space="preserve">.19806 del 03.12.2015, finalizzata all’accesso al bando di cui al decreto del Ministro dell’Interno del 07 Agosto 2015 per la presentazione di progetti relativi all’accoglienza di richiedenti/titolari di protezione internazionale e dei loro familiari, nonché degli stranieri e dei loro familiari beneficiari di protezione umanitaria a valere sul Fondo nazionale per le politiche e i servizi dell’asilo per il biennio 2016/2017;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Considerato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 che, in particolare, il progetto si rivolge alle donne e a donne sole con minori e si prefigge in particolare di consentire ai beneficiari la frequenza ai corsi di apprendimento finalizzati alla conoscenza o approfondimento della lingua italiana; </w:t>
            </w:r>
          </w:p>
          <w:p w:rsidR="00806512" w:rsidRPr="00625AD3" w:rsidRDefault="00806512" w:rsidP="00B75773">
            <w:pPr>
              <w:jc w:val="both"/>
              <w:rPr>
                <w:sz w:val="16"/>
                <w:szCs w:val="16"/>
              </w:rPr>
            </w:pP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 che, inoltre tale progetto intende assicurare servizi di accoglienza, integrazione, tutela e presa in carico a favore di richiedenti/titolari di protezione internazionale e dei loro familiari, nonché degli stranieri e dei loro familiari beneficiari di protezione umanitaria;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  che, il progetto strutturando percorsi individualizzati di alfabetizzazione, formazione professionale ed inclusione socio lavorativa, è orientato al raggiungimento dell’autonomia per ciascun richiedente /titolare di protezione internazionale e dei loro familiari, nonché degli stranieri e dei loro familiari beneficiari di protezione umanitaria;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Esaminata la ripartizione del cofinanziamento obbligatorio indicato nella domanda di contributo consistente nella valorizzazione di beni, servizi e personale messi a disposizione del progetto;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Preso atto della validità della proposta presentata, delle finalità da conseguirsi, della piena rispondenza agli indirizzi, della coerenza con la programmazione dell’Amministrazione Comunale e condividendone gli obiettivi, come descritti nella proposta progettuale;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Considerato che a carico di questo Comune è previsto un cofinanziamento pari al 5% che potrà essere fornito attraverso l’utilizzo di strutture comunali, quali centri sociali per i corsi </w:t>
            </w:r>
            <w:r w:rsidRPr="00625AD3">
              <w:rPr>
                <w:sz w:val="16"/>
                <w:szCs w:val="16"/>
              </w:rPr>
              <w:lastRenderedPageBreak/>
              <w:t>di alfabetizzazione interni al progetto o palestre per attività ludico ricreative;</w:t>
            </w:r>
          </w:p>
          <w:p w:rsidR="00806512" w:rsidRPr="00625AD3" w:rsidRDefault="00806512" w:rsidP="00B75773">
            <w:pPr>
              <w:jc w:val="both"/>
              <w:rPr>
                <w:sz w:val="16"/>
                <w:szCs w:val="16"/>
              </w:rPr>
            </w:pPr>
          </w:p>
          <w:p w:rsidR="00806512" w:rsidRPr="00625AD3" w:rsidRDefault="00806512" w:rsidP="00B75773">
            <w:pPr>
              <w:contextualSpacing/>
              <w:jc w:val="both"/>
              <w:rPr>
                <w:sz w:val="16"/>
                <w:szCs w:val="16"/>
              </w:rPr>
            </w:pPr>
          </w:p>
          <w:p w:rsidR="00806512" w:rsidRPr="00625AD3" w:rsidRDefault="00806512" w:rsidP="00B75773">
            <w:pPr>
              <w:tabs>
                <w:tab w:val="left" w:pos="8789"/>
              </w:tabs>
              <w:jc w:val="both"/>
              <w:rPr>
                <w:i/>
                <w:sz w:val="16"/>
                <w:szCs w:val="16"/>
              </w:rPr>
            </w:pPr>
            <w:r w:rsidRPr="00625AD3">
              <w:rPr>
                <w:sz w:val="16"/>
                <w:szCs w:val="16"/>
              </w:rPr>
              <w:t>Acquisito il seguente parere di regolarità tecnica: “</w:t>
            </w:r>
            <w:r w:rsidRPr="00625AD3">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806512" w:rsidRPr="00625AD3" w:rsidRDefault="00806512" w:rsidP="00B75773">
            <w:pPr>
              <w:tabs>
                <w:tab w:val="left" w:pos="142"/>
              </w:tabs>
              <w:jc w:val="both"/>
              <w:rPr>
                <w:sz w:val="16"/>
                <w:szCs w:val="16"/>
              </w:rPr>
            </w:pPr>
          </w:p>
          <w:p w:rsidR="00806512" w:rsidRPr="00625AD3" w:rsidRDefault="00806512" w:rsidP="00B75773">
            <w:pPr>
              <w:tabs>
                <w:tab w:val="left" w:pos="142"/>
              </w:tabs>
              <w:jc w:val="both"/>
              <w:rPr>
                <w:sz w:val="16"/>
                <w:szCs w:val="16"/>
              </w:rPr>
            </w:pPr>
            <w:r w:rsidRPr="00625AD3">
              <w:rPr>
                <w:sz w:val="16"/>
                <w:szCs w:val="16"/>
              </w:rPr>
              <w:t>Acquisito il seguente parere sulla regolarità contabile espresso dal Responsabile dei Servizi Finanziari: “</w:t>
            </w:r>
            <w:r w:rsidRPr="00625AD3">
              <w:rPr>
                <w:i/>
                <w:sz w:val="16"/>
                <w:szCs w:val="16"/>
              </w:rPr>
              <w:t>favorevole</w:t>
            </w:r>
            <w:r w:rsidRPr="00625AD3">
              <w:rPr>
                <w:sz w:val="16"/>
                <w:szCs w:val="16"/>
              </w:rPr>
              <w:t>”;</w:t>
            </w:r>
          </w:p>
          <w:p w:rsidR="00806512" w:rsidRPr="00625AD3" w:rsidRDefault="00806512" w:rsidP="00B75773">
            <w:pPr>
              <w:tabs>
                <w:tab w:val="left" w:pos="142"/>
              </w:tabs>
              <w:jc w:val="both"/>
              <w:rPr>
                <w:sz w:val="16"/>
                <w:szCs w:val="16"/>
              </w:rPr>
            </w:pPr>
          </w:p>
          <w:p w:rsidR="00806512" w:rsidRPr="00625AD3" w:rsidRDefault="00806512" w:rsidP="00B75773">
            <w:pPr>
              <w:tabs>
                <w:tab w:val="left" w:pos="142"/>
              </w:tabs>
              <w:jc w:val="both"/>
              <w:rPr>
                <w:sz w:val="16"/>
                <w:szCs w:val="16"/>
              </w:rPr>
            </w:pPr>
            <w:r w:rsidRPr="00625AD3">
              <w:rPr>
                <w:sz w:val="16"/>
                <w:szCs w:val="16"/>
              </w:rPr>
              <w:t xml:space="preserve">Visto il D. </w:t>
            </w:r>
            <w:proofErr w:type="spellStart"/>
            <w:r w:rsidRPr="00625AD3">
              <w:rPr>
                <w:sz w:val="16"/>
                <w:szCs w:val="16"/>
              </w:rPr>
              <w:t>Lgs</w:t>
            </w:r>
            <w:proofErr w:type="spellEnd"/>
            <w:r w:rsidRPr="00625AD3">
              <w:rPr>
                <w:sz w:val="16"/>
                <w:szCs w:val="16"/>
              </w:rPr>
              <w:t xml:space="preserve">. </w:t>
            </w:r>
            <w:proofErr w:type="spellStart"/>
            <w:r w:rsidRPr="00625AD3">
              <w:rPr>
                <w:sz w:val="16"/>
                <w:szCs w:val="16"/>
              </w:rPr>
              <w:t>nr</w:t>
            </w:r>
            <w:proofErr w:type="spellEnd"/>
            <w:r w:rsidRPr="00625AD3">
              <w:rPr>
                <w:sz w:val="16"/>
                <w:szCs w:val="16"/>
              </w:rPr>
              <w:t xml:space="preserve">. 267/2000; </w:t>
            </w:r>
          </w:p>
          <w:p w:rsidR="00806512" w:rsidRPr="00625AD3" w:rsidRDefault="00806512" w:rsidP="00B75773">
            <w:pPr>
              <w:tabs>
                <w:tab w:val="left" w:pos="142"/>
              </w:tabs>
              <w:jc w:val="both"/>
              <w:rPr>
                <w:sz w:val="16"/>
                <w:szCs w:val="16"/>
              </w:rPr>
            </w:pPr>
          </w:p>
          <w:p w:rsidR="00806512" w:rsidRPr="00625AD3" w:rsidRDefault="00806512" w:rsidP="00B75773">
            <w:pPr>
              <w:tabs>
                <w:tab w:val="left" w:pos="142"/>
              </w:tabs>
              <w:jc w:val="both"/>
              <w:rPr>
                <w:sz w:val="16"/>
                <w:szCs w:val="16"/>
              </w:rPr>
            </w:pPr>
            <w:r w:rsidRPr="00625AD3">
              <w:rPr>
                <w:sz w:val="16"/>
                <w:szCs w:val="16"/>
              </w:rPr>
              <w:t>Con voti favorevoli unanimi espressi in modo palese</w:t>
            </w:r>
          </w:p>
          <w:p w:rsidR="00806512" w:rsidRPr="00625AD3" w:rsidRDefault="00806512" w:rsidP="00B75773">
            <w:pPr>
              <w:jc w:val="both"/>
              <w:rPr>
                <w:b/>
                <w:sz w:val="16"/>
                <w:szCs w:val="16"/>
              </w:rPr>
            </w:pPr>
          </w:p>
          <w:p w:rsidR="00806512" w:rsidRPr="00625AD3" w:rsidRDefault="00806512" w:rsidP="00B75773">
            <w:pPr>
              <w:jc w:val="center"/>
              <w:rPr>
                <w:b/>
                <w:sz w:val="16"/>
                <w:szCs w:val="16"/>
              </w:rPr>
            </w:pPr>
            <w:r w:rsidRPr="00625AD3">
              <w:rPr>
                <w:b/>
                <w:sz w:val="16"/>
                <w:szCs w:val="16"/>
              </w:rPr>
              <w:t>DELIBERA</w:t>
            </w:r>
          </w:p>
          <w:p w:rsidR="00806512" w:rsidRPr="00625AD3" w:rsidRDefault="00806512" w:rsidP="00B75773">
            <w:pPr>
              <w:jc w:val="center"/>
              <w:rPr>
                <w:b/>
                <w:sz w:val="16"/>
                <w:szCs w:val="16"/>
              </w:rPr>
            </w:pPr>
          </w:p>
          <w:p w:rsidR="00806512" w:rsidRPr="00625AD3" w:rsidRDefault="00806512" w:rsidP="00B75773">
            <w:pPr>
              <w:jc w:val="both"/>
              <w:rPr>
                <w:sz w:val="16"/>
                <w:szCs w:val="16"/>
              </w:rPr>
            </w:pPr>
            <w:r w:rsidRPr="00625AD3">
              <w:rPr>
                <w:sz w:val="16"/>
                <w:szCs w:val="16"/>
              </w:rPr>
              <w:t>1) La premessa è parte integrante e sostanziale del presente atto;</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2)  Di aderire alla proposta di </w:t>
            </w:r>
            <w:proofErr w:type="spellStart"/>
            <w:r w:rsidRPr="00625AD3">
              <w:rPr>
                <w:sz w:val="16"/>
                <w:szCs w:val="16"/>
              </w:rPr>
              <w:t>co-progettazione</w:t>
            </w:r>
            <w:proofErr w:type="spellEnd"/>
            <w:r w:rsidRPr="00625AD3">
              <w:rPr>
                <w:sz w:val="16"/>
                <w:szCs w:val="16"/>
              </w:rPr>
              <w:t xml:space="preserve">, presentata dall’ARCI Comitato territoriale di Lecce, finalizzata alla  partecipazione al bando di cui al decreto del Ministro dell’Interno del 07 Agosto 2015 per la presentazione di progetti relativi all’accoglienza di richiedenti/titolari di protezione internazionale e dei loro familiari, nonché degli stranieri e dei loro familiari beneficiari di protezione umanitaria a valere sul Fondo nazionale per le politiche e i servizi dell’asilo per il biennio 2016/2017 come da allegata  proposta progettuale allegata;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3) Dare atto che la </w:t>
            </w:r>
            <w:proofErr w:type="spellStart"/>
            <w:r w:rsidRPr="00625AD3">
              <w:rPr>
                <w:sz w:val="16"/>
                <w:szCs w:val="16"/>
              </w:rPr>
              <w:t>coprogettazione</w:t>
            </w:r>
            <w:proofErr w:type="spellEnd"/>
            <w:r w:rsidRPr="00625AD3">
              <w:rPr>
                <w:sz w:val="16"/>
                <w:szCs w:val="16"/>
              </w:rPr>
              <w:t xml:space="preserve"> comporta un cofinanziamento del 5% a carico di questo comune che potrà essere fornito attraverso l’utilizzo di strutture comunali, quali centri sociali per i corsi di alfabetizzazione interni al progetto o palestre per attività ludico ricreative;</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4) Demandare ad avvenuto finanziamento e con successivo atto la individuazione delle strutture con la determinazione del loro valore ai fini della quantificazione della quota di cofinanziamento;</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5) Di demandare al Responsabile del Settore “Servizi Socio-Culturali e Turistici” la predisposizione di tutti gli atti relativi alla partecipazione al bando ministeriale; </w:t>
            </w:r>
          </w:p>
          <w:p w:rsidR="00806512" w:rsidRPr="00625AD3" w:rsidRDefault="00806512" w:rsidP="00B75773">
            <w:pPr>
              <w:jc w:val="both"/>
              <w:rPr>
                <w:sz w:val="16"/>
                <w:szCs w:val="16"/>
              </w:rPr>
            </w:pPr>
          </w:p>
          <w:p w:rsidR="00806512" w:rsidRPr="00625AD3" w:rsidRDefault="00806512" w:rsidP="00B75773">
            <w:pPr>
              <w:jc w:val="both"/>
              <w:rPr>
                <w:sz w:val="16"/>
                <w:szCs w:val="16"/>
              </w:rPr>
            </w:pPr>
            <w:r w:rsidRPr="00625AD3">
              <w:rPr>
                <w:sz w:val="16"/>
                <w:szCs w:val="16"/>
              </w:rPr>
              <w:t xml:space="preserve">6) Di dichiarare, con separata e successiva votazione unanime, stante l’urgenza di adottare i provvedimenti consequenziali, il presente atto deliberativo immediatamente esecutivo ai sensi dell’art.134 comma 4  D. </w:t>
            </w:r>
            <w:proofErr w:type="spellStart"/>
            <w:r w:rsidRPr="00625AD3">
              <w:rPr>
                <w:sz w:val="16"/>
                <w:szCs w:val="16"/>
              </w:rPr>
              <w:t>Lgs</w:t>
            </w:r>
            <w:proofErr w:type="spellEnd"/>
            <w:r w:rsidRPr="00625AD3">
              <w:rPr>
                <w:sz w:val="16"/>
                <w:szCs w:val="16"/>
              </w:rPr>
              <w:t>. n.267/2000.</w:t>
            </w:r>
          </w:p>
          <w:p w:rsidR="00806512" w:rsidRPr="00625AD3" w:rsidRDefault="00806512" w:rsidP="00B75773">
            <w:pPr>
              <w:autoSpaceDE w:val="0"/>
              <w:autoSpaceDN w:val="0"/>
              <w:adjustRightInd w:val="0"/>
              <w:jc w:val="both"/>
              <w:rPr>
                <w:color w:val="000000"/>
                <w:sz w:val="16"/>
                <w:szCs w:val="16"/>
              </w:rPr>
            </w:pPr>
          </w:p>
          <w:p w:rsidR="00806512" w:rsidRDefault="00806512" w:rsidP="00171C58">
            <w:pPr>
              <w:rPr>
                <w:sz w:val="16"/>
                <w:szCs w:val="16"/>
              </w:rPr>
            </w:pPr>
          </w:p>
          <w:p w:rsidR="00806512" w:rsidRPr="00A63B76" w:rsidRDefault="00806512" w:rsidP="00171C58">
            <w:pPr>
              <w:rPr>
                <w:sz w:val="16"/>
                <w:szCs w:val="16"/>
              </w:rPr>
            </w:pPr>
            <w:r>
              <w:rPr>
                <w:sz w:val="16"/>
                <w:szCs w:val="16"/>
              </w:rPr>
              <w:t>[…]</w:t>
            </w:r>
          </w:p>
        </w:tc>
      </w:tr>
      <w:tr w:rsidR="00806512" w:rsidRPr="00A63B76" w:rsidTr="00806512">
        <w:tc>
          <w:tcPr>
            <w:tcW w:w="1778" w:type="dxa"/>
          </w:tcPr>
          <w:p w:rsidR="00806512" w:rsidRPr="00A63B76" w:rsidRDefault="00806512" w:rsidP="00E86C9E">
            <w:pPr>
              <w:rPr>
                <w:sz w:val="16"/>
                <w:szCs w:val="16"/>
              </w:rPr>
            </w:pPr>
            <w:r w:rsidRPr="00A63B76">
              <w:rPr>
                <w:sz w:val="16"/>
                <w:szCs w:val="16"/>
              </w:rPr>
              <w:lastRenderedPageBreak/>
              <w:t>Giunta Municipale</w:t>
            </w:r>
          </w:p>
        </w:tc>
        <w:tc>
          <w:tcPr>
            <w:tcW w:w="1673" w:type="dxa"/>
          </w:tcPr>
          <w:p w:rsidR="00806512" w:rsidRPr="00A63B76" w:rsidRDefault="00806512" w:rsidP="00E86C9E">
            <w:pPr>
              <w:rPr>
                <w:sz w:val="16"/>
                <w:szCs w:val="16"/>
              </w:rPr>
            </w:pPr>
            <w:r w:rsidRPr="00A63B76">
              <w:rPr>
                <w:sz w:val="16"/>
                <w:szCs w:val="16"/>
              </w:rPr>
              <w:t>Delibera</w:t>
            </w:r>
          </w:p>
        </w:tc>
        <w:tc>
          <w:tcPr>
            <w:tcW w:w="1706" w:type="dxa"/>
          </w:tcPr>
          <w:p w:rsidR="00806512" w:rsidRPr="00A63B76" w:rsidRDefault="00806512" w:rsidP="00E86C9E">
            <w:pPr>
              <w:rPr>
                <w:sz w:val="16"/>
                <w:szCs w:val="16"/>
              </w:rPr>
            </w:pPr>
            <w:r w:rsidRPr="00A63B76">
              <w:rPr>
                <w:sz w:val="16"/>
                <w:szCs w:val="16"/>
              </w:rPr>
              <w:t>n.9 del 14.1.2016</w:t>
            </w:r>
          </w:p>
        </w:tc>
        <w:tc>
          <w:tcPr>
            <w:tcW w:w="1874" w:type="dxa"/>
          </w:tcPr>
          <w:p w:rsidR="00806512" w:rsidRPr="00A63B76" w:rsidRDefault="00806512" w:rsidP="00AC7695">
            <w:pPr>
              <w:rPr>
                <w:sz w:val="16"/>
                <w:szCs w:val="16"/>
              </w:rPr>
            </w:pPr>
            <w:r w:rsidRPr="00A63B76">
              <w:rPr>
                <w:sz w:val="16"/>
                <w:szCs w:val="16"/>
              </w:rPr>
              <w:t xml:space="preserve">PROROGA ASSEGNAZIONE PROVVISORIA </w:t>
            </w:r>
            <w:proofErr w:type="spellStart"/>
            <w:r w:rsidRPr="00A63B76">
              <w:rPr>
                <w:sz w:val="16"/>
                <w:szCs w:val="16"/>
              </w:rPr>
              <w:t>DI</w:t>
            </w:r>
            <w:proofErr w:type="spellEnd"/>
            <w:r w:rsidRPr="00A63B76">
              <w:rPr>
                <w:sz w:val="16"/>
                <w:szCs w:val="16"/>
              </w:rPr>
              <w:t xml:space="preserve"> </w:t>
            </w:r>
            <w:r w:rsidRPr="00A63B76">
              <w:rPr>
                <w:sz w:val="16"/>
                <w:szCs w:val="16"/>
              </w:rPr>
              <w:lastRenderedPageBreak/>
              <w:t xml:space="preserve">PERSONALE PROVENIENTE DALLA PROVINCIA AI SENSI DELL'ART.30 </w:t>
            </w:r>
            <w:proofErr w:type="spellStart"/>
            <w:r w:rsidRPr="00A63B76">
              <w:rPr>
                <w:sz w:val="16"/>
                <w:szCs w:val="16"/>
              </w:rPr>
              <w:t>D.Lgs.</w:t>
            </w:r>
            <w:proofErr w:type="spellEnd"/>
            <w:r w:rsidRPr="00A63B76">
              <w:rPr>
                <w:sz w:val="16"/>
                <w:szCs w:val="16"/>
              </w:rPr>
              <w:t xml:space="preserve"> 165/01.</w:t>
            </w:r>
          </w:p>
        </w:tc>
        <w:tc>
          <w:tcPr>
            <w:tcW w:w="6118" w:type="dxa"/>
          </w:tcPr>
          <w:p w:rsidR="00806512" w:rsidRPr="00A63B76" w:rsidRDefault="00806512" w:rsidP="00171C58">
            <w:pPr>
              <w:rPr>
                <w:sz w:val="16"/>
                <w:szCs w:val="16"/>
              </w:rPr>
            </w:pPr>
            <w:r w:rsidRPr="00A63B76">
              <w:rPr>
                <w:sz w:val="16"/>
                <w:szCs w:val="16"/>
              </w:rPr>
              <w:lastRenderedPageBreak/>
              <w:t>[…]</w:t>
            </w:r>
          </w:p>
          <w:p w:rsidR="00806512" w:rsidRPr="00A63B76" w:rsidRDefault="00806512" w:rsidP="00225503">
            <w:pPr>
              <w:jc w:val="center"/>
              <w:rPr>
                <w:b/>
                <w:sz w:val="16"/>
                <w:szCs w:val="16"/>
              </w:rPr>
            </w:pPr>
            <w:r w:rsidRPr="00A63B76">
              <w:rPr>
                <w:b/>
                <w:sz w:val="16"/>
                <w:szCs w:val="16"/>
              </w:rPr>
              <w:t>LA GIUNTA COMUNALE</w:t>
            </w:r>
          </w:p>
          <w:p w:rsidR="00806512" w:rsidRPr="00A63B76" w:rsidRDefault="00806512" w:rsidP="00225503">
            <w:pPr>
              <w:jc w:val="center"/>
              <w:rPr>
                <w:b/>
                <w:sz w:val="16"/>
                <w:szCs w:val="16"/>
              </w:rPr>
            </w:pPr>
          </w:p>
          <w:p w:rsidR="00806512" w:rsidRPr="00A63B76" w:rsidRDefault="00806512" w:rsidP="00225503">
            <w:pPr>
              <w:rPr>
                <w:sz w:val="16"/>
                <w:szCs w:val="16"/>
              </w:rPr>
            </w:pPr>
          </w:p>
          <w:p w:rsidR="00806512" w:rsidRPr="00A63B76" w:rsidRDefault="00806512" w:rsidP="00225503">
            <w:pPr>
              <w:pStyle w:val="Paragrafoelenco"/>
              <w:ind w:left="0"/>
              <w:contextualSpacing w:val="0"/>
              <w:jc w:val="both"/>
              <w:rPr>
                <w:sz w:val="16"/>
                <w:szCs w:val="16"/>
              </w:rPr>
            </w:pPr>
            <w:r w:rsidRPr="00A63B76">
              <w:rPr>
                <w:sz w:val="16"/>
                <w:szCs w:val="16"/>
              </w:rPr>
              <w:t xml:space="preserve">Vista la  deliberazione G.C. n. 223 del 16/10/2015 di presa d’atto dell’assegnazione provvisoria ai sensi dell’art. 30, comma 2 </w:t>
            </w:r>
            <w:proofErr w:type="spellStart"/>
            <w:r w:rsidRPr="00A63B76">
              <w:rPr>
                <w:sz w:val="16"/>
                <w:szCs w:val="16"/>
              </w:rPr>
              <w:t>sexies</w:t>
            </w:r>
            <w:proofErr w:type="spellEnd"/>
            <w:r w:rsidRPr="00A63B76">
              <w:rPr>
                <w:sz w:val="16"/>
                <w:szCs w:val="16"/>
              </w:rPr>
              <w:t xml:space="preserve"> del D. </w:t>
            </w:r>
            <w:proofErr w:type="spellStart"/>
            <w:r w:rsidRPr="00A63B76">
              <w:rPr>
                <w:sz w:val="16"/>
                <w:szCs w:val="16"/>
              </w:rPr>
              <w:t>Lgs</w:t>
            </w:r>
            <w:proofErr w:type="spellEnd"/>
            <w:r w:rsidRPr="00A63B76">
              <w:rPr>
                <w:sz w:val="16"/>
                <w:szCs w:val="16"/>
              </w:rPr>
              <w:t xml:space="preserve">. N. 165/2001 e dell’art. 1 comma 427 della Legge n. 190/2014, delle seguenti unità di personale della Provincia a decorrere dal  19/10/2015 e sino al 31/12/2015:  </w:t>
            </w:r>
          </w:p>
          <w:p w:rsidR="00806512" w:rsidRPr="004015EF" w:rsidRDefault="00806512" w:rsidP="00225503">
            <w:pPr>
              <w:pStyle w:val="Paragrafoelenco"/>
              <w:ind w:left="0"/>
              <w:jc w:val="both"/>
              <w:rPr>
                <w:sz w:val="16"/>
                <w:szCs w:val="16"/>
              </w:rPr>
            </w:pPr>
            <w:r>
              <w:rPr>
                <w:sz w:val="16"/>
                <w:szCs w:val="16"/>
              </w:rPr>
              <w:t xml:space="preserve">- </w:t>
            </w:r>
            <w:r w:rsidRPr="004015EF">
              <w:rPr>
                <w:sz w:val="16"/>
                <w:szCs w:val="16"/>
              </w:rPr>
              <w:t xml:space="preserve">Pepe Marianna, Cat. C </w:t>
            </w:r>
            <w:proofErr w:type="spellStart"/>
            <w:r w:rsidRPr="004015EF">
              <w:rPr>
                <w:sz w:val="16"/>
                <w:szCs w:val="16"/>
              </w:rPr>
              <w:t>pos</w:t>
            </w:r>
            <w:proofErr w:type="spellEnd"/>
            <w:r w:rsidRPr="004015EF">
              <w:rPr>
                <w:sz w:val="16"/>
                <w:szCs w:val="16"/>
              </w:rPr>
              <w:t xml:space="preserve">, </w:t>
            </w:r>
            <w:proofErr w:type="spellStart"/>
            <w:r w:rsidRPr="004015EF">
              <w:rPr>
                <w:sz w:val="16"/>
                <w:szCs w:val="16"/>
              </w:rPr>
              <w:t>ec</w:t>
            </w:r>
            <w:proofErr w:type="spellEnd"/>
            <w:r w:rsidRPr="004015EF">
              <w:rPr>
                <w:sz w:val="16"/>
                <w:szCs w:val="16"/>
              </w:rPr>
              <w:t xml:space="preserve">. C5 “Istruttore </w:t>
            </w:r>
            <w:proofErr w:type="spellStart"/>
            <w:r w:rsidRPr="004015EF">
              <w:rPr>
                <w:sz w:val="16"/>
                <w:szCs w:val="16"/>
              </w:rPr>
              <w:t>amm.vo</w:t>
            </w:r>
            <w:proofErr w:type="spellEnd"/>
            <w:r w:rsidRPr="004015EF">
              <w:rPr>
                <w:sz w:val="16"/>
                <w:szCs w:val="16"/>
              </w:rPr>
              <w:t>”  presso il Settore Programmazione Finanziaria, Entrate e Sviluppo Economico;</w:t>
            </w:r>
          </w:p>
          <w:p w:rsidR="00806512" w:rsidRPr="00A63B76" w:rsidRDefault="00806512" w:rsidP="00225503">
            <w:pPr>
              <w:pStyle w:val="Paragrafoelenco"/>
              <w:ind w:left="0"/>
              <w:jc w:val="both"/>
              <w:rPr>
                <w:sz w:val="16"/>
                <w:szCs w:val="16"/>
              </w:rPr>
            </w:pPr>
            <w:r w:rsidRPr="004015EF">
              <w:rPr>
                <w:sz w:val="16"/>
                <w:szCs w:val="16"/>
              </w:rPr>
              <w:t xml:space="preserve">- De </w:t>
            </w:r>
            <w:proofErr w:type="spellStart"/>
            <w:r w:rsidRPr="004015EF">
              <w:rPr>
                <w:sz w:val="16"/>
                <w:szCs w:val="16"/>
              </w:rPr>
              <w:t>Iaco</w:t>
            </w:r>
            <w:proofErr w:type="spellEnd"/>
            <w:r w:rsidRPr="004015EF">
              <w:rPr>
                <w:sz w:val="16"/>
                <w:szCs w:val="16"/>
              </w:rPr>
              <w:t xml:space="preserve"> Anna. Cat.</w:t>
            </w:r>
            <w:r w:rsidRPr="00A63B76">
              <w:rPr>
                <w:sz w:val="16"/>
                <w:szCs w:val="16"/>
              </w:rPr>
              <w:t xml:space="preserve"> C </w:t>
            </w:r>
            <w:proofErr w:type="spellStart"/>
            <w:r w:rsidRPr="00A63B76">
              <w:rPr>
                <w:sz w:val="16"/>
                <w:szCs w:val="16"/>
              </w:rPr>
              <w:t>pos</w:t>
            </w:r>
            <w:proofErr w:type="spellEnd"/>
            <w:r w:rsidRPr="00A63B76">
              <w:rPr>
                <w:sz w:val="16"/>
                <w:szCs w:val="16"/>
              </w:rPr>
              <w:t xml:space="preserve">, </w:t>
            </w:r>
            <w:proofErr w:type="spellStart"/>
            <w:r w:rsidRPr="00A63B76">
              <w:rPr>
                <w:sz w:val="16"/>
                <w:szCs w:val="16"/>
              </w:rPr>
              <w:t>ec</w:t>
            </w:r>
            <w:proofErr w:type="spellEnd"/>
            <w:r w:rsidRPr="00A63B76">
              <w:rPr>
                <w:sz w:val="16"/>
                <w:szCs w:val="16"/>
              </w:rPr>
              <w:t>, C5 “ Istruttore informatico”  presso il Settore Servizi Socio Culturali;</w:t>
            </w:r>
          </w:p>
          <w:p w:rsidR="00806512" w:rsidRPr="00A63B76" w:rsidRDefault="00806512" w:rsidP="00225503">
            <w:pPr>
              <w:rPr>
                <w:sz w:val="16"/>
                <w:szCs w:val="16"/>
              </w:rPr>
            </w:pPr>
          </w:p>
          <w:p w:rsidR="00806512" w:rsidRPr="00A63B76" w:rsidRDefault="00806512" w:rsidP="00225503">
            <w:pPr>
              <w:pStyle w:val="Paragrafoelenco"/>
              <w:ind w:left="0"/>
              <w:contextualSpacing w:val="0"/>
              <w:jc w:val="both"/>
              <w:rPr>
                <w:sz w:val="16"/>
                <w:szCs w:val="16"/>
              </w:rPr>
            </w:pPr>
            <w:r w:rsidRPr="00A63B76">
              <w:rPr>
                <w:sz w:val="16"/>
                <w:szCs w:val="16"/>
              </w:rPr>
              <w:t xml:space="preserve">Viste la nota a firma del Sindaco </w:t>
            </w:r>
            <w:proofErr w:type="spellStart"/>
            <w:r w:rsidRPr="00A63B76">
              <w:rPr>
                <w:sz w:val="16"/>
                <w:szCs w:val="16"/>
              </w:rPr>
              <w:t>prot</w:t>
            </w:r>
            <w:proofErr w:type="spellEnd"/>
            <w:r w:rsidRPr="00A63B76">
              <w:rPr>
                <w:sz w:val="16"/>
                <w:szCs w:val="16"/>
              </w:rPr>
              <w:t>. 0021183  del 17/12/2015, con la quale veniva richiesta alla Provincia la disponibilità per una proroga dell’assegnazione provvisoria al 30/6/2016, del suddetto personale, stante la carenza di personale di ruolo ed il divieto di assunzioni e le esigenze urgenti di diversi uffici;</w:t>
            </w:r>
          </w:p>
          <w:p w:rsidR="00806512" w:rsidRPr="00A63B76" w:rsidRDefault="00806512" w:rsidP="00225503">
            <w:pPr>
              <w:pStyle w:val="Paragrafoelenco"/>
              <w:ind w:left="357"/>
              <w:contextualSpacing w:val="0"/>
              <w:jc w:val="both"/>
              <w:rPr>
                <w:sz w:val="16"/>
                <w:szCs w:val="16"/>
              </w:rPr>
            </w:pPr>
          </w:p>
          <w:p w:rsidR="00806512" w:rsidRPr="00A63B76" w:rsidRDefault="00806512" w:rsidP="00225503">
            <w:pPr>
              <w:jc w:val="both"/>
              <w:rPr>
                <w:sz w:val="16"/>
                <w:szCs w:val="16"/>
              </w:rPr>
            </w:pPr>
            <w:r w:rsidRPr="00A63B76">
              <w:rPr>
                <w:sz w:val="16"/>
                <w:szCs w:val="16"/>
              </w:rPr>
              <w:t xml:space="preserve">Visti i provvedimenti </w:t>
            </w:r>
            <w:proofErr w:type="spellStart"/>
            <w:r w:rsidRPr="00A63B76">
              <w:rPr>
                <w:sz w:val="16"/>
                <w:szCs w:val="16"/>
              </w:rPr>
              <w:t>nn</w:t>
            </w:r>
            <w:proofErr w:type="spellEnd"/>
            <w:r w:rsidRPr="00A63B76">
              <w:rPr>
                <w:sz w:val="16"/>
                <w:szCs w:val="16"/>
              </w:rPr>
              <w:t>. 152 e 153 del 29/12/2015 acquisiti al protocollo del Comune n. 306 e n. 307 del 7/1/2016, da parte del Presidente della Provincia di Lecce, con i quali accogliendo le richieste di proroga del Comune di Tricase, ha assegnato  provvisoriamente a tempo pieno (n. 36 ore settimanali) il seguente personale per il periodo affianco di ognuno indicato, fatti salvi gli effetti dei provvedimenti attuativi della legge n. 56/2014:</w:t>
            </w:r>
          </w:p>
          <w:p w:rsidR="00806512" w:rsidRPr="004015EF" w:rsidRDefault="00806512" w:rsidP="00225503">
            <w:pPr>
              <w:numPr>
                <w:ilvl w:val="0"/>
                <w:numId w:val="35"/>
              </w:numPr>
              <w:jc w:val="both"/>
              <w:rPr>
                <w:sz w:val="16"/>
                <w:szCs w:val="16"/>
              </w:rPr>
            </w:pPr>
            <w:r w:rsidRPr="004015EF">
              <w:rPr>
                <w:sz w:val="16"/>
                <w:szCs w:val="16"/>
              </w:rPr>
              <w:t xml:space="preserve">Pepe Marianna , Cat. C </w:t>
            </w:r>
            <w:proofErr w:type="spellStart"/>
            <w:r w:rsidRPr="004015EF">
              <w:rPr>
                <w:sz w:val="16"/>
                <w:szCs w:val="16"/>
              </w:rPr>
              <w:t>pos</w:t>
            </w:r>
            <w:proofErr w:type="spellEnd"/>
            <w:r w:rsidRPr="004015EF">
              <w:rPr>
                <w:sz w:val="16"/>
                <w:szCs w:val="16"/>
              </w:rPr>
              <w:t xml:space="preserve">, </w:t>
            </w:r>
            <w:proofErr w:type="spellStart"/>
            <w:r w:rsidRPr="004015EF">
              <w:rPr>
                <w:sz w:val="16"/>
                <w:szCs w:val="16"/>
              </w:rPr>
              <w:t>ec</w:t>
            </w:r>
            <w:proofErr w:type="spellEnd"/>
            <w:r w:rsidRPr="004015EF">
              <w:rPr>
                <w:sz w:val="16"/>
                <w:szCs w:val="16"/>
              </w:rPr>
              <w:t xml:space="preserve">. C5 “Istruttore </w:t>
            </w:r>
            <w:proofErr w:type="spellStart"/>
            <w:r w:rsidRPr="004015EF">
              <w:rPr>
                <w:sz w:val="16"/>
                <w:szCs w:val="16"/>
              </w:rPr>
              <w:t>amm.vo</w:t>
            </w:r>
            <w:proofErr w:type="spellEnd"/>
            <w:r w:rsidRPr="004015EF">
              <w:rPr>
                <w:sz w:val="16"/>
                <w:szCs w:val="16"/>
              </w:rPr>
              <w:t>”  dal 1/</w:t>
            </w:r>
            <w:proofErr w:type="spellStart"/>
            <w:r w:rsidRPr="004015EF">
              <w:rPr>
                <w:sz w:val="16"/>
                <w:szCs w:val="16"/>
              </w:rPr>
              <w:t>1</w:t>
            </w:r>
            <w:proofErr w:type="spellEnd"/>
            <w:r w:rsidRPr="004015EF">
              <w:rPr>
                <w:sz w:val="16"/>
                <w:szCs w:val="16"/>
              </w:rPr>
              <w:t>/2016 al 30/06/2016;</w:t>
            </w:r>
          </w:p>
          <w:p w:rsidR="00806512" w:rsidRPr="00A63B76" w:rsidRDefault="00806512" w:rsidP="00225503">
            <w:pPr>
              <w:numPr>
                <w:ilvl w:val="0"/>
                <w:numId w:val="35"/>
              </w:numPr>
              <w:jc w:val="both"/>
              <w:rPr>
                <w:sz w:val="16"/>
                <w:szCs w:val="16"/>
              </w:rPr>
            </w:pPr>
            <w:r w:rsidRPr="004015EF">
              <w:rPr>
                <w:sz w:val="16"/>
                <w:szCs w:val="16"/>
              </w:rPr>
              <w:t xml:space="preserve">De </w:t>
            </w:r>
            <w:proofErr w:type="spellStart"/>
            <w:r w:rsidRPr="004015EF">
              <w:rPr>
                <w:sz w:val="16"/>
                <w:szCs w:val="16"/>
              </w:rPr>
              <w:t>Iaco</w:t>
            </w:r>
            <w:proofErr w:type="spellEnd"/>
            <w:r w:rsidRPr="004015EF">
              <w:rPr>
                <w:sz w:val="16"/>
                <w:szCs w:val="16"/>
              </w:rPr>
              <w:t xml:space="preserve"> Anna,</w:t>
            </w:r>
            <w:r w:rsidRPr="00A63B76">
              <w:rPr>
                <w:sz w:val="16"/>
                <w:szCs w:val="16"/>
              </w:rPr>
              <w:t xml:space="preserve"> Cat. C </w:t>
            </w:r>
            <w:proofErr w:type="spellStart"/>
            <w:r w:rsidRPr="00A63B76">
              <w:rPr>
                <w:sz w:val="16"/>
                <w:szCs w:val="16"/>
              </w:rPr>
              <w:t>pos</w:t>
            </w:r>
            <w:proofErr w:type="spellEnd"/>
            <w:r w:rsidRPr="00A63B76">
              <w:rPr>
                <w:sz w:val="16"/>
                <w:szCs w:val="16"/>
              </w:rPr>
              <w:t xml:space="preserve">, </w:t>
            </w:r>
            <w:proofErr w:type="spellStart"/>
            <w:r w:rsidRPr="00A63B76">
              <w:rPr>
                <w:sz w:val="16"/>
                <w:szCs w:val="16"/>
              </w:rPr>
              <w:t>ec</w:t>
            </w:r>
            <w:proofErr w:type="spellEnd"/>
            <w:r w:rsidRPr="00A63B76">
              <w:rPr>
                <w:sz w:val="16"/>
                <w:szCs w:val="16"/>
              </w:rPr>
              <w:t>, C5 “Istruttore informatico” dal 1/</w:t>
            </w:r>
            <w:proofErr w:type="spellStart"/>
            <w:r w:rsidRPr="00A63B76">
              <w:rPr>
                <w:sz w:val="16"/>
                <w:szCs w:val="16"/>
              </w:rPr>
              <w:t>1</w:t>
            </w:r>
            <w:proofErr w:type="spellEnd"/>
            <w:r w:rsidRPr="00A63B76">
              <w:rPr>
                <w:sz w:val="16"/>
                <w:szCs w:val="16"/>
              </w:rPr>
              <w:t>/2016 al 30/06/2016.</w:t>
            </w:r>
          </w:p>
          <w:p w:rsidR="00806512" w:rsidRPr="00A63B76" w:rsidRDefault="00806512" w:rsidP="00225503">
            <w:pPr>
              <w:ind w:left="720"/>
              <w:jc w:val="both"/>
              <w:rPr>
                <w:sz w:val="16"/>
                <w:szCs w:val="16"/>
              </w:rPr>
            </w:pPr>
          </w:p>
          <w:p w:rsidR="00806512" w:rsidRPr="00A63B76" w:rsidRDefault="00806512" w:rsidP="00225503">
            <w:pPr>
              <w:jc w:val="both"/>
              <w:rPr>
                <w:sz w:val="16"/>
                <w:szCs w:val="16"/>
              </w:rPr>
            </w:pPr>
            <w:r w:rsidRPr="00A63B76">
              <w:rPr>
                <w:sz w:val="16"/>
                <w:szCs w:val="16"/>
              </w:rPr>
              <w:t>Considerato, che il personale in assegnazione temporanea o c.d. comando, dipende funzionalmente dall’Ente presso cui presta servizio ed è tenuto, pertanto, ad osservare orario di lavoro ed istituti giuridici vigenti presso l’Ente stesso;</w:t>
            </w:r>
          </w:p>
          <w:p w:rsidR="00806512" w:rsidRPr="00A63B76" w:rsidRDefault="00806512" w:rsidP="00225503">
            <w:pPr>
              <w:jc w:val="both"/>
              <w:rPr>
                <w:sz w:val="16"/>
                <w:szCs w:val="16"/>
              </w:rPr>
            </w:pPr>
          </w:p>
          <w:p w:rsidR="00806512" w:rsidRPr="00A63B76" w:rsidRDefault="00806512" w:rsidP="00225503">
            <w:pPr>
              <w:jc w:val="both"/>
              <w:rPr>
                <w:sz w:val="16"/>
                <w:szCs w:val="16"/>
              </w:rPr>
            </w:pPr>
            <w:r w:rsidRPr="00A63B76">
              <w:rPr>
                <w:sz w:val="16"/>
                <w:szCs w:val="16"/>
              </w:rPr>
              <w:t>Considerato, altresì, che nelle more  dell’attuazione delle disposizioni contenute  nella Legge n. 190/2014 in materia di ristrutturazione dell’organico e della mobilità del personale verso altri Enti, la Provincia di Lecce ritiene opportuno favorire l’</w:t>
            </w:r>
            <w:proofErr w:type="spellStart"/>
            <w:r w:rsidRPr="00A63B76">
              <w:rPr>
                <w:sz w:val="16"/>
                <w:szCs w:val="16"/>
              </w:rPr>
              <w:t>avvalimento</w:t>
            </w:r>
            <w:proofErr w:type="spellEnd"/>
            <w:r w:rsidRPr="00A63B76">
              <w:rPr>
                <w:sz w:val="16"/>
                <w:szCs w:val="16"/>
              </w:rPr>
              <w:t xml:space="preserve"> da parte di altre pubbliche amministrazioni del personale, così come previsto dal comma 427 della suddetta Legge, con riduzione della spesa del personale;</w:t>
            </w:r>
          </w:p>
          <w:p w:rsidR="00806512" w:rsidRPr="00A63B76" w:rsidRDefault="00806512" w:rsidP="00225503">
            <w:pPr>
              <w:ind w:left="360"/>
              <w:jc w:val="both"/>
              <w:rPr>
                <w:sz w:val="16"/>
                <w:szCs w:val="16"/>
              </w:rPr>
            </w:pPr>
          </w:p>
          <w:p w:rsidR="00806512" w:rsidRPr="00A63B76" w:rsidRDefault="00806512" w:rsidP="00225503">
            <w:pPr>
              <w:jc w:val="both"/>
              <w:rPr>
                <w:sz w:val="16"/>
                <w:szCs w:val="16"/>
              </w:rPr>
            </w:pPr>
            <w:r w:rsidRPr="00A63B76">
              <w:rPr>
                <w:sz w:val="16"/>
                <w:szCs w:val="16"/>
              </w:rPr>
              <w:t>Che durante il periodo di impiego del personale presso altra amministrazione, il trattamento economico fisso e continuativo è erogato dall’Amministrazione di appartenenza con successivo rimborso da parte dell’Ente presso il quale il dipendente presta servizio;</w:t>
            </w:r>
          </w:p>
          <w:p w:rsidR="00806512" w:rsidRPr="00A63B76" w:rsidRDefault="00806512" w:rsidP="00225503">
            <w:pPr>
              <w:ind w:left="360"/>
              <w:jc w:val="both"/>
              <w:rPr>
                <w:sz w:val="16"/>
                <w:szCs w:val="16"/>
              </w:rPr>
            </w:pPr>
          </w:p>
          <w:p w:rsidR="00806512" w:rsidRPr="00A63B76" w:rsidRDefault="00806512" w:rsidP="00225503">
            <w:pPr>
              <w:jc w:val="both"/>
              <w:rPr>
                <w:sz w:val="16"/>
                <w:szCs w:val="16"/>
              </w:rPr>
            </w:pPr>
            <w:r w:rsidRPr="00A63B76">
              <w:rPr>
                <w:sz w:val="16"/>
                <w:szCs w:val="16"/>
              </w:rPr>
              <w:t xml:space="preserve">Visto il parere espresso dal responsabile del settore competente in ordine alla regolarità tecnica e contabile ai sensi e per gli effetti del TUEL 267/2000 e </w:t>
            </w:r>
            <w:proofErr w:type="spellStart"/>
            <w:r w:rsidRPr="00A63B76">
              <w:rPr>
                <w:sz w:val="16"/>
                <w:szCs w:val="16"/>
              </w:rPr>
              <w:t>ss.mm.ii.</w:t>
            </w:r>
            <w:proofErr w:type="spellEnd"/>
            <w:r w:rsidRPr="00A63B76">
              <w:rPr>
                <w:sz w:val="16"/>
                <w:szCs w:val="16"/>
              </w:rPr>
              <w:t xml:space="preserve">; </w:t>
            </w:r>
          </w:p>
          <w:p w:rsidR="00806512" w:rsidRPr="00A63B76" w:rsidRDefault="00806512" w:rsidP="00225503">
            <w:pPr>
              <w:ind w:left="360"/>
              <w:jc w:val="both"/>
              <w:rPr>
                <w:sz w:val="16"/>
                <w:szCs w:val="16"/>
              </w:rPr>
            </w:pPr>
            <w:r w:rsidRPr="00A63B76">
              <w:rPr>
                <w:sz w:val="16"/>
                <w:szCs w:val="16"/>
              </w:rPr>
              <w:t xml:space="preserve">Acquisito il seguente parere di regolarità tecnica del Responsabile del Servizio interessato:” Esaminata la proposta con riferimento: </w:t>
            </w:r>
          </w:p>
          <w:p w:rsidR="00806512" w:rsidRPr="00A63B76" w:rsidRDefault="00806512" w:rsidP="00225503">
            <w:pPr>
              <w:ind w:left="360"/>
              <w:jc w:val="both"/>
              <w:rPr>
                <w:sz w:val="16"/>
                <w:szCs w:val="16"/>
              </w:rPr>
            </w:pPr>
            <w:r w:rsidRPr="00A63B76">
              <w:rPr>
                <w:sz w:val="16"/>
                <w:szCs w:val="16"/>
              </w:rPr>
              <w:t xml:space="preserve">a)Al rispetto delle normative comunitarie, statali, regionali e regolamentari, generali e di settore; </w:t>
            </w:r>
          </w:p>
          <w:p w:rsidR="00806512" w:rsidRPr="00A63B76" w:rsidRDefault="00806512" w:rsidP="00225503">
            <w:pPr>
              <w:ind w:left="360"/>
              <w:jc w:val="both"/>
              <w:rPr>
                <w:sz w:val="16"/>
                <w:szCs w:val="16"/>
              </w:rPr>
            </w:pPr>
            <w:r w:rsidRPr="00A63B76">
              <w:rPr>
                <w:sz w:val="16"/>
                <w:szCs w:val="16"/>
              </w:rPr>
              <w:t xml:space="preserve">b)Alla correttezza e regolarità della procedura; </w:t>
            </w:r>
          </w:p>
          <w:p w:rsidR="00806512" w:rsidRPr="00A63B76" w:rsidRDefault="00806512" w:rsidP="00225503">
            <w:pPr>
              <w:ind w:left="360"/>
              <w:jc w:val="both"/>
              <w:rPr>
                <w:sz w:val="16"/>
                <w:szCs w:val="16"/>
              </w:rPr>
            </w:pPr>
            <w:r w:rsidRPr="00A63B76">
              <w:rPr>
                <w:sz w:val="16"/>
                <w:szCs w:val="16"/>
              </w:rPr>
              <w:t xml:space="preserve">c)Alla correttezza formale nella redazione dell' atto; esprime parere “favorevole.”; </w:t>
            </w:r>
          </w:p>
          <w:p w:rsidR="00806512" w:rsidRPr="00A63B76" w:rsidRDefault="00806512" w:rsidP="00225503">
            <w:pPr>
              <w:ind w:left="360"/>
              <w:jc w:val="both"/>
              <w:rPr>
                <w:sz w:val="16"/>
                <w:szCs w:val="16"/>
              </w:rPr>
            </w:pPr>
            <w:r w:rsidRPr="00A63B76">
              <w:rPr>
                <w:sz w:val="16"/>
                <w:szCs w:val="16"/>
              </w:rPr>
              <w:t xml:space="preserve">Acquisito il seguente parere sulla regolarità contabile espresso dal Responsabile dei </w:t>
            </w:r>
            <w:r w:rsidRPr="00A63B76">
              <w:rPr>
                <w:sz w:val="16"/>
                <w:szCs w:val="16"/>
              </w:rPr>
              <w:lastRenderedPageBreak/>
              <w:t xml:space="preserve">Servizi Finanziari: “favorevole” ; </w:t>
            </w:r>
          </w:p>
          <w:p w:rsidR="00806512" w:rsidRPr="00A63B76" w:rsidRDefault="00806512" w:rsidP="00225503">
            <w:pPr>
              <w:jc w:val="both"/>
              <w:rPr>
                <w:sz w:val="16"/>
                <w:szCs w:val="16"/>
              </w:rPr>
            </w:pPr>
            <w:r w:rsidRPr="00A63B76">
              <w:rPr>
                <w:sz w:val="16"/>
                <w:szCs w:val="16"/>
              </w:rPr>
              <w:t xml:space="preserve">Con voti unanimi espressi in forma palese;   </w:t>
            </w:r>
          </w:p>
          <w:p w:rsidR="00806512" w:rsidRPr="00A63B76" w:rsidRDefault="00806512" w:rsidP="00225503">
            <w:pPr>
              <w:ind w:left="360"/>
              <w:jc w:val="both"/>
              <w:rPr>
                <w:sz w:val="16"/>
                <w:szCs w:val="16"/>
              </w:rPr>
            </w:pPr>
          </w:p>
          <w:p w:rsidR="00806512" w:rsidRPr="00A63B76" w:rsidRDefault="00806512" w:rsidP="00225503">
            <w:pPr>
              <w:ind w:left="360"/>
              <w:jc w:val="center"/>
              <w:rPr>
                <w:b/>
                <w:bCs/>
                <w:sz w:val="16"/>
                <w:szCs w:val="16"/>
              </w:rPr>
            </w:pPr>
            <w:r w:rsidRPr="00A63B76">
              <w:rPr>
                <w:b/>
                <w:bCs/>
                <w:sz w:val="16"/>
                <w:szCs w:val="16"/>
              </w:rPr>
              <w:t>DELIBERA</w:t>
            </w:r>
          </w:p>
          <w:p w:rsidR="00806512" w:rsidRPr="00A63B76" w:rsidRDefault="00806512" w:rsidP="00225503">
            <w:pPr>
              <w:ind w:left="360"/>
              <w:jc w:val="center"/>
              <w:rPr>
                <w:b/>
                <w:bCs/>
                <w:sz w:val="16"/>
                <w:szCs w:val="16"/>
              </w:rPr>
            </w:pPr>
          </w:p>
          <w:p w:rsidR="00806512" w:rsidRPr="00A63B76" w:rsidRDefault="00806512" w:rsidP="00225503">
            <w:pPr>
              <w:numPr>
                <w:ilvl w:val="0"/>
                <w:numId w:val="14"/>
              </w:numPr>
              <w:jc w:val="both"/>
              <w:rPr>
                <w:sz w:val="16"/>
                <w:szCs w:val="16"/>
              </w:rPr>
            </w:pPr>
            <w:r w:rsidRPr="00A63B76">
              <w:rPr>
                <w:sz w:val="16"/>
                <w:szCs w:val="16"/>
              </w:rPr>
              <w:t>La premessa è parte integrante del presente atto.</w:t>
            </w:r>
          </w:p>
          <w:p w:rsidR="00806512" w:rsidRPr="00A63B76" w:rsidRDefault="00806512" w:rsidP="00225503">
            <w:pPr>
              <w:ind w:left="360"/>
              <w:jc w:val="both"/>
              <w:rPr>
                <w:sz w:val="16"/>
                <w:szCs w:val="16"/>
              </w:rPr>
            </w:pPr>
          </w:p>
          <w:p w:rsidR="00806512" w:rsidRPr="00A63B76" w:rsidRDefault="00806512" w:rsidP="00225503">
            <w:pPr>
              <w:pStyle w:val="Paragrafoelenco"/>
              <w:numPr>
                <w:ilvl w:val="0"/>
                <w:numId w:val="14"/>
              </w:numPr>
              <w:ind w:left="714" w:hanging="357"/>
              <w:contextualSpacing w:val="0"/>
              <w:jc w:val="both"/>
              <w:rPr>
                <w:sz w:val="16"/>
                <w:szCs w:val="16"/>
              </w:rPr>
            </w:pPr>
            <w:r w:rsidRPr="00A63B76">
              <w:rPr>
                <w:sz w:val="16"/>
                <w:szCs w:val="16"/>
              </w:rPr>
              <w:t xml:space="preserve">Prendere atto dell’assegnazione provvisoria ai sensi dell’art. 30, comma 2 </w:t>
            </w:r>
            <w:proofErr w:type="spellStart"/>
            <w:r w:rsidRPr="00A63B76">
              <w:rPr>
                <w:sz w:val="16"/>
                <w:szCs w:val="16"/>
              </w:rPr>
              <w:t>sexies</w:t>
            </w:r>
            <w:proofErr w:type="spellEnd"/>
            <w:r w:rsidRPr="00A63B76">
              <w:rPr>
                <w:sz w:val="16"/>
                <w:szCs w:val="16"/>
              </w:rPr>
              <w:t xml:space="preserve"> del D. </w:t>
            </w:r>
            <w:proofErr w:type="spellStart"/>
            <w:r w:rsidRPr="00A63B76">
              <w:rPr>
                <w:sz w:val="16"/>
                <w:szCs w:val="16"/>
              </w:rPr>
              <w:t>Lgs</w:t>
            </w:r>
            <w:proofErr w:type="spellEnd"/>
            <w:r w:rsidRPr="00A63B76">
              <w:rPr>
                <w:sz w:val="16"/>
                <w:szCs w:val="16"/>
              </w:rPr>
              <w:t>. N. 165/2001 e dell’art. 1 comma 427 della Legge n. 190/2014, delle seguenti unità di personale della Provincia a decorrere dal  1/</w:t>
            </w:r>
            <w:proofErr w:type="spellStart"/>
            <w:r w:rsidRPr="00A63B76">
              <w:rPr>
                <w:sz w:val="16"/>
                <w:szCs w:val="16"/>
              </w:rPr>
              <w:t>1</w:t>
            </w:r>
            <w:proofErr w:type="spellEnd"/>
            <w:r w:rsidRPr="00A63B76">
              <w:rPr>
                <w:sz w:val="16"/>
                <w:szCs w:val="16"/>
              </w:rPr>
              <w:t xml:space="preserve">/2016 e sino al 30/06/2016:  </w:t>
            </w:r>
          </w:p>
          <w:p w:rsidR="00806512" w:rsidRPr="00D70CA5" w:rsidRDefault="00806512" w:rsidP="00225503">
            <w:pPr>
              <w:pStyle w:val="Paragrafoelenco"/>
              <w:ind w:left="750"/>
              <w:jc w:val="both"/>
              <w:rPr>
                <w:sz w:val="16"/>
                <w:szCs w:val="16"/>
              </w:rPr>
            </w:pPr>
            <w:r w:rsidRPr="00A63B76">
              <w:rPr>
                <w:sz w:val="16"/>
                <w:szCs w:val="16"/>
              </w:rPr>
              <w:t>-</w:t>
            </w:r>
            <w:r>
              <w:rPr>
                <w:sz w:val="16"/>
                <w:szCs w:val="16"/>
              </w:rPr>
              <w:t xml:space="preserve"> </w:t>
            </w:r>
            <w:r w:rsidRPr="00D70CA5">
              <w:rPr>
                <w:sz w:val="16"/>
                <w:szCs w:val="16"/>
              </w:rPr>
              <w:t xml:space="preserve">Pepe Marianna, Cat. C </w:t>
            </w:r>
            <w:proofErr w:type="spellStart"/>
            <w:r w:rsidRPr="00D70CA5">
              <w:rPr>
                <w:sz w:val="16"/>
                <w:szCs w:val="16"/>
              </w:rPr>
              <w:t>pos</w:t>
            </w:r>
            <w:proofErr w:type="spellEnd"/>
            <w:r w:rsidRPr="00D70CA5">
              <w:rPr>
                <w:sz w:val="16"/>
                <w:szCs w:val="16"/>
              </w:rPr>
              <w:t xml:space="preserve">, </w:t>
            </w:r>
            <w:proofErr w:type="spellStart"/>
            <w:r w:rsidRPr="00D70CA5">
              <w:rPr>
                <w:sz w:val="16"/>
                <w:szCs w:val="16"/>
              </w:rPr>
              <w:t>ec</w:t>
            </w:r>
            <w:proofErr w:type="spellEnd"/>
            <w:r w:rsidRPr="00D70CA5">
              <w:rPr>
                <w:sz w:val="16"/>
                <w:szCs w:val="16"/>
              </w:rPr>
              <w:t xml:space="preserve">. C5 “Istruttore </w:t>
            </w:r>
            <w:proofErr w:type="spellStart"/>
            <w:r w:rsidRPr="00D70CA5">
              <w:rPr>
                <w:sz w:val="16"/>
                <w:szCs w:val="16"/>
              </w:rPr>
              <w:t>amm.vo</w:t>
            </w:r>
            <w:proofErr w:type="spellEnd"/>
            <w:r w:rsidRPr="00D70CA5">
              <w:rPr>
                <w:sz w:val="16"/>
                <w:szCs w:val="16"/>
              </w:rPr>
              <w:t>”  presso il Settore Programmazione Finanziaria, Entrate e Sviluppo Economico;</w:t>
            </w:r>
          </w:p>
          <w:p w:rsidR="00806512" w:rsidRPr="00A63B76" w:rsidRDefault="00806512" w:rsidP="00225503">
            <w:pPr>
              <w:pStyle w:val="Paragrafoelenco"/>
              <w:ind w:left="750"/>
              <w:jc w:val="both"/>
              <w:rPr>
                <w:sz w:val="16"/>
                <w:szCs w:val="16"/>
              </w:rPr>
            </w:pPr>
            <w:r w:rsidRPr="00D70CA5">
              <w:rPr>
                <w:sz w:val="16"/>
                <w:szCs w:val="16"/>
              </w:rPr>
              <w:t xml:space="preserve">- De </w:t>
            </w:r>
            <w:proofErr w:type="spellStart"/>
            <w:r w:rsidRPr="00D70CA5">
              <w:rPr>
                <w:sz w:val="16"/>
                <w:szCs w:val="16"/>
              </w:rPr>
              <w:t>Iaco</w:t>
            </w:r>
            <w:proofErr w:type="spellEnd"/>
            <w:r w:rsidRPr="00D70CA5">
              <w:rPr>
                <w:sz w:val="16"/>
                <w:szCs w:val="16"/>
              </w:rPr>
              <w:t xml:space="preserve"> Anna,</w:t>
            </w:r>
            <w:r w:rsidRPr="00A63B76">
              <w:rPr>
                <w:sz w:val="16"/>
                <w:szCs w:val="16"/>
              </w:rPr>
              <w:t xml:space="preserve"> Cat. C </w:t>
            </w:r>
            <w:proofErr w:type="spellStart"/>
            <w:r w:rsidRPr="00A63B76">
              <w:rPr>
                <w:sz w:val="16"/>
                <w:szCs w:val="16"/>
              </w:rPr>
              <w:t>pos</w:t>
            </w:r>
            <w:proofErr w:type="spellEnd"/>
            <w:r w:rsidRPr="00A63B76">
              <w:rPr>
                <w:sz w:val="16"/>
                <w:szCs w:val="16"/>
              </w:rPr>
              <w:t xml:space="preserve">, </w:t>
            </w:r>
            <w:proofErr w:type="spellStart"/>
            <w:r w:rsidRPr="00A63B76">
              <w:rPr>
                <w:sz w:val="16"/>
                <w:szCs w:val="16"/>
              </w:rPr>
              <w:t>ec</w:t>
            </w:r>
            <w:proofErr w:type="spellEnd"/>
            <w:r w:rsidRPr="00A63B76">
              <w:rPr>
                <w:sz w:val="16"/>
                <w:szCs w:val="16"/>
              </w:rPr>
              <w:t>, C5 “ Istruttore informatico”  presso il Settore Servizi Socio Culturali;</w:t>
            </w:r>
          </w:p>
          <w:p w:rsidR="00806512" w:rsidRPr="00A63B76" w:rsidRDefault="00806512" w:rsidP="00225503">
            <w:pPr>
              <w:pStyle w:val="Paragrafoelenco"/>
              <w:ind w:left="750"/>
              <w:jc w:val="both"/>
              <w:rPr>
                <w:sz w:val="16"/>
                <w:szCs w:val="16"/>
              </w:rPr>
            </w:pPr>
          </w:p>
          <w:p w:rsidR="00806512" w:rsidRPr="00A63B76" w:rsidRDefault="00806512" w:rsidP="00225503">
            <w:pPr>
              <w:widowControl w:val="0"/>
              <w:numPr>
                <w:ilvl w:val="0"/>
                <w:numId w:val="14"/>
              </w:numPr>
              <w:autoSpaceDE w:val="0"/>
              <w:jc w:val="both"/>
              <w:rPr>
                <w:sz w:val="16"/>
                <w:szCs w:val="16"/>
              </w:rPr>
            </w:pPr>
            <w:r w:rsidRPr="00A63B76">
              <w:rPr>
                <w:bCs/>
                <w:sz w:val="16"/>
                <w:szCs w:val="16"/>
              </w:rPr>
              <w:t>Demandare</w:t>
            </w:r>
            <w:r w:rsidRPr="00A63B76">
              <w:rPr>
                <w:sz w:val="16"/>
                <w:szCs w:val="16"/>
              </w:rPr>
              <w:t xml:space="preserve"> al Responsabile del Servizio competente ogni ulteriore adempimento di sua competenza. </w:t>
            </w:r>
          </w:p>
          <w:p w:rsidR="00806512" w:rsidRPr="00A63B76" w:rsidRDefault="00806512" w:rsidP="00225503">
            <w:pPr>
              <w:widowControl w:val="0"/>
              <w:autoSpaceDE w:val="0"/>
              <w:ind w:left="720"/>
              <w:jc w:val="both"/>
              <w:rPr>
                <w:sz w:val="16"/>
                <w:szCs w:val="16"/>
              </w:rPr>
            </w:pPr>
          </w:p>
          <w:p w:rsidR="00806512" w:rsidRPr="00A63B76" w:rsidRDefault="00806512" w:rsidP="00225503">
            <w:pPr>
              <w:widowControl w:val="0"/>
              <w:numPr>
                <w:ilvl w:val="0"/>
                <w:numId w:val="14"/>
              </w:numPr>
              <w:autoSpaceDE w:val="0"/>
              <w:jc w:val="both"/>
              <w:rPr>
                <w:sz w:val="16"/>
                <w:szCs w:val="16"/>
              </w:rPr>
            </w:pPr>
            <w:r w:rsidRPr="00A63B76">
              <w:rPr>
                <w:sz w:val="16"/>
                <w:szCs w:val="16"/>
              </w:rPr>
              <w:t xml:space="preserve">Con separata, unanime votazione la presente deliberazione viene dichiarata </w:t>
            </w:r>
            <w:r w:rsidRPr="00A63B76">
              <w:rPr>
                <w:bCs/>
                <w:sz w:val="16"/>
                <w:szCs w:val="16"/>
              </w:rPr>
              <w:t>immediatamente esecutiva</w:t>
            </w:r>
            <w:r w:rsidRPr="00A63B76">
              <w:rPr>
                <w:sz w:val="16"/>
                <w:szCs w:val="16"/>
              </w:rPr>
              <w:t xml:space="preserve"> ai sensi dell'art.134, comma 4, del D.L.vo n.267/2000.</w:t>
            </w:r>
          </w:p>
          <w:p w:rsidR="00806512" w:rsidRPr="00A63B76" w:rsidRDefault="00806512" w:rsidP="00225503">
            <w:pPr>
              <w:pStyle w:val="Paragrafoelenco"/>
              <w:ind w:left="750"/>
              <w:jc w:val="both"/>
              <w:rPr>
                <w:sz w:val="16"/>
                <w:szCs w:val="16"/>
              </w:rPr>
            </w:pPr>
          </w:p>
          <w:p w:rsidR="00806512" w:rsidRPr="00A63B76" w:rsidRDefault="00806512" w:rsidP="00171C58">
            <w:pPr>
              <w:rPr>
                <w:sz w:val="16"/>
                <w:szCs w:val="16"/>
              </w:rPr>
            </w:pPr>
          </w:p>
          <w:p w:rsidR="00806512" w:rsidRPr="00A63B76" w:rsidRDefault="00806512" w:rsidP="00171C58">
            <w:pPr>
              <w:rPr>
                <w:sz w:val="16"/>
                <w:szCs w:val="16"/>
              </w:rPr>
            </w:pPr>
            <w:r w:rsidRPr="00A63B76">
              <w:rPr>
                <w:sz w:val="16"/>
                <w:szCs w:val="16"/>
              </w:rPr>
              <w:t>[…]</w:t>
            </w:r>
          </w:p>
        </w:tc>
      </w:tr>
      <w:tr w:rsidR="00806512" w:rsidRPr="00A63B76" w:rsidTr="00806512">
        <w:tc>
          <w:tcPr>
            <w:tcW w:w="1778" w:type="dxa"/>
          </w:tcPr>
          <w:p w:rsidR="00806512" w:rsidRPr="00A63B76" w:rsidRDefault="00806512" w:rsidP="00AC7695">
            <w:pPr>
              <w:rPr>
                <w:sz w:val="16"/>
                <w:szCs w:val="16"/>
              </w:rPr>
            </w:pPr>
            <w:r w:rsidRPr="00A63B76">
              <w:rPr>
                <w:sz w:val="16"/>
                <w:szCs w:val="16"/>
              </w:rPr>
              <w:lastRenderedPageBreak/>
              <w:t>Giunta Municipale</w:t>
            </w:r>
          </w:p>
        </w:tc>
        <w:tc>
          <w:tcPr>
            <w:tcW w:w="1673" w:type="dxa"/>
          </w:tcPr>
          <w:p w:rsidR="00806512" w:rsidRPr="00A63B76" w:rsidRDefault="00806512" w:rsidP="00AC7695">
            <w:pPr>
              <w:rPr>
                <w:sz w:val="16"/>
                <w:szCs w:val="16"/>
              </w:rPr>
            </w:pPr>
            <w:r w:rsidRPr="00A63B76">
              <w:rPr>
                <w:sz w:val="16"/>
                <w:szCs w:val="16"/>
              </w:rPr>
              <w:t>Delibera</w:t>
            </w:r>
          </w:p>
        </w:tc>
        <w:tc>
          <w:tcPr>
            <w:tcW w:w="1706" w:type="dxa"/>
          </w:tcPr>
          <w:p w:rsidR="00806512" w:rsidRPr="00A63B76" w:rsidRDefault="00806512" w:rsidP="00AC7695">
            <w:pPr>
              <w:rPr>
                <w:sz w:val="16"/>
                <w:szCs w:val="16"/>
              </w:rPr>
            </w:pPr>
            <w:r w:rsidRPr="00A63B76">
              <w:rPr>
                <w:sz w:val="16"/>
                <w:szCs w:val="16"/>
              </w:rPr>
              <w:t>n.16 del 28.1.2016</w:t>
            </w:r>
          </w:p>
        </w:tc>
        <w:tc>
          <w:tcPr>
            <w:tcW w:w="1874" w:type="dxa"/>
          </w:tcPr>
          <w:p w:rsidR="00806512" w:rsidRPr="00A63B76" w:rsidRDefault="00806512" w:rsidP="00AC7695">
            <w:pPr>
              <w:rPr>
                <w:sz w:val="16"/>
                <w:szCs w:val="16"/>
              </w:rPr>
            </w:pPr>
            <w:r w:rsidRPr="00A63B76">
              <w:rPr>
                <w:sz w:val="16"/>
                <w:szCs w:val="16"/>
              </w:rPr>
              <w:t xml:space="preserve">PROGETTO "TUTTI IN MOVIMENTO" PROPOSTO DA UISP LECCE - APPROVAZIONE ACCORDO </w:t>
            </w:r>
            <w:proofErr w:type="spellStart"/>
            <w:r w:rsidRPr="00A63B76">
              <w:rPr>
                <w:sz w:val="16"/>
                <w:szCs w:val="16"/>
              </w:rPr>
              <w:t>DI</w:t>
            </w:r>
            <w:proofErr w:type="spellEnd"/>
            <w:r w:rsidRPr="00A63B76">
              <w:rPr>
                <w:sz w:val="16"/>
                <w:szCs w:val="16"/>
              </w:rPr>
              <w:t xml:space="preserve"> PARTENARIATO.</w:t>
            </w:r>
          </w:p>
        </w:tc>
        <w:tc>
          <w:tcPr>
            <w:tcW w:w="6118" w:type="dxa"/>
          </w:tcPr>
          <w:p w:rsidR="00806512" w:rsidRPr="00A63B76" w:rsidRDefault="00806512" w:rsidP="00171C58">
            <w:pPr>
              <w:rPr>
                <w:sz w:val="16"/>
                <w:szCs w:val="16"/>
              </w:rPr>
            </w:pPr>
            <w:r w:rsidRPr="00A63B76">
              <w:rPr>
                <w:sz w:val="16"/>
                <w:szCs w:val="16"/>
              </w:rPr>
              <w:t>[…]</w:t>
            </w:r>
          </w:p>
          <w:p w:rsidR="00806512" w:rsidRPr="00A63B76" w:rsidRDefault="00806512" w:rsidP="0058258B">
            <w:pPr>
              <w:jc w:val="center"/>
              <w:rPr>
                <w:b/>
                <w:sz w:val="16"/>
                <w:szCs w:val="16"/>
              </w:rPr>
            </w:pPr>
            <w:r w:rsidRPr="00A63B76">
              <w:rPr>
                <w:b/>
                <w:sz w:val="16"/>
                <w:szCs w:val="16"/>
              </w:rPr>
              <w:t>LA GIUNTA COMUNALE</w:t>
            </w:r>
          </w:p>
          <w:p w:rsidR="00806512" w:rsidRPr="00A63B76" w:rsidRDefault="00806512" w:rsidP="0058258B">
            <w:pPr>
              <w:rPr>
                <w:b/>
                <w:sz w:val="16"/>
                <w:szCs w:val="16"/>
              </w:rPr>
            </w:pPr>
          </w:p>
          <w:p w:rsidR="00806512" w:rsidRPr="00A63B76" w:rsidRDefault="00806512" w:rsidP="0058258B">
            <w:pPr>
              <w:rPr>
                <w:b/>
                <w:sz w:val="16"/>
                <w:szCs w:val="16"/>
              </w:rPr>
            </w:pPr>
            <w:r w:rsidRPr="00A63B76">
              <w:rPr>
                <w:b/>
                <w:sz w:val="16"/>
                <w:szCs w:val="16"/>
              </w:rPr>
              <w:t xml:space="preserve">Premesso che: </w:t>
            </w:r>
          </w:p>
          <w:p w:rsidR="00806512" w:rsidRPr="00A63B76" w:rsidRDefault="00806512" w:rsidP="0058258B">
            <w:pPr>
              <w:jc w:val="both"/>
              <w:rPr>
                <w:sz w:val="16"/>
                <w:szCs w:val="16"/>
              </w:rPr>
            </w:pPr>
          </w:p>
          <w:p w:rsidR="00806512" w:rsidRPr="00A63B76" w:rsidRDefault="00806512" w:rsidP="0058258B">
            <w:pPr>
              <w:jc w:val="both"/>
              <w:rPr>
                <w:sz w:val="16"/>
                <w:szCs w:val="16"/>
              </w:rPr>
            </w:pPr>
            <w:r w:rsidRPr="00A63B76">
              <w:rPr>
                <w:sz w:val="16"/>
                <w:szCs w:val="16"/>
              </w:rPr>
              <w:t xml:space="preserve">in data 13.05.2015, </w:t>
            </w:r>
            <w:proofErr w:type="spellStart"/>
            <w:r w:rsidRPr="00A63B76">
              <w:rPr>
                <w:sz w:val="16"/>
                <w:szCs w:val="16"/>
              </w:rPr>
              <w:t>prot</w:t>
            </w:r>
            <w:proofErr w:type="spellEnd"/>
            <w:r w:rsidRPr="00A63B76">
              <w:rPr>
                <w:sz w:val="16"/>
                <w:szCs w:val="16"/>
              </w:rPr>
              <w:t xml:space="preserve">. </w:t>
            </w:r>
            <w:proofErr w:type="spellStart"/>
            <w:r w:rsidRPr="00A63B76">
              <w:rPr>
                <w:sz w:val="16"/>
                <w:szCs w:val="16"/>
              </w:rPr>
              <w:t>nr</w:t>
            </w:r>
            <w:proofErr w:type="spellEnd"/>
            <w:r w:rsidRPr="00A63B76">
              <w:rPr>
                <w:sz w:val="16"/>
                <w:szCs w:val="16"/>
              </w:rPr>
              <w:t xml:space="preserve">.6976, il Comune di Tricase, nella persona del </w:t>
            </w:r>
            <w:r>
              <w:rPr>
                <w:sz w:val="16"/>
                <w:szCs w:val="16"/>
              </w:rPr>
              <w:t>Sindaco, […]</w:t>
            </w:r>
            <w:r w:rsidRPr="00A63B76">
              <w:rPr>
                <w:sz w:val="16"/>
                <w:szCs w:val="16"/>
              </w:rPr>
              <w:t>, esprimeva la propria adesione al progetto “TUTTI IN MOVIMENTO” che la UISP –</w:t>
            </w:r>
            <w:proofErr w:type="spellStart"/>
            <w:r w:rsidRPr="00A63B76">
              <w:rPr>
                <w:sz w:val="16"/>
                <w:szCs w:val="16"/>
              </w:rPr>
              <w:t>Sportpertutti</w:t>
            </w:r>
            <w:proofErr w:type="spellEnd"/>
            <w:r w:rsidRPr="00A63B76">
              <w:rPr>
                <w:sz w:val="16"/>
                <w:szCs w:val="16"/>
              </w:rPr>
              <w:t xml:space="preserve"> – Comitato Territoriale di Lecce doveva presentare alla Regione Puglia, mettendo eventualmente a disposizione strutture sportive e/o culturali e promuovendo iniziative di sensibilizzazione nel proprio territorio sui benefici dell’attività sportiva in età avanzata e contribuendo all’individuazione dei destinatari delle attività, precisando, altresì, che sarebbe seguita la sottoscrizione di formale accordo di partenariato al fine di determinare i tempi e i modi della collaborazione al citato progetto;  </w:t>
            </w:r>
          </w:p>
          <w:p w:rsidR="00806512" w:rsidRPr="00A63B76" w:rsidRDefault="00806512" w:rsidP="0058258B">
            <w:pPr>
              <w:jc w:val="both"/>
              <w:rPr>
                <w:sz w:val="16"/>
                <w:szCs w:val="16"/>
              </w:rPr>
            </w:pPr>
          </w:p>
          <w:p w:rsidR="00806512" w:rsidRPr="00A63B76" w:rsidRDefault="00806512" w:rsidP="0058258B">
            <w:pPr>
              <w:jc w:val="both"/>
              <w:rPr>
                <w:sz w:val="16"/>
                <w:szCs w:val="16"/>
              </w:rPr>
            </w:pPr>
            <w:r w:rsidRPr="00A63B76">
              <w:rPr>
                <w:sz w:val="16"/>
                <w:szCs w:val="16"/>
              </w:rPr>
              <w:t xml:space="preserve">Visto l’Accordo di Partenariato tra […] legale rappresentante dell’Associazione UISP –Comitato Territoriale di Lecce - e […] Sindaco del Comune di Tricase, consistente in un formale accordo per la realizzazione delle attività del citato Progetto e, specificatamente, nella concessione, a titolo gratuito, da parte del Comune di Tricase alla UISP – Comitato Territoriale di Lecce -  di strutture sportive comunali: “Locali adibiti ad attività sportiva e sociale, nei giorni di Martedì e Venerdì, per </w:t>
            </w:r>
            <w:proofErr w:type="spellStart"/>
            <w:r w:rsidRPr="00A63B76">
              <w:rPr>
                <w:sz w:val="16"/>
                <w:szCs w:val="16"/>
              </w:rPr>
              <w:t>nr</w:t>
            </w:r>
            <w:proofErr w:type="spellEnd"/>
            <w:r w:rsidRPr="00A63B76">
              <w:rPr>
                <w:sz w:val="16"/>
                <w:szCs w:val="16"/>
              </w:rPr>
              <w:t xml:space="preserve">.04 ore complessive” per la positiva riuscita del Progetto “TUTTI IN MOVIMENTO”; </w:t>
            </w:r>
          </w:p>
          <w:p w:rsidR="00806512" w:rsidRPr="00A63B76" w:rsidRDefault="00806512" w:rsidP="0058258B">
            <w:pPr>
              <w:jc w:val="both"/>
              <w:rPr>
                <w:sz w:val="16"/>
                <w:szCs w:val="16"/>
              </w:rPr>
            </w:pPr>
          </w:p>
          <w:p w:rsidR="00806512" w:rsidRPr="00A63B76" w:rsidRDefault="00806512" w:rsidP="0058258B">
            <w:pPr>
              <w:jc w:val="both"/>
              <w:rPr>
                <w:sz w:val="16"/>
                <w:szCs w:val="16"/>
              </w:rPr>
            </w:pPr>
            <w:r w:rsidRPr="00A63B76">
              <w:rPr>
                <w:sz w:val="16"/>
                <w:szCs w:val="16"/>
              </w:rPr>
              <w:t xml:space="preserve">Precisato che per la realizzazione del suddetto Progetto nessun onere sarà a carico del Comune di Tricase;    </w:t>
            </w:r>
          </w:p>
          <w:p w:rsidR="00806512" w:rsidRPr="00A63B76" w:rsidRDefault="00806512" w:rsidP="0058258B">
            <w:pPr>
              <w:jc w:val="both"/>
              <w:rPr>
                <w:sz w:val="16"/>
                <w:szCs w:val="16"/>
              </w:rPr>
            </w:pPr>
          </w:p>
          <w:p w:rsidR="00806512" w:rsidRPr="00A63B76" w:rsidRDefault="00806512" w:rsidP="0058258B">
            <w:pPr>
              <w:jc w:val="both"/>
              <w:rPr>
                <w:sz w:val="16"/>
                <w:szCs w:val="16"/>
              </w:rPr>
            </w:pPr>
            <w:r w:rsidRPr="00A63B76">
              <w:rPr>
                <w:sz w:val="16"/>
                <w:szCs w:val="16"/>
              </w:rPr>
              <w:t xml:space="preserve">Vista la nota del 20 Gennaio 2016, rivolta al Sindaco di Tricase,  con la quale il Comitato Territoriale di Lecce dell’Associazione UISP  - </w:t>
            </w:r>
            <w:proofErr w:type="spellStart"/>
            <w:r w:rsidRPr="00A63B76">
              <w:rPr>
                <w:sz w:val="16"/>
                <w:szCs w:val="16"/>
              </w:rPr>
              <w:t>Sportpertutti</w:t>
            </w:r>
            <w:proofErr w:type="spellEnd"/>
            <w:r w:rsidRPr="00A63B76">
              <w:rPr>
                <w:sz w:val="16"/>
                <w:szCs w:val="16"/>
              </w:rPr>
              <w:t xml:space="preserve"> –  chiedeva la formalizzazione della collaborazione di partenariato, avendo l’obbligo di inoltrarla alla Regione Puglia; </w:t>
            </w:r>
          </w:p>
          <w:p w:rsidR="00806512" w:rsidRPr="00A63B76" w:rsidRDefault="00806512" w:rsidP="0058258B">
            <w:pPr>
              <w:jc w:val="both"/>
              <w:rPr>
                <w:sz w:val="16"/>
                <w:szCs w:val="16"/>
              </w:rPr>
            </w:pPr>
          </w:p>
          <w:p w:rsidR="00806512" w:rsidRPr="00A63B76" w:rsidRDefault="00806512" w:rsidP="0058258B">
            <w:pPr>
              <w:jc w:val="both"/>
              <w:rPr>
                <w:sz w:val="16"/>
                <w:szCs w:val="16"/>
              </w:rPr>
            </w:pPr>
            <w:r w:rsidRPr="00A63B76">
              <w:rPr>
                <w:sz w:val="16"/>
                <w:szCs w:val="16"/>
              </w:rPr>
              <w:t xml:space="preserve">Preso atto della validità del progetto presentato, delle finalità da conseguirsi, e condividendone gli obiettivi, come descritti nella proposta progettuale; </w:t>
            </w:r>
          </w:p>
          <w:p w:rsidR="00806512" w:rsidRPr="00A63B76" w:rsidRDefault="00806512" w:rsidP="0058258B">
            <w:pPr>
              <w:pStyle w:val="msonormalcxspmedio"/>
              <w:jc w:val="both"/>
              <w:rPr>
                <w:rFonts w:asciiTheme="minorHAnsi" w:hAnsiTheme="minorHAnsi"/>
                <w:sz w:val="16"/>
                <w:szCs w:val="16"/>
              </w:rPr>
            </w:pPr>
          </w:p>
          <w:p w:rsidR="00806512" w:rsidRPr="00A63B76" w:rsidRDefault="00806512" w:rsidP="0058258B">
            <w:pPr>
              <w:tabs>
                <w:tab w:val="left" w:pos="8789"/>
              </w:tabs>
              <w:jc w:val="both"/>
              <w:rPr>
                <w:i/>
                <w:sz w:val="16"/>
                <w:szCs w:val="16"/>
              </w:rPr>
            </w:pPr>
            <w:r w:rsidRPr="00A63B76">
              <w:rPr>
                <w:sz w:val="16"/>
                <w:szCs w:val="16"/>
              </w:rPr>
              <w:t>Acquisito il seguente parere di regolarità tecnica: “</w:t>
            </w:r>
            <w:r w:rsidRPr="00A63B76">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806512" w:rsidRPr="00A63B76" w:rsidRDefault="00806512" w:rsidP="0058258B">
            <w:pPr>
              <w:tabs>
                <w:tab w:val="left" w:pos="142"/>
              </w:tabs>
              <w:jc w:val="both"/>
              <w:rPr>
                <w:sz w:val="16"/>
                <w:szCs w:val="16"/>
              </w:rPr>
            </w:pPr>
          </w:p>
          <w:p w:rsidR="00806512" w:rsidRPr="00A63B76" w:rsidRDefault="00806512" w:rsidP="0058258B">
            <w:pPr>
              <w:tabs>
                <w:tab w:val="left" w:pos="142"/>
              </w:tabs>
              <w:jc w:val="both"/>
              <w:rPr>
                <w:sz w:val="16"/>
                <w:szCs w:val="16"/>
              </w:rPr>
            </w:pPr>
            <w:r w:rsidRPr="00A63B76">
              <w:rPr>
                <w:sz w:val="16"/>
                <w:szCs w:val="16"/>
              </w:rPr>
              <w:t>Acquisito il seguente parere sulla regolarità contabile espresso dal Responsabile dei Servizi Finanziari: “</w:t>
            </w:r>
            <w:r w:rsidRPr="00A63B76">
              <w:rPr>
                <w:i/>
                <w:sz w:val="16"/>
                <w:szCs w:val="16"/>
              </w:rPr>
              <w:t>favorevole</w:t>
            </w:r>
            <w:r w:rsidRPr="00A63B76">
              <w:rPr>
                <w:sz w:val="16"/>
                <w:szCs w:val="16"/>
              </w:rPr>
              <w:t>”;</w:t>
            </w:r>
          </w:p>
          <w:p w:rsidR="00806512" w:rsidRPr="00A63B76" w:rsidRDefault="00806512" w:rsidP="0058258B">
            <w:pPr>
              <w:tabs>
                <w:tab w:val="left" w:pos="142"/>
              </w:tabs>
              <w:jc w:val="both"/>
              <w:rPr>
                <w:sz w:val="16"/>
                <w:szCs w:val="16"/>
              </w:rPr>
            </w:pPr>
          </w:p>
          <w:p w:rsidR="00806512" w:rsidRPr="00A63B76" w:rsidRDefault="00806512" w:rsidP="0058258B">
            <w:pPr>
              <w:tabs>
                <w:tab w:val="left" w:pos="142"/>
              </w:tabs>
              <w:jc w:val="both"/>
              <w:rPr>
                <w:b/>
                <w:sz w:val="16"/>
                <w:szCs w:val="16"/>
              </w:rPr>
            </w:pPr>
            <w:r w:rsidRPr="00A63B76">
              <w:rPr>
                <w:b/>
                <w:sz w:val="16"/>
                <w:szCs w:val="16"/>
              </w:rPr>
              <w:t xml:space="preserve">Visto il D. </w:t>
            </w:r>
            <w:proofErr w:type="spellStart"/>
            <w:r w:rsidRPr="00A63B76">
              <w:rPr>
                <w:b/>
                <w:sz w:val="16"/>
                <w:szCs w:val="16"/>
              </w:rPr>
              <w:t>Lgs</w:t>
            </w:r>
            <w:proofErr w:type="spellEnd"/>
            <w:r w:rsidRPr="00A63B76">
              <w:rPr>
                <w:b/>
                <w:sz w:val="16"/>
                <w:szCs w:val="16"/>
              </w:rPr>
              <w:t xml:space="preserve">. </w:t>
            </w:r>
            <w:proofErr w:type="spellStart"/>
            <w:r w:rsidRPr="00A63B76">
              <w:rPr>
                <w:b/>
                <w:sz w:val="16"/>
                <w:szCs w:val="16"/>
              </w:rPr>
              <w:t>nr</w:t>
            </w:r>
            <w:proofErr w:type="spellEnd"/>
            <w:r w:rsidRPr="00A63B76">
              <w:rPr>
                <w:b/>
                <w:sz w:val="16"/>
                <w:szCs w:val="16"/>
              </w:rPr>
              <w:t xml:space="preserve">. 267/2000; </w:t>
            </w:r>
          </w:p>
          <w:p w:rsidR="00806512" w:rsidRPr="00A63B76" w:rsidRDefault="00806512" w:rsidP="0058258B">
            <w:pPr>
              <w:tabs>
                <w:tab w:val="left" w:pos="142"/>
              </w:tabs>
              <w:jc w:val="both"/>
              <w:rPr>
                <w:sz w:val="16"/>
                <w:szCs w:val="16"/>
              </w:rPr>
            </w:pPr>
          </w:p>
          <w:p w:rsidR="00806512" w:rsidRPr="00A63B76" w:rsidRDefault="00806512" w:rsidP="0058258B">
            <w:pPr>
              <w:tabs>
                <w:tab w:val="left" w:pos="142"/>
              </w:tabs>
              <w:jc w:val="both"/>
              <w:rPr>
                <w:sz w:val="16"/>
                <w:szCs w:val="16"/>
              </w:rPr>
            </w:pPr>
            <w:r w:rsidRPr="00A63B76">
              <w:rPr>
                <w:sz w:val="16"/>
                <w:szCs w:val="16"/>
              </w:rPr>
              <w:t>Con voti favorevoli unanimi espressi in modo palese</w:t>
            </w:r>
          </w:p>
          <w:p w:rsidR="00806512" w:rsidRPr="00A63B76" w:rsidRDefault="00806512" w:rsidP="0058258B">
            <w:pPr>
              <w:jc w:val="both"/>
              <w:rPr>
                <w:b/>
                <w:sz w:val="16"/>
                <w:szCs w:val="16"/>
              </w:rPr>
            </w:pPr>
          </w:p>
          <w:p w:rsidR="00806512" w:rsidRPr="00A63B76" w:rsidRDefault="00806512" w:rsidP="0058258B">
            <w:pPr>
              <w:jc w:val="center"/>
              <w:rPr>
                <w:b/>
                <w:sz w:val="16"/>
                <w:szCs w:val="16"/>
              </w:rPr>
            </w:pPr>
            <w:r w:rsidRPr="00A63B76">
              <w:rPr>
                <w:b/>
                <w:sz w:val="16"/>
                <w:szCs w:val="16"/>
              </w:rPr>
              <w:t>DELIBERA</w:t>
            </w:r>
          </w:p>
          <w:p w:rsidR="00806512" w:rsidRPr="00A63B76" w:rsidRDefault="00806512" w:rsidP="0058258B">
            <w:pPr>
              <w:jc w:val="center"/>
              <w:rPr>
                <w:b/>
                <w:sz w:val="16"/>
                <w:szCs w:val="16"/>
              </w:rPr>
            </w:pPr>
          </w:p>
          <w:p w:rsidR="00806512" w:rsidRPr="00A63B76" w:rsidRDefault="00806512" w:rsidP="0058258B">
            <w:pPr>
              <w:jc w:val="both"/>
              <w:rPr>
                <w:sz w:val="16"/>
                <w:szCs w:val="16"/>
              </w:rPr>
            </w:pPr>
            <w:r w:rsidRPr="00A63B76">
              <w:rPr>
                <w:sz w:val="16"/>
                <w:szCs w:val="16"/>
              </w:rPr>
              <w:t>1) La premessa è parte integrante e sostanziale del presente atto;</w:t>
            </w:r>
          </w:p>
          <w:p w:rsidR="00806512" w:rsidRPr="00A63B76" w:rsidRDefault="00806512" w:rsidP="0058258B">
            <w:pPr>
              <w:jc w:val="both"/>
              <w:rPr>
                <w:sz w:val="16"/>
                <w:szCs w:val="16"/>
              </w:rPr>
            </w:pPr>
          </w:p>
          <w:p w:rsidR="00806512" w:rsidRPr="00A63B76" w:rsidRDefault="00806512" w:rsidP="0058258B">
            <w:pPr>
              <w:jc w:val="both"/>
              <w:rPr>
                <w:sz w:val="16"/>
                <w:szCs w:val="16"/>
              </w:rPr>
            </w:pPr>
            <w:r w:rsidRPr="00A63B76">
              <w:rPr>
                <w:sz w:val="16"/>
                <w:szCs w:val="16"/>
              </w:rPr>
              <w:t xml:space="preserve">2) Di approvare l’Accordo di Partenariato per il Progetto “TUTTI IN MOVIMENTO”, presentato alla Regione Puglia da parte dell’Associazione UISP – SPORTPERTUTTI – Comitato Territoriale di Lecce;  </w:t>
            </w:r>
          </w:p>
          <w:p w:rsidR="00806512" w:rsidRPr="00A63B76" w:rsidRDefault="00806512" w:rsidP="0058258B">
            <w:pPr>
              <w:jc w:val="both"/>
              <w:rPr>
                <w:sz w:val="16"/>
                <w:szCs w:val="16"/>
              </w:rPr>
            </w:pPr>
          </w:p>
          <w:p w:rsidR="00806512" w:rsidRPr="00A63B76" w:rsidRDefault="00806512" w:rsidP="0058258B">
            <w:pPr>
              <w:jc w:val="both"/>
              <w:rPr>
                <w:sz w:val="16"/>
                <w:szCs w:val="16"/>
              </w:rPr>
            </w:pPr>
            <w:r w:rsidRPr="00A63B76">
              <w:rPr>
                <w:sz w:val="16"/>
                <w:szCs w:val="16"/>
              </w:rPr>
              <w:t xml:space="preserve">3) Di promuovere iniziative di sensibilizzazione nel proprio territorio sui benefici dell’attività sportiva in età avanzata; </w:t>
            </w:r>
          </w:p>
          <w:p w:rsidR="00806512" w:rsidRPr="00A63B76" w:rsidRDefault="00806512" w:rsidP="0058258B">
            <w:pPr>
              <w:jc w:val="both"/>
              <w:rPr>
                <w:sz w:val="16"/>
                <w:szCs w:val="16"/>
              </w:rPr>
            </w:pPr>
          </w:p>
          <w:p w:rsidR="00806512" w:rsidRPr="00A63B76" w:rsidRDefault="00806512" w:rsidP="0058258B">
            <w:pPr>
              <w:rPr>
                <w:b/>
                <w:sz w:val="16"/>
                <w:szCs w:val="16"/>
              </w:rPr>
            </w:pPr>
          </w:p>
          <w:p w:rsidR="00806512" w:rsidRPr="00A63B76" w:rsidRDefault="00806512" w:rsidP="0058258B">
            <w:pPr>
              <w:jc w:val="center"/>
              <w:rPr>
                <w:b/>
                <w:sz w:val="16"/>
                <w:szCs w:val="16"/>
              </w:rPr>
            </w:pPr>
            <w:r w:rsidRPr="00A63B76">
              <w:rPr>
                <w:b/>
                <w:sz w:val="16"/>
                <w:szCs w:val="16"/>
              </w:rPr>
              <w:t>LA GIUNTA COMUNALE</w:t>
            </w:r>
          </w:p>
          <w:p w:rsidR="00806512" w:rsidRPr="00A63B76" w:rsidRDefault="00806512" w:rsidP="0058258B">
            <w:pPr>
              <w:rPr>
                <w:sz w:val="16"/>
                <w:szCs w:val="16"/>
              </w:rPr>
            </w:pPr>
          </w:p>
          <w:p w:rsidR="00806512" w:rsidRPr="00A63B76" w:rsidRDefault="00806512" w:rsidP="0058258B">
            <w:pPr>
              <w:rPr>
                <w:sz w:val="16"/>
                <w:szCs w:val="16"/>
              </w:rPr>
            </w:pPr>
            <w:r w:rsidRPr="00A63B76">
              <w:rPr>
                <w:sz w:val="16"/>
                <w:szCs w:val="16"/>
              </w:rPr>
              <w:t>Con separata unanime votazione, espressa nei modi di legge</w:t>
            </w:r>
          </w:p>
          <w:p w:rsidR="00806512" w:rsidRPr="00A63B76" w:rsidRDefault="00806512" w:rsidP="0058258B">
            <w:pPr>
              <w:rPr>
                <w:sz w:val="16"/>
                <w:szCs w:val="16"/>
              </w:rPr>
            </w:pPr>
          </w:p>
          <w:p w:rsidR="00806512" w:rsidRPr="00A63B76" w:rsidRDefault="00806512" w:rsidP="0058258B">
            <w:pPr>
              <w:jc w:val="center"/>
              <w:rPr>
                <w:b/>
                <w:sz w:val="16"/>
                <w:szCs w:val="16"/>
              </w:rPr>
            </w:pPr>
            <w:r w:rsidRPr="00A63B76">
              <w:rPr>
                <w:b/>
                <w:sz w:val="16"/>
                <w:szCs w:val="16"/>
              </w:rPr>
              <w:t>D E L I B E R A</w:t>
            </w:r>
          </w:p>
          <w:p w:rsidR="00806512" w:rsidRPr="00A63B76" w:rsidRDefault="00806512" w:rsidP="0058258B">
            <w:pPr>
              <w:rPr>
                <w:b/>
                <w:sz w:val="16"/>
                <w:szCs w:val="16"/>
              </w:rPr>
            </w:pPr>
          </w:p>
          <w:p w:rsidR="00806512" w:rsidRPr="00A63B76" w:rsidRDefault="00806512" w:rsidP="0058258B">
            <w:pPr>
              <w:jc w:val="both"/>
              <w:rPr>
                <w:sz w:val="16"/>
                <w:szCs w:val="16"/>
              </w:rPr>
            </w:pPr>
            <w:r w:rsidRPr="00A63B76">
              <w:rPr>
                <w:sz w:val="16"/>
                <w:szCs w:val="16"/>
              </w:rPr>
              <w:t xml:space="preserve">3) Di rendere la presente immediatamente eseguibile ai sensi e per gli effetti dell’art. 134 del D. </w:t>
            </w:r>
            <w:proofErr w:type="spellStart"/>
            <w:r w:rsidRPr="00A63B76">
              <w:rPr>
                <w:sz w:val="16"/>
                <w:szCs w:val="16"/>
              </w:rPr>
              <w:t>Lgs</w:t>
            </w:r>
            <w:proofErr w:type="spellEnd"/>
            <w:r w:rsidRPr="00A63B76">
              <w:rPr>
                <w:sz w:val="16"/>
                <w:szCs w:val="16"/>
              </w:rPr>
              <w:t xml:space="preserve">. 267/2000. </w:t>
            </w:r>
          </w:p>
          <w:p w:rsidR="00806512" w:rsidRPr="00A63B76" w:rsidRDefault="00806512" w:rsidP="0058258B">
            <w:pPr>
              <w:rPr>
                <w:sz w:val="16"/>
                <w:szCs w:val="16"/>
              </w:rPr>
            </w:pPr>
          </w:p>
          <w:p w:rsidR="00806512" w:rsidRPr="00A63B76" w:rsidRDefault="00806512" w:rsidP="0058258B">
            <w:pPr>
              <w:rPr>
                <w:sz w:val="16"/>
                <w:szCs w:val="16"/>
              </w:rPr>
            </w:pPr>
          </w:p>
          <w:p w:rsidR="00806512" w:rsidRPr="00A63B76" w:rsidRDefault="00806512" w:rsidP="00171C58">
            <w:pPr>
              <w:rPr>
                <w:sz w:val="16"/>
                <w:szCs w:val="16"/>
              </w:rPr>
            </w:pPr>
          </w:p>
          <w:p w:rsidR="00806512" w:rsidRPr="00A63B76" w:rsidRDefault="00806512" w:rsidP="00171C58">
            <w:pPr>
              <w:rPr>
                <w:sz w:val="16"/>
                <w:szCs w:val="16"/>
              </w:rPr>
            </w:pPr>
            <w:r w:rsidRPr="00A63B76">
              <w:rPr>
                <w:sz w:val="16"/>
                <w:szCs w:val="16"/>
              </w:rPr>
              <w:t>[…]</w:t>
            </w:r>
          </w:p>
        </w:tc>
      </w:tr>
      <w:tr w:rsidR="00806512" w:rsidRPr="00A63B76" w:rsidTr="00806512">
        <w:tc>
          <w:tcPr>
            <w:tcW w:w="1778" w:type="dxa"/>
          </w:tcPr>
          <w:p w:rsidR="00806512" w:rsidRPr="00A63B76" w:rsidRDefault="00806512" w:rsidP="00AC7695">
            <w:pPr>
              <w:rPr>
                <w:sz w:val="16"/>
                <w:szCs w:val="16"/>
              </w:rPr>
            </w:pPr>
            <w:r w:rsidRPr="00A63B76">
              <w:rPr>
                <w:sz w:val="16"/>
                <w:szCs w:val="16"/>
              </w:rPr>
              <w:lastRenderedPageBreak/>
              <w:t>Giunta Municipale</w:t>
            </w:r>
          </w:p>
        </w:tc>
        <w:tc>
          <w:tcPr>
            <w:tcW w:w="1673" w:type="dxa"/>
          </w:tcPr>
          <w:p w:rsidR="00806512" w:rsidRPr="00A63B76" w:rsidRDefault="00806512" w:rsidP="00AC7695">
            <w:pPr>
              <w:rPr>
                <w:sz w:val="16"/>
                <w:szCs w:val="16"/>
              </w:rPr>
            </w:pPr>
            <w:r w:rsidRPr="00A63B76">
              <w:rPr>
                <w:sz w:val="16"/>
                <w:szCs w:val="16"/>
              </w:rPr>
              <w:t xml:space="preserve">Delibera </w:t>
            </w:r>
          </w:p>
        </w:tc>
        <w:tc>
          <w:tcPr>
            <w:tcW w:w="1706" w:type="dxa"/>
          </w:tcPr>
          <w:p w:rsidR="00806512" w:rsidRPr="00A63B76" w:rsidRDefault="00806512" w:rsidP="00AC7695">
            <w:pPr>
              <w:rPr>
                <w:sz w:val="16"/>
                <w:szCs w:val="16"/>
              </w:rPr>
            </w:pPr>
            <w:r w:rsidRPr="00A63B76">
              <w:rPr>
                <w:sz w:val="16"/>
                <w:szCs w:val="16"/>
              </w:rPr>
              <w:t>n.63 del 15.3.2016</w:t>
            </w:r>
          </w:p>
        </w:tc>
        <w:tc>
          <w:tcPr>
            <w:tcW w:w="1874" w:type="dxa"/>
          </w:tcPr>
          <w:p w:rsidR="00806512" w:rsidRPr="00A63B76" w:rsidRDefault="00806512" w:rsidP="00AC7695">
            <w:pPr>
              <w:rPr>
                <w:sz w:val="16"/>
                <w:szCs w:val="16"/>
              </w:rPr>
            </w:pPr>
            <w:r w:rsidRPr="00A63B76">
              <w:rPr>
                <w:sz w:val="16"/>
                <w:szCs w:val="16"/>
              </w:rPr>
              <w:t xml:space="preserve">LABORATORIO </w:t>
            </w:r>
            <w:r w:rsidRPr="00A63B76">
              <w:rPr>
                <w:sz w:val="16"/>
                <w:szCs w:val="16"/>
              </w:rPr>
              <w:lastRenderedPageBreak/>
              <w:t>COMUNALE PER L'INTEGRAZIONE DEI DISABILI - DETERMINAZIONI.</w:t>
            </w:r>
          </w:p>
        </w:tc>
        <w:tc>
          <w:tcPr>
            <w:tcW w:w="6118" w:type="dxa"/>
          </w:tcPr>
          <w:p w:rsidR="00806512" w:rsidRPr="00A63B76" w:rsidRDefault="00806512" w:rsidP="009D0D3B">
            <w:pPr>
              <w:rPr>
                <w:b/>
                <w:sz w:val="16"/>
                <w:szCs w:val="16"/>
              </w:rPr>
            </w:pPr>
            <w:r w:rsidRPr="00A63B76">
              <w:rPr>
                <w:b/>
                <w:sz w:val="16"/>
                <w:szCs w:val="16"/>
              </w:rPr>
              <w:lastRenderedPageBreak/>
              <w:t>[…]</w:t>
            </w:r>
          </w:p>
          <w:p w:rsidR="00806512" w:rsidRPr="00A63B76" w:rsidRDefault="00806512" w:rsidP="005D090A">
            <w:pPr>
              <w:jc w:val="center"/>
              <w:rPr>
                <w:b/>
                <w:sz w:val="16"/>
                <w:szCs w:val="16"/>
              </w:rPr>
            </w:pPr>
            <w:r w:rsidRPr="00A63B76">
              <w:rPr>
                <w:b/>
                <w:sz w:val="16"/>
                <w:szCs w:val="16"/>
              </w:rPr>
              <w:lastRenderedPageBreak/>
              <w:t>LA GIUNTA COMUNALE</w:t>
            </w:r>
          </w:p>
          <w:p w:rsidR="00806512" w:rsidRPr="00A63B76" w:rsidRDefault="00806512" w:rsidP="005D090A">
            <w:pPr>
              <w:rPr>
                <w:b/>
                <w:sz w:val="16"/>
                <w:szCs w:val="16"/>
              </w:rPr>
            </w:pPr>
          </w:p>
          <w:p w:rsidR="00806512" w:rsidRPr="00A63B76" w:rsidRDefault="00806512" w:rsidP="005D090A">
            <w:pPr>
              <w:rPr>
                <w:sz w:val="16"/>
                <w:szCs w:val="16"/>
              </w:rPr>
            </w:pPr>
            <w:r w:rsidRPr="00A63B76">
              <w:rPr>
                <w:sz w:val="16"/>
                <w:szCs w:val="16"/>
              </w:rPr>
              <w:t>Premesso</w:t>
            </w:r>
          </w:p>
          <w:p w:rsidR="00806512" w:rsidRPr="00A63B76" w:rsidRDefault="00806512" w:rsidP="005D090A">
            <w:pPr>
              <w:rPr>
                <w:sz w:val="16"/>
                <w:szCs w:val="16"/>
              </w:rPr>
            </w:pPr>
          </w:p>
          <w:p w:rsidR="00806512" w:rsidRPr="00A63B76" w:rsidRDefault="00806512" w:rsidP="005D090A">
            <w:pPr>
              <w:jc w:val="both"/>
              <w:rPr>
                <w:sz w:val="16"/>
                <w:szCs w:val="16"/>
              </w:rPr>
            </w:pPr>
            <w:r w:rsidRPr="00A63B76">
              <w:rPr>
                <w:sz w:val="16"/>
                <w:szCs w:val="16"/>
              </w:rPr>
              <w:t xml:space="preserve">Che il Comune di Tricase, a mezzo dell’Assessorato alle Pari Opportunità, ha avviato un ciclo di incontri informativi e formativi volti ad evidenziare alcune tematiche delle Pari Opportunità che interessano categorie di persone che oggi, per condizioni di disparità e/o discriminazione, incontrano particolari difficoltà e disagi sociali diversamente abili, donne ed immigrati”; </w:t>
            </w:r>
          </w:p>
          <w:p w:rsidR="00806512" w:rsidRPr="00A63B76" w:rsidRDefault="00806512" w:rsidP="005D090A">
            <w:pPr>
              <w:jc w:val="both"/>
              <w:rPr>
                <w:sz w:val="16"/>
                <w:szCs w:val="16"/>
              </w:rPr>
            </w:pPr>
          </w:p>
          <w:p w:rsidR="00806512" w:rsidRPr="00A63B76" w:rsidRDefault="00806512" w:rsidP="005D090A">
            <w:pPr>
              <w:jc w:val="both"/>
              <w:rPr>
                <w:sz w:val="16"/>
                <w:szCs w:val="16"/>
              </w:rPr>
            </w:pPr>
            <w:r w:rsidRPr="00A63B76">
              <w:rPr>
                <w:sz w:val="16"/>
                <w:szCs w:val="16"/>
              </w:rPr>
              <w:t>che  nel primo incontro sono state affrontate le tematiche della disabilità  e in particolare è stato illustrato l’intendimento di istituire un laboratorio ricreativo, da collocare presso un immobile comunale,  dove i diversamente abili saranno formati e stimolati a svolgere attività manuali, espressive, artistiche e artigianali, attraverso l’ausilio di figure specializzate che offrono il proprio servizio e le proprie competenze a titolo gratuito e volontario;</w:t>
            </w:r>
          </w:p>
          <w:p w:rsidR="00806512" w:rsidRPr="00A63B76" w:rsidRDefault="00806512" w:rsidP="005D090A">
            <w:pPr>
              <w:jc w:val="both"/>
              <w:rPr>
                <w:sz w:val="16"/>
                <w:szCs w:val="16"/>
              </w:rPr>
            </w:pPr>
          </w:p>
          <w:p w:rsidR="00806512" w:rsidRPr="00A63B76" w:rsidRDefault="00806512" w:rsidP="005D090A">
            <w:pPr>
              <w:jc w:val="both"/>
              <w:rPr>
                <w:sz w:val="16"/>
                <w:szCs w:val="16"/>
              </w:rPr>
            </w:pPr>
            <w:r w:rsidRPr="00A63B76">
              <w:rPr>
                <w:sz w:val="16"/>
                <w:szCs w:val="16"/>
              </w:rPr>
              <w:t xml:space="preserve">Ritenuto di individuare quale sede per il Laboratorio Comunale per l’integrazione dei disabili, alcuni locali della ex sede di Tribunale siti alla via provinciale per </w:t>
            </w:r>
            <w:proofErr w:type="spellStart"/>
            <w:r w:rsidRPr="00A63B76">
              <w:rPr>
                <w:sz w:val="16"/>
                <w:szCs w:val="16"/>
              </w:rPr>
              <w:t>Lucugnano</w:t>
            </w:r>
            <w:proofErr w:type="spellEnd"/>
            <w:r w:rsidRPr="00A63B76">
              <w:rPr>
                <w:sz w:val="16"/>
                <w:szCs w:val="16"/>
              </w:rPr>
              <w:t>, attualmente disponibile;</w:t>
            </w:r>
          </w:p>
          <w:p w:rsidR="00806512" w:rsidRPr="00A63B76" w:rsidRDefault="00806512" w:rsidP="005D090A">
            <w:pPr>
              <w:jc w:val="both"/>
              <w:rPr>
                <w:sz w:val="16"/>
                <w:szCs w:val="16"/>
              </w:rPr>
            </w:pPr>
          </w:p>
          <w:p w:rsidR="00806512" w:rsidRPr="00A63B76" w:rsidRDefault="00806512" w:rsidP="005D090A">
            <w:pPr>
              <w:jc w:val="both"/>
              <w:rPr>
                <w:sz w:val="16"/>
                <w:szCs w:val="16"/>
              </w:rPr>
            </w:pPr>
            <w:r w:rsidRPr="00A63B76">
              <w:rPr>
                <w:sz w:val="16"/>
                <w:szCs w:val="16"/>
              </w:rPr>
              <w:t>che con nota del 12.2.2016 il Comune di Tricase, ente responsabile del Laboratorio Comunale per l’integrazione dei disabili, ha richiesto al Direttore del Dipartimento di Storia, Società e Studi sull’Uomo – Università del Salento, la disponibilità ad  attivare una collaborazione per la messa in atto di iniziative congiunte tra CNTHI (Centro Nuove Tecnologie per l’Handicap e l’Integrazione Scolastica)  e Comune allo scopo fornire un supporto qualificato al laboratorio;</w:t>
            </w:r>
          </w:p>
          <w:p w:rsidR="00806512" w:rsidRPr="00A63B76" w:rsidRDefault="00806512" w:rsidP="005D090A">
            <w:pPr>
              <w:tabs>
                <w:tab w:val="left" w:pos="8789"/>
              </w:tabs>
              <w:ind w:left="57" w:right="5"/>
              <w:jc w:val="both"/>
              <w:rPr>
                <w:bCs/>
                <w:sz w:val="16"/>
                <w:szCs w:val="16"/>
              </w:rPr>
            </w:pPr>
          </w:p>
          <w:p w:rsidR="00806512" w:rsidRPr="00A63B76" w:rsidRDefault="00806512" w:rsidP="005D090A">
            <w:pPr>
              <w:tabs>
                <w:tab w:val="left" w:pos="8789"/>
              </w:tabs>
              <w:ind w:left="57" w:right="5"/>
              <w:jc w:val="both"/>
              <w:rPr>
                <w:bCs/>
                <w:sz w:val="16"/>
                <w:szCs w:val="16"/>
              </w:rPr>
            </w:pPr>
            <w:r w:rsidRPr="00A63B76">
              <w:rPr>
                <w:bCs/>
                <w:sz w:val="16"/>
                <w:szCs w:val="16"/>
              </w:rPr>
              <w:t>che l’Università si è dichiarata disponibile a fornire il supporto richiesto previa sottoscrizione di apposita convenzione disciplinante i reciproci obblighi nello schema approvato dal Consiglio del Dipartimento nella seduta del 18 febbraio 2016;</w:t>
            </w:r>
          </w:p>
          <w:p w:rsidR="00806512" w:rsidRPr="00A63B76" w:rsidRDefault="00806512" w:rsidP="005D090A">
            <w:pPr>
              <w:tabs>
                <w:tab w:val="left" w:pos="8789"/>
              </w:tabs>
              <w:ind w:left="57" w:right="5"/>
              <w:jc w:val="both"/>
              <w:rPr>
                <w:bCs/>
                <w:sz w:val="16"/>
                <w:szCs w:val="16"/>
              </w:rPr>
            </w:pPr>
          </w:p>
          <w:p w:rsidR="00806512" w:rsidRPr="00A63B76" w:rsidRDefault="00806512" w:rsidP="005D090A">
            <w:pPr>
              <w:tabs>
                <w:tab w:val="left" w:pos="8789"/>
              </w:tabs>
              <w:ind w:left="57" w:right="5"/>
              <w:jc w:val="both"/>
              <w:rPr>
                <w:bCs/>
                <w:sz w:val="16"/>
                <w:szCs w:val="16"/>
              </w:rPr>
            </w:pPr>
            <w:r w:rsidRPr="00A63B76">
              <w:rPr>
                <w:bCs/>
                <w:sz w:val="16"/>
                <w:szCs w:val="16"/>
              </w:rPr>
              <w:t xml:space="preserve">Ritenuto di dover procedere all’approvazione della Convezione tra Comune di Tricase e il </w:t>
            </w:r>
            <w:r w:rsidRPr="00A63B76">
              <w:rPr>
                <w:sz w:val="16"/>
                <w:szCs w:val="16"/>
              </w:rPr>
              <w:t>CNTHI (Centro Nuove Tecnologie per l’Handicap e l’Integrazione Scolastica), come allegata alla presente</w:t>
            </w:r>
            <w:r w:rsidRPr="00A63B76">
              <w:rPr>
                <w:bCs/>
                <w:sz w:val="16"/>
                <w:szCs w:val="16"/>
              </w:rPr>
              <w:t>;</w:t>
            </w:r>
          </w:p>
          <w:p w:rsidR="00806512" w:rsidRPr="00A63B76" w:rsidRDefault="00806512" w:rsidP="005D090A">
            <w:pPr>
              <w:tabs>
                <w:tab w:val="left" w:pos="8789"/>
              </w:tabs>
              <w:ind w:left="57" w:right="5"/>
              <w:jc w:val="both"/>
              <w:rPr>
                <w:bCs/>
                <w:sz w:val="16"/>
                <w:szCs w:val="16"/>
              </w:rPr>
            </w:pPr>
          </w:p>
          <w:p w:rsidR="00806512" w:rsidRPr="00A63B76" w:rsidRDefault="00806512" w:rsidP="005D090A">
            <w:pPr>
              <w:tabs>
                <w:tab w:val="left" w:pos="8789"/>
              </w:tabs>
              <w:ind w:left="57" w:right="5"/>
              <w:jc w:val="both"/>
              <w:rPr>
                <w:sz w:val="16"/>
                <w:szCs w:val="16"/>
              </w:rPr>
            </w:pPr>
            <w:r w:rsidRPr="00A63B76">
              <w:rPr>
                <w:bCs/>
                <w:sz w:val="16"/>
                <w:szCs w:val="16"/>
              </w:rPr>
              <w:t>Acquisito</w:t>
            </w:r>
            <w:r w:rsidRPr="00A63B76">
              <w:rPr>
                <w:sz w:val="16"/>
                <w:szCs w:val="16"/>
              </w:rPr>
              <w:t xml:space="preserve"> con esito favorevole il controllo preventivo di regolarità amministrativa del presente atto avendo  verificato:</w:t>
            </w:r>
          </w:p>
          <w:p w:rsidR="00806512" w:rsidRPr="00A63B76" w:rsidRDefault="00806512" w:rsidP="005D090A">
            <w:pPr>
              <w:numPr>
                <w:ilvl w:val="0"/>
                <w:numId w:val="11"/>
              </w:numPr>
              <w:tabs>
                <w:tab w:val="clear" w:pos="1494"/>
                <w:tab w:val="num" w:pos="399"/>
                <w:tab w:val="left" w:pos="8789"/>
              </w:tabs>
              <w:ind w:left="57" w:right="5" w:firstLine="0"/>
              <w:jc w:val="both"/>
              <w:rPr>
                <w:i/>
                <w:iCs/>
                <w:sz w:val="16"/>
                <w:szCs w:val="16"/>
              </w:rPr>
            </w:pPr>
            <w:r w:rsidRPr="00A63B76">
              <w:rPr>
                <w:i/>
                <w:iCs/>
                <w:sz w:val="16"/>
                <w:szCs w:val="16"/>
              </w:rPr>
              <w:t>il rispetto delle normative comunitarie, statali, regionali e regolamentari, generali e di settore;</w:t>
            </w:r>
          </w:p>
          <w:p w:rsidR="00806512" w:rsidRPr="00A63B76" w:rsidRDefault="00806512" w:rsidP="005D090A">
            <w:pPr>
              <w:numPr>
                <w:ilvl w:val="0"/>
                <w:numId w:val="11"/>
              </w:numPr>
              <w:tabs>
                <w:tab w:val="clear" w:pos="1494"/>
                <w:tab w:val="num" w:pos="399"/>
                <w:tab w:val="left" w:pos="8789"/>
              </w:tabs>
              <w:ind w:left="57" w:right="5" w:firstLine="0"/>
              <w:jc w:val="both"/>
              <w:rPr>
                <w:i/>
                <w:iCs/>
                <w:sz w:val="16"/>
                <w:szCs w:val="16"/>
              </w:rPr>
            </w:pPr>
            <w:r w:rsidRPr="00A63B76">
              <w:rPr>
                <w:i/>
                <w:iCs/>
                <w:sz w:val="16"/>
                <w:szCs w:val="16"/>
              </w:rPr>
              <w:t>la correttezza e regolarità della procedura;</w:t>
            </w:r>
          </w:p>
          <w:p w:rsidR="00806512" w:rsidRPr="00A63B76" w:rsidRDefault="00806512" w:rsidP="005D090A">
            <w:pPr>
              <w:numPr>
                <w:ilvl w:val="0"/>
                <w:numId w:val="11"/>
              </w:numPr>
              <w:tabs>
                <w:tab w:val="clear" w:pos="1494"/>
                <w:tab w:val="num" w:pos="399"/>
                <w:tab w:val="left" w:pos="8789"/>
              </w:tabs>
              <w:ind w:left="57" w:right="5" w:firstLine="0"/>
              <w:jc w:val="both"/>
              <w:rPr>
                <w:i/>
                <w:iCs/>
                <w:sz w:val="16"/>
                <w:szCs w:val="16"/>
              </w:rPr>
            </w:pPr>
            <w:r w:rsidRPr="00A63B76">
              <w:rPr>
                <w:i/>
                <w:iCs/>
                <w:sz w:val="16"/>
                <w:szCs w:val="16"/>
              </w:rPr>
              <w:t>la correttezza formale nella redazione dell’atto;</w:t>
            </w:r>
          </w:p>
          <w:p w:rsidR="00806512" w:rsidRPr="00A63B76" w:rsidRDefault="00806512" w:rsidP="005D090A">
            <w:pPr>
              <w:pStyle w:val="Corpodeltesto2"/>
              <w:spacing w:after="0" w:line="240" w:lineRule="auto"/>
              <w:rPr>
                <w:sz w:val="16"/>
                <w:szCs w:val="16"/>
              </w:rPr>
            </w:pPr>
          </w:p>
          <w:p w:rsidR="00806512" w:rsidRPr="00A63B76" w:rsidRDefault="00806512" w:rsidP="005D090A">
            <w:pPr>
              <w:pStyle w:val="Corpodeltesto2"/>
              <w:spacing w:after="0" w:line="240" w:lineRule="auto"/>
              <w:rPr>
                <w:sz w:val="16"/>
                <w:szCs w:val="16"/>
              </w:rPr>
            </w:pPr>
            <w:r w:rsidRPr="00A63B76">
              <w:rPr>
                <w:sz w:val="16"/>
                <w:szCs w:val="16"/>
              </w:rPr>
              <w:t>Con voti unanimi espressi nelle forme di legge;</w:t>
            </w:r>
          </w:p>
          <w:p w:rsidR="00806512" w:rsidRPr="00A63B76" w:rsidRDefault="00806512" w:rsidP="005D090A">
            <w:pPr>
              <w:rPr>
                <w:b/>
                <w:sz w:val="16"/>
                <w:szCs w:val="16"/>
              </w:rPr>
            </w:pPr>
          </w:p>
          <w:p w:rsidR="00806512" w:rsidRPr="00A63B76" w:rsidRDefault="00806512" w:rsidP="005D090A">
            <w:pPr>
              <w:jc w:val="center"/>
              <w:rPr>
                <w:b/>
                <w:sz w:val="16"/>
                <w:szCs w:val="16"/>
              </w:rPr>
            </w:pPr>
            <w:r w:rsidRPr="00A63B76">
              <w:rPr>
                <w:b/>
                <w:sz w:val="16"/>
                <w:szCs w:val="16"/>
              </w:rPr>
              <w:t>DELIBERA</w:t>
            </w:r>
          </w:p>
          <w:p w:rsidR="00806512" w:rsidRPr="00A63B76" w:rsidRDefault="00806512" w:rsidP="005D090A">
            <w:pPr>
              <w:rPr>
                <w:sz w:val="16"/>
                <w:szCs w:val="16"/>
              </w:rPr>
            </w:pPr>
          </w:p>
          <w:p w:rsidR="00806512" w:rsidRPr="00A63B76" w:rsidRDefault="00806512" w:rsidP="005D090A">
            <w:pPr>
              <w:tabs>
                <w:tab w:val="left" w:pos="8789"/>
              </w:tabs>
              <w:ind w:left="57" w:right="5"/>
              <w:jc w:val="both"/>
              <w:rPr>
                <w:bCs/>
                <w:sz w:val="16"/>
                <w:szCs w:val="16"/>
              </w:rPr>
            </w:pPr>
            <w:r w:rsidRPr="00A63B76">
              <w:rPr>
                <w:sz w:val="16"/>
                <w:szCs w:val="16"/>
              </w:rPr>
              <w:t xml:space="preserve">1) Per quanto in premessa approvare lo schema di convenzione, allegato alla presente quale parte integrante e sostanziale, regolante i rapporti </w:t>
            </w:r>
            <w:r w:rsidRPr="00A63B76">
              <w:rPr>
                <w:bCs/>
                <w:sz w:val="16"/>
                <w:szCs w:val="16"/>
              </w:rPr>
              <w:t xml:space="preserve">tra Comune di Tricase e il </w:t>
            </w:r>
            <w:r w:rsidRPr="00A63B76">
              <w:rPr>
                <w:sz w:val="16"/>
                <w:szCs w:val="16"/>
              </w:rPr>
              <w:t xml:space="preserve">CNTHI </w:t>
            </w:r>
            <w:r w:rsidRPr="00A63B76">
              <w:rPr>
                <w:sz w:val="16"/>
                <w:szCs w:val="16"/>
              </w:rPr>
              <w:lastRenderedPageBreak/>
              <w:t>(Centro Nuove Tecnologie per l’Handicap e l’Integrazione Scolastica)</w:t>
            </w:r>
            <w:r w:rsidRPr="00A63B76">
              <w:rPr>
                <w:bCs/>
                <w:sz w:val="16"/>
                <w:szCs w:val="16"/>
              </w:rPr>
              <w:t>;</w:t>
            </w:r>
          </w:p>
          <w:p w:rsidR="00806512" w:rsidRPr="00A63B76" w:rsidRDefault="00806512" w:rsidP="005D090A">
            <w:pPr>
              <w:rPr>
                <w:sz w:val="16"/>
                <w:szCs w:val="16"/>
              </w:rPr>
            </w:pPr>
          </w:p>
          <w:p w:rsidR="00806512" w:rsidRPr="00A63B76" w:rsidRDefault="00806512" w:rsidP="005D090A">
            <w:pPr>
              <w:rPr>
                <w:sz w:val="16"/>
                <w:szCs w:val="16"/>
              </w:rPr>
            </w:pPr>
            <w:r w:rsidRPr="00A63B76">
              <w:rPr>
                <w:sz w:val="16"/>
                <w:szCs w:val="16"/>
              </w:rPr>
              <w:t xml:space="preserve">2) Dichiarare la presente deliberazione immediatamente esecutiva ai sensi dell’art.134 comma 4  D. </w:t>
            </w:r>
            <w:proofErr w:type="spellStart"/>
            <w:r w:rsidRPr="00A63B76">
              <w:rPr>
                <w:sz w:val="16"/>
                <w:szCs w:val="16"/>
              </w:rPr>
              <w:t>Lgs</w:t>
            </w:r>
            <w:proofErr w:type="spellEnd"/>
            <w:r w:rsidRPr="00A63B76">
              <w:rPr>
                <w:sz w:val="16"/>
                <w:szCs w:val="16"/>
              </w:rPr>
              <w:t>. n.267/2000.</w:t>
            </w:r>
          </w:p>
          <w:p w:rsidR="00806512" w:rsidRPr="00A63B76" w:rsidRDefault="00806512" w:rsidP="009D0D3B">
            <w:pPr>
              <w:rPr>
                <w:b/>
                <w:sz w:val="16"/>
                <w:szCs w:val="16"/>
              </w:rPr>
            </w:pPr>
          </w:p>
          <w:p w:rsidR="00806512" w:rsidRPr="00A63B76" w:rsidRDefault="00806512" w:rsidP="009D0D3B">
            <w:pPr>
              <w:rPr>
                <w:b/>
                <w:sz w:val="16"/>
                <w:szCs w:val="16"/>
              </w:rPr>
            </w:pPr>
            <w:r w:rsidRPr="00A63B76">
              <w:rPr>
                <w:b/>
                <w:sz w:val="16"/>
                <w:szCs w:val="16"/>
              </w:rPr>
              <w:t>[…]</w:t>
            </w:r>
          </w:p>
        </w:tc>
      </w:tr>
      <w:tr w:rsidR="00806512" w:rsidRPr="00A63B76" w:rsidTr="00806512">
        <w:tc>
          <w:tcPr>
            <w:tcW w:w="1778" w:type="dxa"/>
          </w:tcPr>
          <w:p w:rsidR="00806512" w:rsidRPr="00A63B76" w:rsidRDefault="00806512" w:rsidP="00AC7695">
            <w:pPr>
              <w:rPr>
                <w:sz w:val="16"/>
                <w:szCs w:val="16"/>
              </w:rPr>
            </w:pPr>
            <w:r w:rsidRPr="00A63B76">
              <w:rPr>
                <w:sz w:val="16"/>
                <w:szCs w:val="16"/>
              </w:rPr>
              <w:lastRenderedPageBreak/>
              <w:t>Giunta Municipale</w:t>
            </w:r>
          </w:p>
        </w:tc>
        <w:tc>
          <w:tcPr>
            <w:tcW w:w="1673" w:type="dxa"/>
          </w:tcPr>
          <w:p w:rsidR="00806512" w:rsidRPr="00A63B76" w:rsidRDefault="00806512" w:rsidP="00AC7695">
            <w:pPr>
              <w:rPr>
                <w:sz w:val="16"/>
                <w:szCs w:val="16"/>
              </w:rPr>
            </w:pPr>
            <w:r w:rsidRPr="00A63B76">
              <w:rPr>
                <w:sz w:val="16"/>
                <w:szCs w:val="16"/>
              </w:rPr>
              <w:t>Delibera</w:t>
            </w:r>
          </w:p>
        </w:tc>
        <w:tc>
          <w:tcPr>
            <w:tcW w:w="1706" w:type="dxa"/>
          </w:tcPr>
          <w:p w:rsidR="00806512" w:rsidRPr="00A63B76" w:rsidRDefault="00806512" w:rsidP="00AC7695">
            <w:pPr>
              <w:rPr>
                <w:sz w:val="16"/>
                <w:szCs w:val="16"/>
              </w:rPr>
            </w:pPr>
            <w:r w:rsidRPr="00A63B76">
              <w:rPr>
                <w:sz w:val="16"/>
                <w:szCs w:val="16"/>
              </w:rPr>
              <w:t>n.103 del 15.4.2016</w:t>
            </w:r>
          </w:p>
        </w:tc>
        <w:tc>
          <w:tcPr>
            <w:tcW w:w="1874" w:type="dxa"/>
          </w:tcPr>
          <w:p w:rsidR="00806512" w:rsidRPr="00A63B76" w:rsidRDefault="00806512" w:rsidP="00AC7695">
            <w:pPr>
              <w:rPr>
                <w:sz w:val="16"/>
                <w:szCs w:val="16"/>
              </w:rPr>
            </w:pPr>
            <w:r w:rsidRPr="00A63B76">
              <w:rPr>
                <w:sz w:val="16"/>
                <w:szCs w:val="16"/>
              </w:rPr>
              <w:t xml:space="preserve">GIUDIZIO INNANZI ALLA CORTE D'APPELLO </w:t>
            </w:r>
            <w:proofErr w:type="spellStart"/>
            <w:r w:rsidRPr="00A63B76">
              <w:rPr>
                <w:sz w:val="16"/>
                <w:szCs w:val="16"/>
              </w:rPr>
              <w:t>DI</w:t>
            </w:r>
            <w:proofErr w:type="spellEnd"/>
            <w:r w:rsidRPr="00A63B76">
              <w:rPr>
                <w:sz w:val="16"/>
                <w:szCs w:val="16"/>
              </w:rPr>
              <w:t xml:space="preserve"> BARI IN RIASSUNZIONE DELLA CORTE </w:t>
            </w:r>
            <w:proofErr w:type="spellStart"/>
            <w:r w:rsidRPr="00A63B76">
              <w:rPr>
                <w:sz w:val="16"/>
                <w:szCs w:val="16"/>
              </w:rPr>
              <w:t>DI</w:t>
            </w:r>
            <w:proofErr w:type="spellEnd"/>
            <w:r w:rsidRPr="00A63B76">
              <w:rPr>
                <w:sz w:val="16"/>
                <w:szCs w:val="16"/>
              </w:rPr>
              <w:t xml:space="preserve"> CASSAZIONE COMUNE </w:t>
            </w:r>
            <w:proofErr w:type="spellStart"/>
            <w:r w:rsidRPr="00A63B76">
              <w:rPr>
                <w:sz w:val="16"/>
                <w:szCs w:val="16"/>
              </w:rPr>
              <w:t>DI</w:t>
            </w:r>
            <w:proofErr w:type="spellEnd"/>
            <w:r w:rsidRPr="00A63B76">
              <w:rPr>
                <w:sz w:val="16"/>
                <w:szCs w:val="16"/>
              </w:rPr>
              <w:t xml:space="preserve"> TRICASE C/[…] - DETERMINAZIONI.</w:t>
            </w:r>
          </w:p>
        </w:tc>
        <w:tc>
          <w:tcPr>
            <w:tcW w:w="6118" w:type="dxa"/>
          </w:tcPr>
          <w:p w:rsidR="00806512" w:rsidRPr="00A63B76" w:rsidRDefault="00806512" w:rsidP="00934833">
            <w:pPr>
              <w:rPr>
                <w:b/>
                <w:sz w:val="16"/>
                <w:szCs w:val="16"/>
              </w:rPr>
            </w:pPr>
            <w:r w:rsidRPr="00A63B76">
              <w:rPr>
                <w:b/>
                <w:sz w:val="16"/>
                <w:szCs w:val="16"/>
              </w:rPr>
              <w:t>[…]</w:t>
            </w:r>
          </w:p>
          <w:p w:rsidR="00806512" w:rsidRPr="00A63B76" w:rsidRDefault="00806512" w:rsidP="00F27207">
            <w:pPr>
              <w:jc w:val="center"/>
              <w:rPr>
                <w:b/>
                <w:sz w:val="16"/>
                <w:szCs w:val="16"/>
              </w:rPr>
            </w:pPr>
            <w:r w:rsidRPr="00A63B76">
              <w:rPr>
                <w:b/>
                <w:sz w:val="16"/>
                <w:szCs w:val="16"/>
              </w:rPr>
              <w:t>D E L I B E R A</w:t>
            </w:r>
          </w:p>
          <w:p w:rsidR="00806512" w:rsidRPr="00A63B76" w:rsidRDefault="00806512" w:rsidP="00F27207">
            <w:pPr>
              <w:rPr>
                <w:sz w:val="16"/>
                <w:szCs w:val="16"/>
              </w:rPr>
            </w:pPr>
          </w:p>
          <w:p w:rsidR="00806512" w:rsidRPr="00A63B76" w:rsidRDefault="00806512" w:rsidP="00F27207">
            <w:pPr>
              <w:jc w:val="both"/>
              <w:rPr>
                <w:sz w:val="16"/>
                <w:szCs w:val="16"/>
              </w:rPr>
            </w:pPr>
            <w:r w:rsidRPr="00A63B76">
              <w:rPr>
                <w:sz w:val="16"/>
                <w:szCs w:val="16"/>
              </w:rPr>
              <w:t xml:space="preserve">1) […] determinarsi per la soluzione  della controversia promossa da questo Comune  innanzi alla Corte di Appello di Bari in riassunzione dalla Cassazione nei confronti di […], alle condizioni di cui all’atto di quietanza e surroga allegato alla presente. </w:t>
            </w:r>
          </w:p>
          <w:p w:rsidR="00806512" w:rsidRPr="00A63B76" w:rsidRDefault="00806512" w:rsidP="00F27207">
            <w:pPr>
              <w:jc w:val="both"/>
              <w:rPr>
                <w:sz w:val="16"/>
                <w:szCs w:val="16"/>
              </w:rPr>
            </w:pPr>
          </w:p>
          <w:p w:rsidR="00806512" w:rsidRPr="00A63B76" w:rsidRDefault="00806512" w:rsidP="00F27207">
            <w:pPr>
              <w:jc w:val="both"/>
              <w:rPr>
                <w:sz w:val="16"/>
                <w:szCs w:val="16"/>
              </w:rPr>
            </w:pPr>
            <w:r w:rsidRPr="00A63B76">
              <w:rPr>
                <w:sz w:val="16"/>
                <w:szCs w:val="16"/>
              </w:rPr>
              <w:t>2) Con separata unanime votazione, la presente deliberazione viene dichiarata immediatamente eseguibile ai sensi dell'art.134, comma 4, D.L.vo n.267/2000.</w:t>
            </w:r>
          </w:p>
          <w:p w:rsidR="00806512" w:rsidRPr="00A63B76" w:rsidRDefault="00806512" w:rsidP="00934833">
            <w:pPr>
              <w:rPr>
                <w:b/>
                <w:sz w:val="16"/>
                <w:szCs w:val="16"/>
              </w:rPr>
            </w:pPr>
          </w:p>
          <w:p w:rsidR="00806512" w:rsidRPr="00A63B76" w:rsidRDefault="00806512" w:rsidP="00934833">
            <w:pPr>
              <w:rPr>
                <w:b/>
                <w:sz w:val="16"/>
                <w:szCs w:val="16"/>
              </w:rPr>
            </w:pPr>
            <w:r w:rsidRPr="00A63B76">
              <w:rPr>
                <w:b/>
                <w:sz w:val="16"/>
                <w:szCs w:val="16"/>
              </w:rPr>
              <w:t>[…]</w:t>
            </w:r>
          </w:p>
        </w:tc>
      </w:tr>
      <w:tr w:rsidR="00806512" w:rsidRPr="00A63B76" w:rsidTr="00806512">
        <w:tc>
          <w:tcPr>
            <w:tcW w:w="1778" w:type="dxa"/>
          </w:tcPr>
          <w:p w:rsidR="00806512" w:rsidRPr="00A63B76" w:rsidRDefault="00806512" w:rsidP="00581E54">
            <w:pPr>
              <w:rPr>
                <w:sz w:val="16"/>
                <w:szCs w:val="16"/>
              </w:rPr>
            </w:pPr>
            <w:r w:rsidRPr="00A63B76">
              <w:rPr>
                <w:sz w:val="16"/>
                <w:szCs w:val="16"/>
              </w:rPr>
              <w:t>Giunta Municipale</w:t>
            </w:r>
          </w:p>
        </w:tc>
        <w:tc>
          <w:tcPr>
            <w:tcW w:w="1673" w:type="dxa"/>
          </w:tcPr>
          <w:p w:rsidR="00806512" w:rsidRPr="00A63B76" w:rsidRDefault="00806512" w:rsidP="00581E54">
            <w:pPr>
              <w:rPr>
                <w:sz w:val="16"/>
                <w:szCs w:val="16"/>
              </w:rPr>
            </w:pPr>
            <w:r w:rsidRPr="00A63B76">
              <w:rPr>
                <w:sz w:val="16"/>
                <w:szCs w:val="16"/>
              </w:rPr>
              <w:t>Delibera</w:t>
            </w:r>
          </w:p>
        </w:tc>
        <w:tc>
          <w:tcPr>
            <w:tcW w:w="1706" w:type="dxa"/>
          </w:tcPr>
          <w:p w:rsidR="00806512" w:rsidRPr="00A63B76" w:rsidRDefault="00806512" w:rsidP="00581E54">
            <w:pPr>
              <w:rPr>
                <w:b/>
                <w:sz w:val="16"/>
                <w:szCs w:val="16"/>
              </w:rPr>
            </w:pPr>
            <w:r w:rsidRPr="00A63B76">
              <w:rPr>
                <w:b/>
                <w:sz w:val="16"/>
                <w:szCs w:val="16"/>
              </w:rPr>
              <w:t>n.129 del 5.5.2016</w:t>
            </w:r>
          </w:p>
        </w:tc>
        <w:tc>
          <w:tcPr>
            <w:tcW w:w="1874" w:type="dxa"/>
          </w:tcPr>
          <w:p w:rsidR="00806512" w:rsidRPr="00A63B76" w:rsidRDefault="00806512" w:rsidP="00581E54">
            <w:pPr>
              <w:rPr>
                <w:b/>
                <w:sz w:val="16"/>
                <w:szCs w:val="16"/>
              </w:rPr>
            </w:pPr>
            <w:r w:rsidRPr="00A63B76">
              <w:rPr>
                <w:b/>
                <w:sz w:val="16"/>
                <w:szCs w:val="16"/>
              </w:rPr>
              <w:t xml:space="preserve">COMANDO TEMPORANEO A TEMPO PARZIALE </w:t>
            </w:r>
            <w:proofErr w:type="spellStart"/>
            <w:r w:rsidRPr="00A63B76">
              <w:rPr>
                <w:b/>
                <w:sz w:val="16"/>
                <w:szCs w:val="16"/>
              </w:rPr>
              <w:t>DI</w:t>
            </w:r>
            <w:proofErr w:type="spellEnd"/>
            <w:r w:rsidRPr="00A63B76">
              <w:rPr>
                <w:b/>
                <w:sz w:val="16"/>
                <w:szCs w:val="16"/>
              </w:rPr>
              <w:t xml:space="preserve"> UNITA' </w:t>
            </w:r>
            <w:proofErr w:type="spellStart"/>
            <w:r w:rsidRPr="00A63B76">
              <w:rPr>
                <w:b/>
                <w:sz w:val="16"/>
                <w:szCs w:val="16"/>
              </w:rPr>
              <w:t>DI</w:t>
            </w:r>
            <w:proofErr w:type="spellEnd"/>
            <w:r w:rsidRPr="00A63B76">
              <w:rPr>
                <w:b/>
                <w:sz w:val="16"/>
                <w:szCs w:val="16"/>
              </w:rPr>
              <w:t xml:space="preserve"> PERSONALE - </w:t>
            </w:r>
            <w:proofErr w:type="spellStart"/>
            <w:r w:rsidRPr="00A63B76">
              <w:rPr>
                <w:b/>
                <w:sz w:val="16"/>
                <w:szCs w:val="16"/>
              </w:rPr>
              <w:t>CAT</w:t>
            </w:r>
            <w:proofErr w:type="spellEnd"/>
            <w:r w:rsidRPr="00A63B76">
              <w:rPr>
                <w:b/>
                <w:sz w:val="16"/>
                <w:szCs w:val="16"/>
              </w:rPr>
              <w:t>. D1, AI SENSI DELL' ART. 14 CCNL DEL 22/1/2004. DETERMINAZIONI.</w:t>
            </w:r>
          </w:p>
        </w:tc>
        <w:tc>
          <w:tcPr>
            <w:tcW w:w="6118" w:type="dxa"/>
          </w:tcPr>
          <w:p w:rsidR="00806512" w:rsidRPr="00A63B76" w:rsidRDefault="00806512" w:rsidP="00581E54">
            <w:pPr>
              <w:rPr>
                <w:b/>
                <w:sz w:val="16"/>
                <w:szCs w:val="16"/>
              </w:rPr>
            </w:pPr>
            <w:r w:rsidRPr="00A63B76">
              <w:rPr>
                <w:b/>
                <w:sz w:val="16"/>
                <w:szCs w:val="16"/>
              </w:rPr>
              <w:t>[…]</w:t>
            </w:r>
          </w:p>
          <w:p w:rsidR="00806512" w:rsidRPr="00A63B76" w:rsidRDefault="00806512" w:rsidP="003B37A0">
            <w:pPr>
              <w:spacing w:afterLines="80"/>
              <w:jc w:val="center"/>
              <w:rPr>
                <w:b/>
                <w:bCs/>
                <w:sz w:val="16"/>
                <w:szCs w:val="16"/>
              </w:rPr>
            </w:pPr>
            <w:r w:rsidRPr="00A63B76">
              <w:rPr>
                <w:b/>
                <w:bCs/>
                <w:sz w:val="16"/>
                <w:szCs w:val="16"/>
              </w:rPr>
              <w:t>LA GIUNTA COMUNALE</w:t>
            </w:r>
          </w:p>
          <w:p w:rsidR="00806512" w:rsidRPr="00A63B76" w:rsidRDefault="00806512" w:rsidP="00FF0935">
            <w:pPr>
              <w:jc w:val="both"/>
              <w:rPr>
                <w:sz w:val="16"/>
                <w:szCs w:val="16"/>
                <w:lang w:eastAsia="en-US"/>
              </w:rPr>
            </w:pPr>
            <w:r w:rsidRPr="00A63B76">
              <w:rPr>
                <w:sz w:val="16"/>
                <w:szCs w:val="16"/>
              </w:rPr>
              <w:t xml:space="preserve">Premesso che con deliberazione G.C. n. 224 del 16/10/2015 si </w:t>
            </w:r>
            <w:r w:rsidRPr="00A63B76">
              <w:rPr>
                <w:sz w:val="16"/>
                <w:szCs w:val="16"/>
                <w:lang w:eastAsia="en-US"/>
              </w:rPr>
              <w:t>autorizzava l’u</w:t>
            </w:r>
            <w:r>
              <w:rPr>
                <w:sz w:val="16"/>
                <w:szCs w:val="16"/>
                <w:lang w:eastAsia="en-US"/>
              </w:rPr>
              <w:t xml:space="preserve">tilizzo dell’Ing. </w:t>
            </w:r>
            <w:r w:rsidRPr="00A63B76">
              <w:rPr>
                <w:sz w:val="16"/>
                <w:szCs w:val="16"/>
                <w:lang w:eastAsia="en-US"/>
              </w:rPr>
              <w:t xml:space="preserve"> </w:t>
            </w:r>
            <w:r w:rsidRPr="00D57888">
              <w:rPr>
                <w:sz w:val="16"/>
                <w:szCs w:val="16"/>
                <w:lang w:eastAsia="en-US"/>
              </w:rPr>
              <w:t>Simona Bramato  “</w:t>
            </w:r>
            <w:r w:rsidRPr="00D57888">
              <w:rPr>
                <w:i/>
                <w:sz w:val="16"/>
                <w:szCs w:val="16"/>
                <w:lang w:eastAsia="en-US"/>
              </w:rPr>
              <w:t>Istruttore Direttivo Tecnico</w:t>
            </w:r>
            <w:r w:rsidRPr="00D57888">
              <w:rPr>
                <w:sz w:val="16"/>
                <w:szCs w:val="16"/>
                <w:lang w:eastAsia="en-US"/>
              </w:rPr>
              <w:t>” -</w:t>
            </w:r>
            <w:r w:rsidRPr="00A63B76">
              <w:rPr>
                <w:sz w:val="16"/>
                <w:szCs w:val="16"/>
                <w:lang w:eastAsia="en-US"/>
              </w:rPr>
              <w:t xml:space="preserve"> </w:t>
            </w:r>
            <w:proofErr w:type="spellStart"/>
            <w:r w:rsidRPr="00A63B76">
              <w:rPr>
                <w:sz w:val="16"/>
                <w:szCs w:val="16"/>
                <w:lang w:eastAsia="en-US"/>
              </w:rPr>
              <w:t>Cat</w:t>
            </w:r>
            <w:proofErr w:type="spellEnd"/>
            <w:r w:rsidRPr="00A63B76">
              <w:rPr>
                <w:sz w:val="16"/>
                <w:szCs w:val="16"/>
                <w:lang w:eastAsia="en-US"/>
              </w:rPr>
              <w:t xml:space="preserve"> D  -  dipendente a tempo indeterminato del Comune di </w:t>
            </w:r>
            <w:proofErr w:type="spellStart"/>
            <w:r w:rsidRPr="00A63B76">
              <w:rPr>
                <w:sz w:val="16"/>
                <w:szCs w:val="16"/>
                <w:lang w:eastAsia="en-US"/>
              </w:rPr>
              <w:t>Miggiano</w:t>
            </w:r>
            <w:proofErr w:type="spellEnd"/>
            <w:r w:rsidRPr="00A63B76">
              <w:rPr>
                <w:sz w:val="16"/>
                <w:szCs w:val="16"/>
                <w:lang w:eastAsia="en-US"/>
              </w:rPr>
              <w:t>, sino al 30/4/2016 presso il Settore “</w:t>
            </w:r>
            <w:r w:rsidRPr="00A63B76">
              <w:rPr>
                <w:i/>
                <w:sz w:val="16"/>
                <w:szCs w:val="16"/>
                <w:lang w:eastAsia="en-US"/>
              </w:rPr>
              <w:t>Assetto e Governo del Territorio</w:t>
            </w:r>
            <w:r w:rsidRPr="00A63B76">
              <w:rPr>
                <w:sz w:val="16"/>
                <w:szCs w:val="16"/>
                <w:lang w:eastAsia="en-US"/>
              </w:rPr>
              <w:t xml:space="preserve">” alle modalità e condizioni previste dalla convenzione sottoscritta con il Comune di </w:t>
            </w:r>
            <w:proofErr w:type="spellStart"/>
            <w:r w:rsidRPr="00A63B76">
              <w:rPr>
                <w:sz w:val="16"/>
                <w:szCs w:val="16"/>
                <w:lang w:eastAsia="en-US"/>
              </w:rPr>
              <w:t>Miggiano</w:t>
            </w:r>
            <w:proofErr w:type="spellEnd"/>
            <w:r w:rsidRPr="00A63B76">
              <w:rPr>
                <w:sz w:val="16"/>
                <w:szCs w:val="16"/>
                <w:lang w:eastAsia="en-US"/>
              </w:rPr>
              <w:t>;</w:t>
            </w:r>
          </w:p>
          <w:p w:rsidR="00806512" w:rsidRPr="00A63B76" w:rsidRDefault="00806512" w:rsidP="00FF0935">
            <w:pPr>
              <w:jc w:val="both"/>
              <w:rPr>
                <w:sz w:val="16"/>
                <w:szCs w:val="16"/>
              </w:rPr>
            </w:pPr>
          </w:p>
          <w:p w:rsidR="00806512" w:rsidRPr="00A63B76" w:rsidRDefault="00806512" w:rsidP="00FF0935">
            <w:pPr>
              <w:tabs>
                <w:tab w:val="left" w:pos="8789"/>
              </w:tabs>
              <w:ind w:right="5"/>
              <w:jc w:val="both"/>
              <w:rPr>
                <w:sz w:val="16"/>
                <w:szCs w:val="16"/>
              </w:rPr>
            </w:pPr>
            <w:r w:rsidRPr="00A63B76">
              <w:rPr>
                <w:sz w:val="16"/>
                <w:szCs w:val="16"/>
              </w:rPr>
              <w:t>Atteso che, al fine di garantire continuità e funzionalità alle tante funzioni di competenza del predetto settore e stante la complessità delle stesse cui non può farsi fronte  con personale  interno alla struttura  organica di questo Ente,  si ritiene di avvalersi  per un ulteriore periodo determinato  dell’u</w:t>
            </w:r>
            <w:r>
              <w:rPr>
                <w:sz w:val="16"/>
                <w:szCs w:val="16"/>
              </w:rPr>
              <w:t xml:space="preserve">tilizzo </w:t>
            </w:r>
            <w:r w:rsidRPr="00D57888">
              <w:rPr>
                <w:sz w:val="16"/>
                <w:szCs w:val="16"/>
              </w:rPr>
              <w:t xml:space="preserve">dell’Ing.  Simona Bramato, attraverso l’istituto </w:t>
            </w:r>
            <w:r w:rsidRPr="00A63B76">
              <w:rPr>
                <w:sz w:val="16"/>
                <w:szCs w:val="16"/>
              </w:rPr>
              <w:t>del distacco a tempo parziale, nel rispetto della disciplina di cui all’art.14 CCNL 22/01/2004;</w:t>
            </w:r>
          </w:p>
          <w:p w:rsidR="00806512" w:rsidRPr="00A63B76" w:rsidRDefault="00806512" w:rsidP="00FF0935">
            <w:pPr>
              <w:pStyle w:val="Puntoelenco5"/>
              <w:tabs>
                <w:tab w:val="left" w:pos="708"/>
              </w:tabs>
              <w:ind w:left="0" w:firstLine="0"/>
              <w:jc w:val="both"/>
              <w:rPr>
                <w:rFonts w:asciiTheme="minorHAnsi" w:hAnsiTheme="minorHAnsi"/>
                <w:sz w:val="16"/>
                <w:szCs w:val="16"/>
              </w:rPr>
            </w:pPr>
          </w:p>
          <w:p w:rsidR="00806512" w:rsidRPr="00A63B76" w:rsidRDefault="00806512" w:rsidP="00FF0935">
            <w:pPr>
              <w:autoSpaceDE w:val="0"/>
              <w:autoSpaceDN w:val="0"/>
              <w:adjustRightInd w:val="0"/>
              <w:jc w:val="both"/>
              <w:rPr>
                <w:sz w:val="16"/>
                <w:szCs w:val="16"/>
                <w:lang w:eastAsia="en-US"/>
              </w:rPr>
            </w:pPr>
            <w:r w:rsidRPr="00A63B76">
              <w:rPr>
                <w:sz w:val="16"/>
                <w:szCs w:val="16"/>
                <w:lang w:eastAsia="en-US"/>
              </w:rPr>
              <w:t>Dato atto che l’art. 14 del CCNL Regioni-Autonomie Locali del 22.01.2004 prevede: “</w:t>
            </w:r>
            <w:r w:rsidRPr="00A63B76">
              <w:rPr>
                <w:i/>
                <w:iCs/>
                <w:sz w:val="16"/>
                <w:szCs w:val="16"/>
                <w:lang w:eastAsia="en-US"/>
              </w:rPr>
              <w:t>che alfine di soddisfare la migliore realizzazione dei servizi istituzionali e di conseguire una economica gestione delle risorse,gli enti locali possono utilizzare, con il consenso dei lavoratori interessati, personale assegnato da altri enti cui si applica il presente CCNL per periodi predeterminati e per una parte del tempo di lavoro d’obbligo mediante convenzione e previo assenso dell’ente di appartenenza</w:t>
            </w:r>
            <w:r w:rsidRPr="00A63B76">
              <w:rPr>
                <w:sz w:val="16"/>
                <w:szCs w:val="16"/>
                <w:lang w:eastAsia="en-US"/>
              </w:rPr>
              <w:t>”;</w:t>
            </w:r>
          </w:p>
          <w:p w:rsidR="00806512" w:rsidRPr="00A63B76" w:rsidRDefault="00806512" w:rsidP="00FF0935">
            <w:pPr>
              <w:autoSpaceDE w:val="0"/>
              <w:autoSpaceDN w:val="0"/>
              <w:adjustRightInd w:val="0"/>
              <w:jc w:val="both"/>
              <w:rPr>
                <w:sz w:val="16"/>
                <w:szCs w:val="16"/>
                <w:lang w:eastAsia="en-US"/>
              </w:rPr>
            </w:pPr>
          </w:p>
          <w:p w:rsidR="00806512" w:rsidRPr="00A63B76" w:rsidRDefault="00806512" w:rsidP="00FF0935">
            <w:pPr>
              <w:autoSpaceDE w:val="0"/>
              <w:autoSpaceDN w:val="0"/>
              <w:adjustRightInd w:val="0"/>
              <w:jc w:val="both"/>
              <w:rPr>
                <w:sz w:val="16"/>
                <w:szCs w:val="16"/>
              </w:rPr>
            </w:pPr>
            <w:r w:rsidRPr="00A63B76">
              <w:rPr>
                <w:sz w:val="16"/>
                <w:szCs w:val="16"/>
                <w:lang w:eastAsia="en-US"/>
              </w:rPr>
              <w:t xml:space="preserve"> </w:t>
            </w:r>
            <w:r w:rsidRPr="00A63B76">
              <w:rPr>
                <w:sz w:val="16"/>
                <w:szCs w:val="16"/>
              </w:rPr>
              <w:t>Dato atto che secondo la prevalente giurisprudenza della Corte dei Conti il servizio in convenzione non si configura come forma di lavoro flessibile, né si sostanzia “quale nuova assunzione, fermo restando l’unicità del rapporto di lavoro del dipendente  con l’amministrazione di appartenenza, anche se il lavoratore svolge la propria prestazione a favore dei due datori di lavoro” (così la Corte dei Conti sez. regionale di controllo per la Lombardia n.676/2010/PAR in data 10/06/2010);</w:t>
            </w:r>
          </w:p>
          <w:p w:rsidR="00806512" w:rsidRPr="00A63B76" w:rsidRDefault="00806512" w:rsidP="00FF0935">
            <w:pPr>
              <w:pStyle w:val="Puntoelenco5"/>
              <w:tabs>
                <w:tab w:val="left" w:pos="708"/>
              </w:tabs>
              <w:ind w:left="0" w:firstLine="0"/>
              <w:jc w:val="both"/>
              <w:rPr>
                <w:rFonts w:asciiTheme="minorHAnsi" w:hAnsiTheme="minorHAnsi"/>
                <w:sz w:val="16"/>
                <w:szCs w:val="16"/>
              </w:rPr>
            </w:pPr>
          </w:p>
          <w:p w:rsidR="00806512" w:rsidRPr="00A63B76" w:rsidRDefault="00806512" w:rsidP="00FF0935">
            <w:pPr>
              <w:pStyle w:val="Puntoelenco5"/>
              <w:tabs>
                <w:tab w:val="left" w:pos="708"/>
              </w:tabs>
              <w:ind w:left="0" w:firstLine="0"/>
              <w:jc w:val="both"/>
              <w:rPr>
                <w:rFonts w:asciiTheme="minorHAnsi" w:hAnsiTheme="minorHAnsi"/>
                <w:sz w:val="16"/>
                <w:szCs w:val="16"/>
              </w:rPr>
            </w:pPr>
            <w:r w:rsidRPr="00A63B76">
              <w:rPr>
                <w:rFonts w:asciiTheme="minorHAnsi" w:hAnsiTheme="minorHAnsi"/>
                <w:sz w:val="16"/>
                <w:szCs w:val="16"/>
              </w:rPr>
              <w:t xml:space="preserve"> </w:t>
            </w:r>
          </w:p>
          <w:p w:rsidR="00806512" w:rsidRPr="00A63B76" w:rsidRDefault="00806512" w:rsidP="00FF0935">
            <w:pPr>
              <w:autoSpaceDE w:val="0"/>
              <w:autoSpaceDN w:val="0"/>
              <w:adjustRightInd w:val="0"/>
              <w:jc w:val="both"/>
              <w:rPr>
                <w:i/>
                <w:sz w:val="16"/>
                <w:szCs w:val="16"/>
                <w:lang w:eastAsia="en-US"/>
              </w:rPr>
            </w:pPr>
            <w:r w:rsidRPr="00A63B76">
              <w:rPr>
                <w:sz w:val="16"/>
                <w:szCs w:val="16"/>
                <w:lang w:eastAsia="en-US"/>
              </w:rPr>
              <w:t xml:space="preserve">Ritenuto, pertanto di fronteggiare la suddetta esigenza avvalendosi, per un periodo </w:t>
            </w:r>
            <w:r w:rsidRPr="00A63B76">
              <w:rPr>
                <w:sz w:val="16"/>
                <w:szCs w:val="16"/>
                <w:lang w:eastAsia="en-US"/>
              </w:rPr>
              <w:lastRenderedPageBreak/>
              <w:t xml:space="preserve">determinato, di personale di altro comune, ai sensi art. 30 comma 2, </w:t>
            </w:r>
            <w:proofErr w:type="spellStart"/>
            <w:r w:rsidRPr="00A63B76">
              <w:rPr>
                <w:sz w:val="16"/>
                <w:szCs w:val="16"/>
                <w:lang w:eastAsia="en-US"/>
              </w:rPr>
              <w:t>sexies</w:t>
            </w:r>
            <w:proofErr w:type="spellEnd"/>
            <w:r w:rsidRPr="00A63B76">
              <w:rPr>
                <w:sz w:val="16"/>
                <w:szCs w:val="16"/>
                <w:lang w:eastAsia="en-US"/>
              </w:rPr>
              <w:t xml:space="preserve"> del </w:t>
            </w:r>
            <w:proofErr w:type="spellStart"/>
            <w:r w:rsidRPr="00A63B76">
              <w:rPr>
                <w:sz w:val="16"/>
                <w:szCs w:val="16"/>
                <w:lang w:eastAsia="en-US"/>
              </w:rPr>
              <w:t>D.lgs</w:t>
            </w:r>
            <w:proofErr w:type="spellEnd"/>
            <w:r w:rsidRPr="00A63B76">
              <w:rPr>
                <w:sz w:val="16"/>
                <w:szCs w:val="16"/>
                <w:lang w:eastAsia="en-US"/>
              </w:rPr>
              <w:t xml:space="preserve"> 165/2001 </w:t>
            </w:r>
            <w:proofErr w:type="spellStart"/>
            <w:r w:rsidRPr="00A63B76">
              <w:rPr>
                <w:sz w:val="16"/>
                <w:szCs w:val="16"/>
                <w:lang w:eastAsia="en-US"/>
              </w:rPr>
              <w:t>smi</w:t>
            </w:r>
            <w:proofErr w:type="spellEnd"/>
            <w:r w:rsidRPr="00A63B76">
              <w:rPr>
                <w:sz w:val="16"/>
                <w:szCs w:val="16"/>
                <w:lang w:eastAsia="en-US"/>
              </w:rPr>
              <w:t xml:space="preserve">, che stabilisce “ </w:t>
            </w:r>
            <w:r w:rsidRPr="00A63B76">
              <w:rPr>
                <w:i/>
                <w:sz w:val="16"/>
                <w:szCs w:val="16"/>
                <w:lang w:eastAsia="en-US"/>
              </w:rPr>
              <w:t xml:space="preserve">Le pubbliche amministrazioni per motivate esigenze organizzative, risultanti dai documenti di programmazione previsti dall’art. 6, possono utilizzare in assegnazione temporanea , con le modalità previste dai rispettivi ordinamenti, personale di altre amministrazioni per un periodo non superiore ai tre anni, fermo restando quanto già previsto da norme speciali sulla materia, nonché il regime di spesa eventualmente previsto da tali norme e dal presente decreto”, </w:t>
            </w:r>
            <w:r w:rsidRPr="00A63B76">
              <w:rPr>
                <w:sz w:val="16"/>
                <w:szCs w:val="16"/>
                <w:lang w:eastAsia="en-US"/>
              </w:rPr>
              <w:t>nonché ai sensi di quanto previsto dall’art. 14 CCNL 2009</w:t>
            </w:r>
            <w:r w:rsidRPr="00A63B76">
              <w:rPr>
                <w:i/>
                <w:sz w:val="16"/>
                <w:szCs w:val="16"/>
                <w:lang w:eastAsia="en-US"/>
              </w:rPr>
              <w:t>;</w:t>
            </w:r>
          </w:p>
          <w:p w:rsidR="00806512" w:rsidRPr="00A63B76" w:rsidRDefault="00806512" w:rsidP="00FF0935">
            <w:pPr>
              <w:autoSpaceDE w:val="0"/>
              <w:autoSpaceDN w:val="0"/>
              <w:adjustRightInd w:val="0"/>
              <w:jc w:val="both"/>
              <w:rPr>
                <w:sz w:val="16"/>
                <w:szCs w:val="16"/>
                <w:lang w:eastAsia="en-US"/>
              </w:rPr>
            </w:pPr>
          </w:p>
          <w:p w:rsidR="00806512" w:rsidRPr="00A63B76" w:rsidRDefault="00806512" w:rsidP="00FF0935">
            <w:pPr>
              <w:autoSpaceDE w:val="0"/>
              <w:autoSpaceDN w:val="0"/>
              <w:adjustRightInd w:val="0"/>
              <w:jc w:val="both"/>
              <w:rPr>
                <w:sz w:val="16"/>
                <w:szCs w:val="16"/>
                <w:lang w:eastAsia="en-US"/>
              </w:rPr>
            </w:pPr>
            <w:r w:rsidRPr="00A63B76">
              <w:rPr>
                <w:sz w:val="16"/>
                <w:szCs w:val="16"/>
                <w:lang w:eastAsia="en-US"/>
              </w:rPr>
              <w:t xml:space="preserve">Atteso che all’uopo, con nota del 3 maggio 2016 è stata inoltrata al Comune di </w:t>
            </w:r>
            <w:proofErr w:type="spellStart"/>
            <w:r w:rsidRPr="00A63B76">
              <w:rPr>
                <w:sz w:val="16"/>
                <w:szCs w:val="16"/>
                <w:lang w:eastAsia="en-US"/>
              </w:rPr>
              <w:t>Miggiano</w:t>
            </w:r>
            <w:proofErr w:type="spellEnd"/>
            <w:r w:rsidRPr="00A63B76">
              <w:rPr>
                <w:sz w:val="16"/>
                <w:szCs w:val="16"/>
                <w:lang w:eastAsia="en-US"/>
              </w:rPr>
              <w:t xml:space="preserve"> richiesta di disponibilità per l’assegnazione tem</w:t>
            </w:r>
            <w:r>
              <w:rPr>
                <w:sz w:val="16"/>
                <w:szCs w:val="16"/>
                <w:lang w:eastAsia="en-US"/>
              </w:rPr>
              <w:t xml:space="preserve">poranea dell’Ing. </w:t>
            </w:r>
            <w:r w:rsidRPr="00D57888">
              <w:rPr>
                <w:sz w:val="16"/>
                <w:szCs w:val="16"/>
                <w:lang w:eastAsia="en-US"/>
              </w:rPr>
              <w:t>Simona Bramato</w:t>
            </w:r>
            <w:r w:rsidRPr="00A63B76">
              <w:rPr>
                <w:sz w:val="16"/>
                <w:szCs w:val="16"/>
                <w:lang w:eastAsia="en-US"/>
              </w:rPr>
              <w:t xml:space="preserve"> “</w:t>
            </w:r>
            <w:r w:rsidRPr="00A63B76">
              <w:rPr>
                <w:i/>
                <w:sz w:val="16"/>
                <w:szCs w:val="16"/>
                <w:lang w:eastAsia="en-US"/>
              </w:rPr>
              <w:t>Istruttore Direttivo Tecnico</w:t>
            </w:r>
            <w:r w:rsidRPr="00A63B76">
              <w:rPr>
                <w:sz w:val="16"/>
                <w:szCs w:val="16"/>
                <w:lang w:eastAsia="en-US"/>
              </w:rPr>
              <w:t>” Cat. D1 - per n. 18 ore settimanali sino al 30/6/2016;</w:t>
            </w:r>
          </w:p>
          <w:p w:rsidR="00806512" w:rsidRPr="00A63B76" w:rsidRDefault="00806512" w:rsidP="00FF0935">
            <w:pPr>
              <w:autoSpaceDE w:val="0"/>
              <w:autoSpaceDN w:val="0"/>
              <w:adjustRightInd w:val="0"/>
              <w:jc w:val="both"/>
              <w:rPr>
                <w:sz w:val="16"/>
                <w:szCs w:val="16"/>
                <w:lang w:eastAsia="en-US"/>
              </w:rPr>
            </w:pPr>
          </w:p>
          <w:p w:rsidR="00806512" w:rsidRPr="00A63B76" w:rsidRDefault="00806512" w:rsidP="00FF0935">
            <w:pPr>
              <w:autoSpaceDE w:val="0"/>
              <w:autoSpaceDN w:val="0"/>
              <w:adjustRightInd w:val="0"/>
              <w:jc w:val="both"/>
              <w:rPr>
                <w:sz w:val="16"/>
                <w:szCs w:val="16"/>
                <w:lang w:eastAsia="en-US"/>
              </w:rPr>
            </w:pPr>
            <w:r w:rsidRPr="00A63B76">
              <w:rPr>
                <w:sz w:val="16"/>
                <w:szCs w:val="16"/>
                <w:lang w:eastAsia="en-US"/>
              </w:rPr>
              <w:t xml:space="preserve">Preso atto che il Comune di </w:t>
            </w:r>
            <w:proofErr w:type="spellStart"/>
            <w:r w:rsidRPr="00A63B76">
              <w:rPr>
                <w:sz w:val="16"/>
                <w:szCs w:val="16"/>
                <w:lang w:eastAsia="en-US"/>
              </w:rPr>
              <w:t>Miggiano</w:t>
            </w:r>
            <w:proofErr w:type="spellEnd"/>
            <w:r w:rsidRPr="00A63B76">
              <w:rPr>
                <w:sz w:val="16"/>
                <w:szCs w:val="16"/>
                <w:lang w:eastAsia="en-US"/>
              </w:rPr>
              <w:t xml:space="preserve"> ha espresso il proprio assenso con apposita deliberazione di G.C. n. 38/2016 di autorizzazione della dipendente allo svolgimento di attività presso il Comune di Tricase per n. 18 ore settimanali e pure al Comune di Specchia;</w:t>
            </w:r>
          </w:p>
          <w:p w:rsidR="00806512" w:rsidRPr="00A63B76" w:rsidRDefault="00806512" w:rsidP="00FF0935">
            <w:pPr>
              <w:autoSpaceDE w:val="0"/>
              <w:autoSpaceDN w:val="0"/>
              <w:adjustRightInd w:val="0"/>
              <w:jc w:val="both"/>
              <w:rPr>
                <w:sz w:val="16"/>
                <w:szCs w:val="16"/>
                <w:lang w:eastAsia="en-US"/>
              </w:rPr>
            </w:pPr>
          </w:p>
          <w:p w:rsidR="00806512" w:rsidRPr="00A63B76" w:rsidRDefault="00806512" w:rsidP="00FF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r w:rsidRPr="00A63B76">
              <w:rPr>
                <w:sz w:val="16"/>
                <w:szCs w:val="16"/>
              </w:rPr>
              <w:t>Appurato, in conformità al parere messo dall’ANCI in data 17.10.2005, che per la fattispecie del comando, non trattandosi di un’assunzione ma unicamente di un utilizzo temporaneo a fronte di una necessità contingente, non è necessario inserire detto comando né nel piano triennale del fabbisogno di personale, né in quello annuale delle assunzioni;</w:t>
            </w:r>
          </w:p>
          <w:p w:rsidR="00806512" w:rsidRPr="00A63B76" w:rsidRDefault="00806512" w:rsidP="00FF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p>
          <w:p w:rsidR="00806512" w:rsidRPr="00A63B76" w:rsidRDefault="00806512" w:rsidP="00FF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r w:rsidRPr="00A63B76">
              <w:rPr>
                <w:sz w:val="16"/>
                <w:szCs w:val="16"/>
              </w:rPr>
              <w:t xml:space="preserve">Visto lo schema di convenzione predisposto d’intesa tra i Comuni,  ai fini dell’utilizzo della predetta dipendente del Comune di </w:t>
            </w:r>
            <w:proofErr w:type="spellStart"/>
            <w:r w:rsidRPr="00A63B76">
              <w:rPr>
                <w:sz w:val="16"/>
                <w:szCs w:val="16"/>
              </w:rPr>
              <w:t>Miggiano</w:t>
            </w:r>
            <w:proofErr w:type="spellEnd"/>
            <w:r w:rsidRPr="00A63B76">
              <w:rPr>
                <w:sz w:val="16"/>
                <w:szCs w:val="16"/>
              </w:rPr>
              <w:t>, che regola il rapporto di lavoro richiesto;</w:t>
            </w:r>
          </w:p>
          <w:p w:rsidR="00806512" w:rsidRPr="00A63B76" w:rsidRDefault="00806512" w:rsidP="00FF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p>
          <w:p w:rsidR="00806512" w:rsidRPr="00A63B76" w:rsidRDefault="00806512" w:rsidP="00FF0935">
            <w:pPr>
              <w:tabs>
                <w:tab w:val="left" w:pos="8789"/>
              </w:tabs>
              <w:ind w:left="57" w:right="5"/>
              <w:jc w:val="both"/>
              <w:rPr>
                <w:sz w:val="16"/>
                <w:szCs w:val="16"/>
              </w:rPr>
            </w:pPr>
            <w:r w:rsidRPr="00A63B76">
              <w:rPr>
                <w:bCs/>
                <w:sz w:val="16"/>
                <w:szCs w:val="16"/>
              </w:rPr>
              <w:t>Acquisito</w:t>
            </w:r>
            <w:r w:rsidRPr="00A63B76">
              <w:rPr>
                <w:sz w:val="16"/>
                <w:szCs w:val="16"/>
              </w:rPr>
              <w:t xml:space="preserve"> con esito favorevole il controllo preventivo di regolarità amministrativa del presente atto avendo  verificato:</w:t>
            </w:r>
          </w:p>
          <w:p w:rsidR="00806512" w:rsidRPr="00A63B76" w:rsidRDefault="00806512" w:rsidP="00FF0935">
            <w:pPr>
              <w:tabs>
                <w:tab w:val="left" w:pos="8789"/>
              </w:tabs>
              <w:ind w:left="57" w:right="5"/>
              <w:jc w:val="both"/>
              <w:rPr>
                <w:i/>
                <w:iCs/>
                <w:sz w:val="16"/>
                <w:szCs w:val="16"/>
              </w:rPr>
            </w:pPr>
            <w:r w:rsidRPr="00A63B76">
              <w:rPr>
                <w:i/>
                <w:iCs/>
                <w:sz w:val="16"/>
                <w:szCs w:val="16"/>
              </w:rPr>
              <w:t>a)il rispetto delle normative comunitarie, statali, regionali e regolamentari, generali e di settore;</w:t>
            </w:r>
          </w:p>
          <w:p w:rsidR="00806512" w:rsidRPr="00A63B76" w:rsidRDefault="00806512" w:rsidP="00FF0935">
            <w:pPr>
              <w:tabs>
                <w:tab w:val="left" w:pos="8789"/>
              </w:tabs>
              <w:ind w:left="57" w:right="5"/>
              <w:jc w:val="both"/>
              <w:rPr>
                <w:i/>
                <w:iCs/>
                <w:sz w:val="16"/>
                <w:szCs w:val="16"/>
              </w:rPr>
            </w:pPr>
            <w:r w:rsidRPr="00A63B76">
              <w:rPr>
                <w:i/>
                <w:iCs/>
                <w:sz w:val="16"/>
                <w:szCs w:val="16"/>
              </w:rPr>
              <w:t>b)la correttezza e regolarità della procedura;</w:t>
            </w:r>
          </w:p>
          <w:p w:rsidR="00806512" w:rsidRPr="00A63B76" w:rsidRDefault="00806512" w:rsidP="00FF0935">
            <w:pPr>
              <w:tabs>
                <w:tab w:val="left" w:pos="8789"/>
              </w:tabs>
              <w:ind w:left="57" w:right="5"/>
              <w:jc w:val="both"/>
              <w:rPr>
                <w:i/>
                <w:iCs/>
                <w:sz w:val="16"/>
                <w:szCs w:val="16"/>
              </w:rPr>
            </w:pPr>
            <w:r w:rsidRPr="00A63B76">
              <w:rPr>
                <w:i/>
                <w:iCs/>
                <w:sz w:val="16"/>
                <w:szCs w:val="16"/>
              </w:rPr>
              <w:t>c)la correttezza formale nella redazione dell’atto;</w:t>
            </w:r>
          </w:p>
          <w:p w:rsidR="00806512" w:rsidRPr="00A63B76" w:rsidRDefault="00806512" w:rsidP="00FF0935">
            <w:pPr>
              <w:tabs>
                <w:tab w:val="left" w:pos="8789"/>
              </w:tabs>
              <w:ind w:left="57" w:right="5"/>
              <w:jc w:val="both"/>
              <w:rPr>
                <w:sz w:val="16"/>
                <w:szCs w:val="16"/>
              </w:rPr>
            </w:pPr>
            <w:r w:rsidRPr="00A63B76">
              <w:rPr>
                <w:bCs/>
                <w:sz w:val="16"/>
                <w:szCs w:val="16"/>
              </w:rPr>
              <w:t>Acquisito</w:t>
            </w:r>
            <w:r w:rsidRPr="00A63B76">
              <w:rPr>
                <w:sz w:val="16"/>
                <w:szCs w:val="16"/>
              </w:rPr>
              <w:t xml:space="preserve"> il seguente parere sulla regolarità contabile espresso dal Responsabile dei Servizi Finanziari: “favorevole”;</w:t>
            </w:r>
          </w:p>
          <w:p w:rsidR="00806512" w:rsidRPr="00A63B76" w:rsidRDefault="00806512" w:rsidP="00FF0935">
            <w:pPr>
              <w:pStyle w:val="Corpodeltesto2"/>
              <w:spacing w:line="240" w:lineRule="auto"/>
              <w:rPr>
                <w:sz w:val="16"/>
                <w:szCs w:val="16"/>
              </w:rPr>
            </w:pPr>
            <w:r w:rsidRPr="00A63B76">
              <w:rPr>
                <w:sz w:val="16"/>
                <w:szCs w:val="16"/>
              </w:rPr>
              <w:t>Con voti unanimi espressi in forma palese;</w:t>
            </w:r>
          </w:p>
          <w:p w:rsidR="00806512" w:rsidRPr="00A63B76" w:rsidRDefault="00806512" w:rsidP="00FF0935">
            <w:pPr>
              <w:pStyle w:val="Corpodeltesto2"/>
              <w:spacing w:line="240" w:lineRule="auto"/>
              <w:rPr>
                <w:sz w:val="16"/>
                <w:szCs w:val="16"/>
              </w:rPr>
            </w:pPr>
          </w:p>
          <w:p w:rsidR="00806512" w:rsidRPr="00A63B76" w:rsidRDefault="00806512" w:rsidP="003B37A0">
            <w:pPr>
              <w:spacing w:afterLines="80"/>
              <w:jc w:val="center"/>
              <w:rPr>
                <w:b/>
                <w:bCs/>
                <w:sz w:val="16"/>
                <w:szCs w:val="16"/>
              </w:rPr>
            </w:pPr>
            <w:r w:rsidRPr="00A63B76">
              <w:rPr>
                <w:b/>
                <w:bCs/>
                <w:sz w:val="16"/>
                <w:szCs w:val="16"/>
              </w:rPr>
              <w:t>D E L I B E R A</w:t>
            </w:r>
          </w:p>
          <w:p w:rsidR="00806512" w:rsidRPr="00A63B76" w:rsidRDefault="00806512" w:rsidP="003B37A0">
            <w:pPr>
              <w:spacing w:afterLines="80"/>
              <w:jc w:val="both"/>
              <w:rPr>
                <w:sz w:val="16"/>
                <w:szCs w:val="16"/>
              </w:rPr>
            </w:pPr>
            <w:r w:rsidRPr="00A63B76">
              <w:rPr>
                <w:sz w:val="16"/>
                <w:szCs w:val="16"/>
              </w:rPr>
              <w:t>Per le motivazioni  di cui alla premessa che qui si intendono integralmente  richiamate:</w:t>
            </w:r>
          </w:p>
          <w:p w:rsidR="00806512" w:rsidRPr="00A63B76" w:rsidRDefault="00806512" w:rsidP="00FF0935">
            <w:pPr>
              <w:numPr>
                <w:ilvl w:val="0"/>
                <w:numId w:val="34"/>
              </w:numPr>
              <w:ind w:left="731" w:hanging="374"/>
              <w:jc w:val="both"/>
              <w:rPr>
                <w:sz w:val="16"/>
                <w:szCs w:val="16"/>
                <w:lang w:eastAsia="en-US"/>
              </w:rPr>
            </w:pPr>
            <w:r w:rsidRPr="00A63B76">
              <w:rPr>
                <w:sz w:val="16"/>
                <w:szCs w:val="16"/>
                <w:lang w:eastAsia="en-US"/>
              </w:rPr>
              <w:t>Autorizzare l’ut</w:t>
            </w:r>
            <w:r>
              <w:rPr>
                <w:sz w:val="16"/>
                <w:szCs w:val="16"/>
                <w:lang w:eastAsia="en-US"/>
              </w:rPr>
              <w:t xml:space="preserve">ilizzo  dell’Ing. </w:t>
            </w:r>
            <w:r w:rsidRPr="00F45CE4">
              <w:rPr>
                <w:sz w:val="16"/>
                <w:szCs w:val="16"/>
                <w:lang w:eastAsia="en-US"/>
              </w:rPr>
              <w:t xml:space="preserve">Simona Bramato    </w:t>
            </w:r>
            <w:proofErr w:type="spellStart"/>
            <w:r w:rsidRPr="00F45CE4">
              <w:rPr>
                <w:sz w:val="16"/>
                <w:szCs w:val="16"/>
                <w:lang w:eastAsia="en-US"/>
              </w:rPr>
              <w:t>Cat</w:t>
            </w:r>
            <w:proofErr w:type="spellEnd"/>
            <w:r w:rsidRPr="00F45CE4">
              <w:rPr>
                <w:sz w:val="16"/>
                <w:szCs w:val="16"/>
                <w:lang w:eastAsia="en-US"/>
              </w:rPr>
              <w:t xml:space="preserve"> D  -  dipendente</w:t>
            </w:r>
            <w:r w:rsidRPr="00A63B76">
              <w:rPr>
                <w:sz w:val="16"/>
                <w:szCs w:val="16"/>
                <w:lang w:eastAsia="en-US"/>
              </w:rPr>
              <w:t xml:space="preserve"> a tempo indeterminato del Comune di </w:t>
            </w:r>
            <w:proofErr w:type="spellStart"/>
            <w:r w:rsidRPr="00A63B76">
              <w:rPr>
                <w:sz w:val="16"/>
                <w:szCs w:val="16"/>
                <w:lang w:eastAsia="en-US"/>
              </w:rPr>
              <w:t>Miggiano</w:t>
            </w:r>
            <w:proofErr w:type="spellEnd"/>
            <w:r w:rsidRPr="00A63B76">
              <w:rPr>
                <w:sz w:val="16"/>
                <w:szCs w:val="16"/>
                <w:lang w:eastAsia="en-US"/>
              </w:rPr>
              <w:t>, per l’assegnazione temporanea in comando ai sensi dell’art. 14 del CCNL del 22.1.2004, a decorrere dalla data di sottoscrizione della convenzione e sino al 30/6/2016, secondo le modalità e condizioni previste nello schema di convenzione allegato che si approva.</w:t>
            </w:r>
          </w:p>
          <w:p w:rsidR="00806512" w:rsidRPr="00A63B76" w:rsidRDefault="00806512" w:rsidP="00FF0935">
            <w:pPr>
              <w:ind w:left="731"/>
              <w:jc w:val="both"/>
              <w:rPr>
                <w:sz w:val="16"/>
                <w:szCs w:val="16"/>
                <w:lang w:eastAsia="en-US"/>
              </w:rPr>
            </w:pPr>
          </w:p>
          <w:p w:rsidR="00806512" w:rsidRPr="00A63B76" w:rsidRDefault="00806512" w:rsidP="003B37A0">
            <w:pPr>
              <w:numPr>
                <w:ilvl w:val="0"/>
                <w:numId w:val="34"/>
              </w:numPr>
              <w:spacing w:afterLines="80" w:line="276" w:lineRule="auto"/>
              <w:jc w:val="both"/>
              <w:rPr>
                <w:sz w:val="16"/>
                <w:szCs w:val="16"/>
              </w:rPr>
            </w:pPr>
            <w:r w:rsidRPr="00A63B76">
              <w:rPr>
                <w:sz w:val="16"/>
                <w:szCs w:val="16"/>
              </w:rPr>
              <w:t xml:space="preserve"> Demandare al Responsabile del Servizio Risorse Umane  l’adozione  degli atti </w:t>
            </w:r>
            <w:r w:rsidRPr="00A63B76">
              <w:rPr>
                <w:sz w:val="16"/>
                <w:szCs w:val="16"/>
              </w:rPr>
              <w:lastRenderedPageBreak/>
              <w:t>consequenziali al presente provvedimento.</w:t>
            </w:r>
          </w:p>
          <w:p w:rsidR="00806512" w:rsidRPr="00A63B76" w:rsidRDefault="00806512" w:rsidP="003B37A0">
            <w:pPr>
              <w:numPr>
                <w:ilvl w:val="0"/>
                <w:numId w:val="34"/>
              </w:numPr>
              <w:spacing w:afterLines="80" w:line="276" w:lineRule="auto"/>
              <w:jc w:val="both"/>
              <w:rPr>
                <w:sz w:val="16"/>
                <w:szCs w:val="16"/>
              </w:rPr>
            </w:pPr>
            <w:r w:rsidRPr="00A63B76">
              <w:rPr>
                <w:sz w:val="16"/>
                <w:szCs w:val="16"/>
              </w:rPr>
              <w:t>Con separata, unanime votazione la presente deliberazione viene dichiarata immediatamente esecutiva ai sensi dell'art.134, comma 4, del D.L.vo n.267/2000.</w:t>
            </w:r>
          </w:p>
          <w:p w:rsidR="00806512" w:rsidRPr="00A63B76" w:rsidRDefault="00806512" w:rsidP="003B37A0">
            <w:pPr>
              <w:spacing w:afterLines="80" w:line="276" w:lineRule="auto"/>
              <w:ind w:left="735"/>
              <w:jc w:val="both"/>
              <w:rPr>
                <w:sz w:val="16"/>
                <w:szCs w:val="16"/>
              </w:rPr>
            </w:pPr>
          </w:p>
          <w:p w:rsidR="00806512" w:rsidRPr="00A63B76" w:rsidRDefault="00806512" w:rsidP="00FF0935">
            <w:pPr>
              <w:rPr>
                <w:sz w:val="16"/>
                <w:szCs w:val="16"/>
              </w:rPr>
            </w:pPr>
          </w:p>
          <w:p w:rsidR="00806512" w:rsidRPr="00A63B76" w:rsidRDefault="00806512" w:rsidP="00FF0935">
            <w:pPr>
              <w:rPr>
                <w:sz w:val="16"/>
                <w:szCs w:val="16"/>
              </w:rPr>
            </w:pPr>
          </w:p>
          <w:p w:rsidR="00806512" w:rsidRPr="00A63B76" w:rsidRDefault="00806512" w:rsidP="00581E54">
            <w:pPr>
              <w:rPr>
                <w:b/>
                <w:sz w:val="16"/>
                <w:szCs w:val="16"/>
              </w:rPr>
            </w:pPr>
          </w:p>
          <w:p w:rsidR="00806512" w:rsidRPr="00A63B76" w:rsidRDefault="00806512" w:rsidP="00581E54">
            <w:pPr>
              <w:rPr>
                <w:b/>
                <w:sz w:val="16"/>
                <w:szCs w:val="16"/>
              </w:rPr>
            </w:pPr>
            <w:r w:rsidRPr="00A63B76">
              <w:rPr>
                <w:b/>
                <w:sz w:val="16"/>
                <w:szCs w:val="16"/>
              </w:rPr>
              <w:t>[…]</w:t>
            </w:r>
          </w:p>
        </w:tc>
      </w:tr>
      <w:tr w:rsidR="00806512" w:rsidRPr="00A63B76" w:rsidTr="00806512">
        <w:tc>
          <w:tcPr>
            <w:tcW w:w="1778" w:type="dxa"/>
          </w:tcPr>
          <w:p w:rsidR="00806512" w:rsidRPr="00A63B76" w:rsidRDefault="00806512" w:rsidP="0078017E">
            <w:pPr>
              <w:rPr>
                <w:sz w:val="16"/>
                <w:szCs w:val="16"/>
              </w:rPr>
            </w:pPr>
            <w:r w:rsidRPr="00A63B76">
              <w:rPr>
                <w:sz w:val="16"/>
                <w:szCs w:val="16"/>
              </w:rPr>
              <w:lastRenderedPageBreak/>
              <w:t>Giunta Municipale</w:t>
            </w:r>
          </w:p>
        </w:tc>
        <w:tc>
          <w:tcPr>
            <w:tcW w:w="1673" w:type="dxa"/>
          </w:tcPr>
          <w:p w:rsidR="00806512" w:rsidRPr="00A63B76" w:rsidRDefault="00806512" w:rsidP="0078017E">
            <w:pPr>
              <w:rPr>
                <w:sz w:val="16"/>
                <w:szCs w:val="16"/>
              </w:rPr>
            </w:pPr>
            <w:r w:rsidRPr="00A63B76">
              <w:rPr>
                <w:sz w:val="16"/>
                <w:szCs w:val="16"/>
              </w:rPr>
              <w:t>Delibera</w:t>
            </w:r>
          </w:p>
        </w:tc>
        <w:tc>
          <w:tcPr>
            <w:tcW w:w="1706" w:type="dxa"/>
          </w:tcPr>
          <w:p w:rsidR="00806512" w:rsidRPr="00A63B76" w:rsidRDefault="00806512" w:rsidP="0078017E">
            <w:pPr>
              <w:rPr>
                <w:sz w:val="16"/>
                <w:szCs w:val="16"/>
              </w:rPr>
            </w:pPr>
            <w:r w:rsidRPr="00A63B76">
              <w:rPr>
                <w:sz w:val="16"/>
                <w:szCs w:val="16"/>
              </w:rPr>
              <w:t>n.140 del 23.5.2016</w:t>
            </w:r>
          </w:p>
        </w:tc>
        <w:tc>
          <w:tcPr>
            <w:tcW w:w="1874" w:type="dxa"/>
          </w:tcPr>
          <w:p w:rsidR="00806512" w:rsidRPr="00A63B76" w:rsidRDefault="00806512" w:rsidP="0078017E">
            <w:pPr>
              <w:rPr>
                <w:sz w:val="16"/>
                <w:szCs w:val="16"/>
              </w:rPr>
            </w:pPr>
            <w:r w:rsidRPr="00A63B76">
              <w:rPr>
                <w:sz w:val="16"/>
                <w:szCs w:val="16"/>
              </w:rPr>
              <w:t>RICHIESTA DELL'</w:t>
            </w:r>
            <w:proofErr w:type="spellStart"/>
            <w:r w:rsidRPr="00A63B76">
              <w:rPr>
                <w:sz w:val="16"/>
                <w:szCs w:val="16"/>
              </w:rPr>
              <w:t>I.I.S.S.</w:t>
            </w:r>
            <w:proofErr w:type="spellEnd"/>
            <w:r w:rsidRPr="00A63B76">
              <w:rPr>
                <w:sz w:val="16"/>
                <w:szCs w:val="16"/>
              </w:rPr>
              <w:t xml:space="preserve"> "PRESTA COLUMELLA" - ACCOGLIMENTO.</w:t>
            </w:r>
          </w:p>
        </w:tc>
        <w:tc>
          <w:tcPr>
            <w:tcW w:w="6118" w:type="dxa"/>
          </w:tcPr>
          <w:p w:rsidR="00806512" w:rsidRPr="00A63B76" w:rsidRDefault="00806512" w:rsidP="0078017E">
            <w:pPr>
              <w:rPr>
                <w:sz w:val="16"/>
                <w:szCs w:val="16"/>
              </w:rPr>
            </w:pPr>
            <w:r w:rsidRPr="00A63B76">
              <w:rPr>
                <w:sz w:val="16"/>
                <w:szCs w:val="16"/>
              </w:rPr>
              <w:t>[…]</w:t>
            </w:r>
          </w:p>
          <w:p w:rsidR="00806512" w:rsidRPr="00A63B76" w:rsidRDefault="00806512" w:rsidP="0078017E">
            <w:pPr>
              <w:pStyle w:val="Titolo"/>
              <w:spacing w:line="276" w:lineRule="auto"/>
              <w:rPr>
                <w:rFonts w:asciiTheme="minorHAnsi" w:hAnsiTheme="minorHAnsi" w:cs="Arial"/>
                <w:bCs w:val="0"/>
                <w:sz w:val="16"/>
                <w:szCs w:val="16"/>
              </w:rPr>
            </w:pPr>
            <w:r w:rsidRPr="00A63B76">
              <w:rPr>
                <w:rFonts w:asciiTheme="minorHAnsi" w:hAnsiTheme="minorHAnsi" w:cs="Arial"/>
                <w:bCs w:val="0"/>
                <w:sz w:val="16"/>
                <w:szCs w:val="16"/>
              </w:rPr>
              <w:t>LA GIUNTA COMUNALE</w:t>
            </w:r>
          </w:p>
          <w:p w:rsidR="00806512" w:rsidRPr="00A63B76" w:rsidRDefault="00806512" w:rsidP="0078017E">
            <w:pPr>
              <w:pStyle w:val="Corpodeltesto2"/>
              <w:spacing w:before="120" w:line="276" w:lineRule="auto"/>
              <w:jc w:val="both"/>
              <w:rPr>
                <w:rFonts w:cs="Arial"/>
                <w:sz w:val="16"/>
                <w:szCs w:val="16"/>
              </w:rPr>
            </w:pPr>
            <w:r w:rsidRPr="00A63B76">
              <w:rPr>
                <w:rFonts w:cs="Arial"/>
                <w:b/>
                <w:sz w:val="16"/>
                <w:szCs w:val="16"/>
              </w:rPr>
              <w:t>Vista</w:t>
            </w:r>
            <w:r w:rsidRPr="00A63B76">
              <w:rPr>
                <w:rFonts w:cs="Arial"/>
                <w:sz w:val="16"/>
                <w:szCs w:val="16"/>
              </w:rPr>
              <w:t xml:space="preserve"> la nota in data 20.05.2016, acquisita al protocollo il 20.05.2016 al </w:t>
            </w:r>
            <w:proofErr w:type="spellStart"/>
            <w:r w:rsidRPr="00A63B76">
              <w:rPr>
                <w:rFonts w:cs="Arial"/>
                <w:sz w:val="16"/>
                <w:szCs w:val="16"/>
              </w:rPr>
              <w:t>n°</w:t>
            </w:r>
            <w:proofErr w:type="spellEnd"/>
            <w:r w:rsidRPr="00A63B76">
              <w:rPr>
                <w:rFonts w:cs="Arial"/>
                <w:sz w:val="16"/>
                <w:szCs w:val="16"/>
              </w:rPr>
              <w:t xml:space="preserve"> 9238, con la quale il Dirigente Scolastico dell'Istituto di Istruzione Secondaria Superiore "Presta - Columella", nell’ambito dei percorsi in alternanza scuola-lavoro, chiede la disponibilità del Comune di Tricase ad accogliere due studenti destinatari di uno stage formativo;</w:t>
            </w:r>
          </w:p>
          <w:p w:rsidR="00806512" w:rsidRPr="00A63B76" w:rsidRDefault="00806512" w:rsidP="0078017E">
            <w:pPr>
              <w:pStyle w:val="Corpodeltesto2"/>
              <w:spacing w:before="120" w:line="276" w:lineRule="auto"/>
              <w:jc w:val="both"/>
              <w:rPr>
                <w:rFonts w:cs="Arial"/>
                <w:sz w:val="16"/>
                <w:szCs w:val="16"/>
              </w:rPr>
            </w:pPr>
            <w:r w:rsidRPr="00A63B76">
              <w:rPr>
                <w:rFonts w:cs="Arial"/>
                <w:b/>
                <w:sz w:val="16"/>
                <w:szCs w:val="16"/>
              </w:rPr>
              <w:t>Preso</w:t>
            </w:r>
            <w:r w:rsidRPr="00A63B76">
              <w:rPr>
                <w:rFonts w:cs="Arial"/>
                <w:sz w:val="16"/>
                <w:szCs w:val="16"/>
              </w:rPr>
              <w:t xml:space="preserve"> atto dalla documentazione allegata che il periodo di apprendimento in situazione lavorativa avrà la durata di 40 ore e dovrà svolgersi dal 30 maggio al 9 giugno 2016;</w:t>
            </w:r>
          </w:p>
          <w:p w:rsidR="00806512" w:rsidRPr="00A63B76" w:rsidRDefault="00806512" w:rsidP="0078017E">
            <w:pPr>
              <w:pStyle w:val="Corpodeltesto2"/>
              <w:spacing w:before="120" w:line="276" w:lineRule="auto"/>
              <w:jc w:val="both"/>
              <w:rPr>
                <w:rFonts w:cs="Arial"/>
                <w:sz w:val="16"/>
                <w:szCs w:val="16"/>
              </w:rPr>
            </w:pPr>
            <w:r w:rsidRPr="00A63B76">
              <w:rPr>
                <w:rFonts w:cs="Arial"/>
                <w:b/>
                <w:sz w:val="16"/>
                <w:szCs w:val="16"/>
              </w:rPr>
              <w:t>Visto</w:t>
            </w:r>
            <w:r w:rsidRPr="00A63B76">
              <w:rPr>
                <w:rFonts w:cs="Arial"/>
                <w:sz w:val="16"/>
                <w:szCs w:val="16"/>
              </w:rPr>
              <w:t xml:space="preserve"> lo schema di convenzione allegato all'istanza e regolante i rapporti tra il Comune di Tricase e l'Istituto di Istruzione Secondaria Superiore "Presta - Columella";</w:t>
            </w:r>
          </w:p>
          <w:p w:rsidR="00806512" w:rsidRPr="00A63B76" w:rsidRDefault="00806512" w:rsidP="0078017E">
            <w:pPr>
              <w:spacing w:before="120" w:line="276" w:lineRule="auto"/>
              <w:jc w:val="both"/>
              <w:rPr>
                <w:rFonts w:cs="Arial"/>
                <w:sz w:val="16"/>
                <w:szCs w:val="16"/>
              </w:rPr>
            </w:pPr>
            <w:r w:rsidRPr="00A63B76">
              <w:rPr>
                <w:rFonts w:cs="Arial"/>
                <w:b/>
                <w:sz w:val="16"/>
                <w:szCs w:val="16"/>
              </w:rPr>
              <w:t>Considerato</w:t>
            </w:r>
            <w:r w:rsidRPr="00A63B76">
              <w:rPr>
                <w:rFonts w:cs="Arial"/>
                <w:sz w:val="16"/>
                <w:szCs w:val="16"/>
              </w:rPr>
              <w:t xml:space="preserve"> che ai sensi della citata convenzione:</w:t>
            </w:r>
          </w:p>
          <w:p w:rsidR="00806512" w:rsidRPr="00A63B76" w:rsidRDefault="00806512" w:rsidP="0078017E">
            <w:pPr>
              <w:spacing w:before="120" w:line="276" w:lineRule="auto"/>
              <w:ind w:left="142" w:hanging="142"/>
              <w:jc w:val="both"/>
              <w:rPr>
                <w:rFonts w:cs="Arial"/>
                <w:sz w:val="16"/>
                <w:szCs w:val="16"/>
              </w:rPr>
            </w:pPr>
            <w:r w:rsidRPr="00A63B76">
              <w:rPr>
                <w:rFonts w:cs="Arial"/>
                <w:sz w:val="16"/>
                <w:szCs w:val="16"/>
              </w:rPr>
              <w:t>-</w:t>
            </w:r>
            <w:r w:rsidRPr="00A63B76">
              <w:rPr>
                <w:rFonts w:cs="Arial"/>
                <w:sz w:val="16"/>
                <w:szCs w:val="16"/>
              </w:rPr>
              <w:tab/>
              <w:t>sono a carico del soggetto promotore le spese inerenti la copertura assicurativa dei soggetti tirocinanti;</w:t>
            </w:r>
          </w:p>
          <w:p w:rsidR="00806512" w:rsidRPr="00A63B76" w:rsidRDefault="00806512" w:rsidP="0078017E">
            <w:pPr>
              <w:spacing w:before="120" w:line="276" w:lineRule="auto"/>
              <w:ind w:left="142" w:hanging="142"/>
              <w:jc w:val="both"/>
              <w:rPr>
                <w:rFonts w:cs="Arial"/>
                <w:sz w:val="16"/>
                <w:szCs w:val="16"/>
              </w:rPr>
            </w:pPr>
            <w:r w:rsidRPr="00A63B76">
              <w:rPr>
                <w:rFonts w:cs="Arial"/>
                <w:sz w:val="16"/>
                <w:szCs w:val="16"/>
              </w:rPr>
              <w:t>-</w:t>
            </w:r>
            <w:r w:rsidRPr="00A63B76">
              <w:rPr>
                <w:rFonts w:cs="Arial"/>
                <w:sz w:val="16"/>
                <w:szCs w:val="16"/>
              </w:rPr>
              <w:tab/>
              <w:t>il tirocinio formativo e di orientamento (art.18, comma 1, lett. d) L. 196/97 non costituisce rapporto di lavoro;</w:t>
            </w:r>
          </w:p>
          <w:p w:rsidR="00806512" w:rsidRPr="00A63B76" w:rsidRDefault="00806512" w:rsidP="0078017E">
            <w:pPr>
              <w:pStyle w:val="Corpodeltesto2"/>
              <w:spacing w:before="120" w:line="276" w:lineRule="auto"/>
              <w:jc w:val="both"/>
              <w:rPr>
                <w:rFonts w:cs="Arial"/>
                <w:sz w:val="16"/>
                <w:szCs w:val="16"/>
              </w:rPr>
            </w:pPr>
            <w:r w:rsidRPr="00A63B76">
              <w:rPr>
                <w:rFonts w:cs="Arial"/>
                <w:b/>
                <w:sz w:val="16"/>
                <w:szCs w:val="16"/>
              </w:rPr>
              <w:t>Ritenuto</w:t>
            </w:r>
            <w:r w:rsidRPr="00A63B76">
              <w:rPr>
                <w:rFonts w:cs="Arial"/>
                <w:sz w:val="16"/>
                <w:szCs w:val="16"/>
              </w:rPr>
              <w:t>, pertanto, di poter accogliere la richiesta di che trattasi nei termini contenuti nella Convenzione sopra citata;</w:t>
            </w:r>
          </w:p>
          <w:p w:rsidR="00806512" w:rsidRPr="00A63B76" w:rsidRDefault="00806512" w:rsidP="0078017E">
            <w:pPr>
              <w:pStyle w:val="Corpodeltesto2"/>
              <w:spacing w:before="120" w:line="276" w:lineRule="auto"/>
              <w:jc w:val="both"/>
              <w:rPr>
                <w:rFonts w:cs="Arial"/>
                <w:sz w:val="16"/>
                <w:szCs w:val="16"/>
              </w:rPr>
            </w:pPr>
            <w:r w:rsidRPr="00A63B76">
              <w:rPr>
                <w:rFonts w:cs="Arial"/>
                <w:b/>
                <w:sz w:val="16"/>
                <w:szCs w:val="16"/>
              </w:rPr>
              <w:t>Ritenuto</w:t>
            </w:r>
            <w:r w:rsidRPr="00A63B76">
              <w:rPr>
                <w:rFonts w:cs="Arial"/>
                <w:sz w:val="16"/>
                <w:szCs w:val="16"/>
              </w:rPr>
              <w:t>, altresì, di individuare quale Tutor Aziendale il Responsabile del Settore cui fa capo lo Sportello Agricolo;</w:t>
            </w:r>
          </w:p>
          <w:p w:rsidR="00806512" w:rsidRPr="00A63B76" w:rsidRDefault="00806512" w:rsidP="0078017E">
            <w:pPr>
              <w:pStyle w:val="Corpodeltesto"/>
              <w:tabs>
                <w:tab w:val="left" w:pos="0"/>
              </w:tabs>
              <w:spacing w:before="120" w:after="0" w:line="276" w:lineRule="auto"/>
              <w:jc w:val="both"/>
              <w:rPr>
                <w:rFonts w:asciiTheme="minorHAnsi" w:hAnsiTheme="minorHAnsi" w:cs="Arial"/>
                <w:sz w:val="16"/>
                <w:szCs w:val="16"/>
              </w:rPr>
            </w:pPr>
            <w:r w:rsidRPr="00A63B76">
              <w:rPr>
                <w:rFonts w:asciiTheme="minorHAnsi" w:hAnsiTheme="minorHAnsi" w:cs="Arial"/>
                <w:b/>
                <w:sz w:val="16"/>
                <w:szCs w:val="16"/>
              </w:rPr>
              <w:t>Visto</w:t>
            </w:r>
            <w:r w:rsidRPr="00A63B76">
              <w:rPr>
                <w:rFonts w:asciiTheme="minorHAnsi" w:hAnsiTheme="minorHAnsi" w:cs="Arial"/>
                <w:sz w:val="16"/>
                <w:szCs w:val="16"/>
              </w:rPr>
              <w:t xml:space="preserve"> l’Art. 49 del T.U. 267/00, come sostituito dall'art.3, lett. b, comma 1, D.L. 10 ottobre 2012 </w:t>
            </w:r>
            <w:proofErr w:type="spellStart"/>
            <w:r w:rsidRPr="00A63B76">
              <w:rPr>
                <w:rFonts w:asciiTheme="minorHAnsi" w:hAnsiTheme="minorHAnsi" w:cs="Arial"/>
                <w:sz w:val="16"/>
                <w:szCs w:val="16"/>
              </w:rPr>
              <w:t>n°</w:t>
            </w:r>
            <w:proofErr w:type="spellEnd"/>
            <w:r w:rsidRPr="00A63B76">
              <w:rPr>
                <w:rFonts w:asciiTheme="minorHAnsi" w:hAnsiTheme="minorHAnsi" w:cs="Arial"/>
                <w:sz w:val="16"/>
                <w:szCs w:val="16"/>
              </w:rPr>
              <w:t xml:space="preserve"> 174, convertito nella legge 213 del 7 dicembre 2012, e l’art. 147/bis, introdotto dal medesimo D.L.;</w:t>
            </w:r>
          </w:p>
          <w:p w:rsidR="00806512" w:rsidRPr="00A63B76" w:rsidRDefault="00806512" w:rsidP="0078017E">
            <w:pPr>
              <w:tabs>
                <w:tab w:val="left" w:pos="8789"/>
              </w:tabs>
              <w:spacing w:before="120" w:line="276" w:lineRule="auto"/>
              <w:ind w:left="57" w:right="5"/>
              <w:jc w:val="both"/>
              <w:rPr>
                <w:rFonts w:cs="Arial"/>
                <w:sz w:val="16"/>
                <w:szCs w:val="16"/>
              </w:rPr>
            </w:pPr>
            <w:r w:rsidRPr="00A63B76">
              <w:rPr>
                <w:rFonts w:cs="Arial"/>
                <w:b/>
                <w:bCs/>
                <w:sz w:val="16"/>
                <w:szCs w:val="16"/>
              </w:rPr>
              <w:t>Acquisito</w:t>
            </w:r>
            <w:r w:rsidRPr="00A63B76">
              <w:rPr>
                <w:rFonts w:cs="Arial"/>
                <w:sz w:val="16"/>
                <w:szCs w:val="16"/>
              </w:rPr>
              <w:t xml:space="preserve"> con esito favorevole il controllo preventivo di regolarità amministrativa del presente atto avendo verificato:</w:t>
            </w:r>
          </w:p>
          <w:p w:rsidR="00806512" w:rsidRPr="00A63B76" w:rsidRDefault="00806512" w:rsidP="0078017E">
            <w:pPr>
              <w:pStyle w:val="Paragrafoelenco"/>
              <w:numPr>
                <w:ilvl w:val="0"/>
                <w:numId w:val="45"/>
              </w:numPr>
              <w:tabs>
                <w:tab w:val="left" w:pos="8789"/>
              </w:tabs>
              <w:ind w:right="5"/>
              <w:jc w:val="both"/>
              <w:rPr>
                <w:rFonts w:cs="Arial"/>
                <w:i/>
                <w:iCs/>
                <w:sz w:val="16"/>
                <w:szCs w:val="16"/>
              </w:rPr>
            </w:pPr>
            <w:r w:rsidRPr="00A63B76">
              <w:rPr>
                <w:rFonts w:cs="Arial"/>
                <w:i/>
                <w:iCs/>
                <w:sz w:val="16"/>
                <w:szCs w:val="16"/>
              </w:rPr>
              <w:t>il rispetto delle normative comunitarie, statali, regionali e regolamentari, generali e di settore;</w:t>
            </w:r>
          </w:p>
          <w:p w:rsidR="00806512" w:rsidRPr="00A63B76" w:rsidRDefault="00806512" w:rsidP="0078017E">
            <w:pPr>
              <w:numPr>
                <w:ilvl w:val="0"/>
                <w:numId w:val="45"/>
              </w:numPr>
              <w:tabs>
                <w:tab w:val="num" w:pos="399"/>
                <w:tab w:val="left" w:pos="8789"/>
              </w:tabs>
              <w:spacing w:line="276" w:lineRule="auto"/>
              <w:ind w:left="57" w:right="5" w:firstLine="0"/>
              <w:jc w:val="both"/>
              <w:rPr>
                <w:rFonts w:cs="Arial"/>
                <w:i/>
                <w:iCs/>
                <w:sz w:val="16"/>
                <w:szCs w:val="16"/>
              </w:rPr>
            </w:pPr>
            <w:r w:rsidRPr="00A63B76">
              <w:rPr>
                <w:rFonts w:cs="Arial"/>
                <w:i/>
                <w:iCs/>
                <w:sz w:val="16"/>
                <w:szCs w:val="16"/>
              </w:rPr>
              <w:lastRenderedPageBreak/>
              <w:t>la correttezza e regolarità della procedura;</w:t>
            </w:r>
          </w:p>
          <w:p w:rsidR="00806512" w:rsidRPr="00A63B76" w:rsidRDefault="00806512" w:rsidP="0078017E">
            <w:pPr>
              <w:numPr>
                <w:ilvl w:val="0"/>
                <w:numId w:val="45"/>
              </w:numPr>
              <w:tabs>
                <w:tab w:val="num" w:pos="399"/>
                <w:tab w:val="left" w:pos="8789"/>
              </w:tabs>
              <w:spacing w:line="276" w:lineRule="auto"/>
              <w:ind w:left="57" w:right="5" w:firstLine="0"/>
              <w:jc w:val="both"/>
              <w:rPr>
                <w:rFonts w:cs="Arial"/>
                <w:i/>
                <w:iCs/>
                <w:sz w:val="16"/>
                <w:szCs w:val="16"/>
              </w:rPr>
            </w:pPr>
            <w:r w:rsidRPr="00A63B76">
              <w:rPr>
                <w:rFonts w:cs="Arial"/>
                <w:i/>
                <w:iCs/>
                <w:sz w:val="16"/>
                <w:szCs w:val="16"/>
              </w:rPr>
              <w:t>la correttezza formale nella redazione dell’atto;</w:t>
            </w:r>
          </w:p>
          <w:p w:rsidR="00806512" w:rsidRPr="00A63B76" w:rsidRDefault="00806512" w:rsidP="0078017E">
            <w:pPr>
              <w:pStyle w:val="Corpodeltesto2"/>
              <w:spacing w:line="276" w:lineRule="auto"/>
              <w:rPr>
                <w:rFonts w:cs="Arial"/>
                <w:sz w:val="16"/>
                <w:szCs w:val="16"/>
              </w:rPr>
            </w:pPr>
          </w:p>
          <w:p w:rsidR="00806512" w:rsidRPr="00A63B76" w:rsidRDefault="00806512" w:rsidP="0078017E">
            <w:pPr>
              <w:pStyle w:val="Corpodeltesto2"/>
              <w:spacing w:line="276" w:lineRule="auto"/>
              <w:rPr>
                <w:rFonts w:cs="Arial"/>
                <w:sz w:val="16"/>
                <w:szCs w:val="16"/>
              </w:rPr>
            </w:pPr>
            <w:r w:rsidRPr="00A63B76">
              <w:rPr>
                <w:rFonts w:cs="Arial"/>
                <w:sz w:val="16"/>
                <w:szCs w:val="16"/>
              </w:rPr>
              <w:t>Con voti unanimi espressi in forma palese;</w:t>
            </w:r>
          </w:p>
          <w:p w:rsidR="00806512" w:rsidRPr="00A63B76" w:rsidRDefault="00806512" w:rsidP="0078017E">
            <w:pPr>
              <w:pStyle w:val="Corpodeltesto2"/>
              <w:spacing w:line="276" w:lineRule="auto"/>
              <w:rPr>
                <w:rFonts w:cs="Arial"/>
                <w:sz w:val="16"/>
                <w:szCs w:val="16"/>
              </w:rPr>
            </w:pPr>
          </w:p>
          <w:p w:rsidR="00806512" w:rsidRPr="00A63B76" w:rsidRDefault="00806512" w:rsidP="0078017E">
            <w:pPr>
              <w:pStyle w:val="Corpodeltesto2"/>
              <w:spacing w:line="276" w:lineRule="auto"/>
              <w:jc w:val="center"/>
              <w:rPr>
                <w:rFonts w:cs="Arial"/>
                <w:b/>
                <w:bCs/>
                <w:sz w:val="16"/>
                <w:szCs w:val="16"/>
              </w:rPr>
            </w:pPr>
            <w:r w:rsidRPr="00A63B76">
              <w:rPr>
                <w:rFonts w:cs="Arial"/>
                <w:b/>
                <w:bCs/>
                <w:sz w:val="16"/>
                <w:szCs w:val="16"/>
              </w:rPr>
              <w:t>DELIBERA</w:t>
            </w:r>
          </w:p>
          <w:p w:rsidR="00806512" w:rsidRPr="00A63B76" w:rsidRDefault="00806512" w:rsidP="0078017E">
            <w:pPr>
              <w:pStyle w:val="Corpodeltesto2"/>
              <w:spacing w:line="276" w:lineRule="auto"/>
              <w:rPr>
                <w:rFonts w:cs="Arial"/>
                <w:sz w:val="16"/>
                <w:szCs w:val="16"/>
              </w:rPr>
            </w:pPr>
          </w:p>
          <w:p w:rsidR="00806512" w:rsidRPr="00A63B76" w:rsidRDefault="00806512" w:rsidP="0078017E">
            <w:pPr>
              <w:pStyle w:val="Corpodeltesto2"/>
              <w:spacing w:line="276" w:lineRule="auto"/>
              <w:ind w:left="357" w:hanging="357"/>
              <w:jc w:val="both"/>
              <w:rPr>
                <w:rFonts w:cs="Arial"/>
                <w:sz w:val="16"/>
                <w:szCs w:val="16"/>
              </w:rPr>
            </w:pPr>
            <w:r w:rsidRPr="00A63B76">
              <w:rPr>
                <w:rFonts w:cs="Arial"/>
                <w:b/>
                <w:sz w:val="16"/>
                <w:szCs w:val="16"/>
              </w:rPr>
              <w:t>1)</w:t>
            </w:r>
            <w:r w:rsidRPr="00A63B76">
              <w:rPr>
                <w:rFonts w:cs="Arial"/>
                <w:b/>
                <w:sz w:val="16"/>
                <w:szCs w:val="16"/>
              </w:rPr>
              <w:tab/>
            </w:r>
            <w:r w:rsidRPr="00A63B76">
              <w:rPr>
                <w:rFonts w:cs="Arial"/>
                <w:sz w:val="16"/>
                <w:szCs w:val="16"/>
              </w:rPr>
              <w:t>Accogliere l’istanza del Dirigente Scolastico dell' Istituto di Istruzione Secondaria Superiore" Presta - Columella" descritta in premessa.</w:t>
            </w:r>
          </w:p>
          <w:p w:rsidR="00806512" w:rsidRPr="00A63B76" w:rsidRDefault="00806512" w:rsidP="0078017E">
            <w:pPr>
              <w:pStyle w:val="Corpodeltesto2"/>
              <w:spacing w:line="276" w:lineRule="auto"/>
              <w:ind w:left="357" w:hanging="357"/>
              <w:jc w:val="both"/>
              <w:rPr>
                <w:rFonts w:cs="Arial"/>
                <w:sz w:val="16"/>
                <w:szCs w:val="16"/>
              </w:rPr>
            </w:pPr>
            <w:r w:rsidRPr="00A63B76">
              <w:rPr>
                <w:rFonts w:cs="Arial"/>
                <w:b/>
                <w:sz w:val="16"/>
                <w:szCs w:val="16"/>
              </w:rPr>
              <w:t>2)</w:t>
            </w:r>
            <w:r w:rsidRPr="00A63B76">
              <w:rPr>
                <w:rFonts w:cs="Arial"/>
                <w:b/>
                <w:sz w:val="16"/>
                <w:szCs w:val="16"/>
              </w:rPr>
              <w:tab/>
            </w:r>
            <w:r w:rsidRPr="00A63B76">
              <w:rPr>
                <w:rFonts w:cs="Arial"/>
                <w:sz w:val="16"/>
                <w:szCs w:val="16"/>
              </w:rPr>
              <w:t>Individuare quale Tutor Aziendale il Responsabile del Settore cui fa capo lo Sportello Agricolo;</w:t>
            </w:r>
          </w:p>
          <w:p w:rsidR="00806512" w:rsidRPr="00A63B76" w:rsidRDefault="00806512" w:rsidP="0078017E">
            <w:pPr>
              <w:pStyle w:val="Corpodeltesto2"/>
              <w:spacing w:line="276" w:lineRule="auto"/>
              <w:ind w:left="360" w:hanging="360"/>
              <w:jc w:val="both"/>
              <w:rPr>
                <w:rFonts w:cs="Arial"/>
                <w:sz w:val="16"/>
                <w:szCs w:val="16"/>
              </w:rPr>
            </w:pPr>
            <w:r w:rsidRPr="00A63B76">
              <w:rPr>
                <w:rFonts w:cs="Arial"/>
                <w:b/>
                <w:sz w:val="16"/>
                <w:szCs w:val="16"/>
              </w:rPr>
              <w:t>3)</w:t>
            </w:r>
            <w:r w:rsidRPr="00A63B76">
              <w:rPr>
                <w:rFonts w:cs="Arial"/>
                <w:b/>
                <w:sz w:val="16"/>
                <w:szCs w:val="16"/>
              </w:rPr>
              <w:tab/>
            </w:r>
            <w:r w:rsidRPr="00A63B76">
              <w:rPr>
                <w:rFonts w:cs="Arial"/>
                <w:sz w:val="16"/>
                <w:szCs w:val="16"/>
              </w:rPr>
              <w:t>Dare atto:</w:t>
            </w:r>
          </w:p>
          <w:p w:rsidR="00806512" w:rsidRPr="00A63B76" w:rsidRDefault="00806512" w:rsidP="0078017E">
            <w:pPr>
              <w:pStyle w:val="Corpodeltesto2"/>
              <w:spacing w:line="276" w:lineRule="auto"/>
              <w:ind w:left="426" w:hanging="142"/>
              <w:jc w:val="both"/>
              <w:rPr>
                <w:rFonts w:cs="Arial"/>
                <w:sz w:val="16"/>
                <w:szCs w:val="16"/>
              </w:rPr>
            </w:pPr>
            <w:r w:rsidRPr="00A63B76">
              <w:rPr>
                <w:rFonts w:cs="Arial"/>
                <w:sz w:val="16"/>
                <w:szCs w:val="16"/>
              </w:rPr>
              <w:t>-</w:t>
            </w:r>
            <w:r w:rsidRPr="00A63B76">
              <w:rPr>
                <w:rFonts w:cs="Arial"/>
                <w:sz w:val="16"/>
                <w:szCs w:val="16"/>
              </w:rPr>
              <w:tab/>
              <w:t>che le modalità di svolgimento dello stage formativo sono disciplinate nello schema di convenzione allegato all'istanza, che sarà sottoscritto dal Responsabile del Settore per il Comune di Tricase e dal Dirigente Scolastico dell'Istituto di Istruzione Secondaria Superiore "Presta - Columella" per la scuola;</w:t>
            </w:r>
          </w:p>
          <w:p w:rsidR="00806512" w:rsidRPr="00A63B76" w:rsidRDefault="00806512" w:rsidP="0078017E">
            <w:pPr>
              <w:pStyle w:val="Corpodeltesto2"/>
              <w:spacing w:line="276" w:lineRule="auto"/>
              <w:ind w:left="426" w:hanging="142"/>
              <w:jc w:val="both"/>
              <w:rPr>
                <w:rFonts w:cs="Arial"/>
                <w:sz w:val="16"/>
                <w:szCs w:val="16"/>
              </w:rPr>
            </w:pPr>
            <w:r w:rsidRPr="00A63B76">
              <w:rPr>
                <w:rFonts w:cs="Arial"/>
                <w:sz w:val="16"/>
                <w:szCs w:val="16"/>
              </w:rPr>
              <w:t>-</w:t>
            </w:r>
            <w:r w:rsidRPr="00A63B76">
              <w:rPr>
                <w:rFonts w:cs="Arial"/>
                <w:sz w:val="16"/>
                <w:szCs w:val="16"/>
              </w:rPr>
              <w:tab/>
              <w:t>che ai sensi dell’art. 18, comma 1, lett. d) della L.196/1997 l’esperienza formativa non costituisce rapporto di lavoro con questo Ente.</w:t>
            </w:r>
          </w:p>
          <w:p w:rsidR="00806512" w:rsidRPr="00A63B76" w:rsidRDefault="00806512" w:rsidP="0078017E">
            <w:pPr>
              <w:pStyle w:val="Corpodeltesto2"/>
              <w:spacing w:line="276" w:lineRule="auto"/>
              <w:ind w:left="426" w:hanging="142"/>
              <w:jc w:val="both"/>
              <w:rPr>
                <w:rFonts w:cs="Arial"/>
                <w:sz w:val="16"/>
                <w:szCs w:val="16"/>
              </w:rPr>
            </w:pPr>
            <w:r w:rsidRPr="00A63B76">
              <w:rPr>
                <w:rFonts w:cs="Arial"/>
                <w:sz w:val="16"/>
                <w:szCs w:val="16"/>
              </w:rPr>
              <w:t>-</w:t>
            </w:r>
            <w:r w:rsidRPr="00A63B76">
              <w:rPr>
                <w:rFonts w:cs="Arial"/>
                <w:sz w:val="16"/>
                <w:szCs w:val="16"/>
              </w:rPr>
              <w:tab/>
              <w:t>che sia le coperture assicurative che la responsabilità del regolare svolgimento dello stage formativo rimangono esclusivamente in capo all'Istituto di Istruzione Secondaria Superiore " Presta Columella".</w:t>
            </w:r>
          </w:p>
          <w:p w:rsidR="00806512" w:rsidRPr="00A63B76" w:rsidRDefault="00806512" w:rsidP="0078017E">
            <w:pPr>
              <w:widowControl w:val="0"/>
              <w:spacing w:line="276" w:lineRule="auto"/>
              <w:ind w:left="426" w:hanging="426"/>
              <w:jc w:val="both"/>
              <w:rPr>
                <w:rFonts w:cs="Arial"/>
                <w:sz w:val="16"/>
                <w:szCs w:val="16"/>
              </w:rPr>
            </w:pPr>
            <w:r w:rsidRPr="00A63B76">
              <w:rPr>
                <w:rFonts w:cs="Arial"/>
                <w:b/>
                <w:sz w:val="16"/>
                <w:szCs w:val="16"/>
              </w:rPr>
              <w:t>4)</w:t>
            </w:r>
            <w:r w:rsidRPr="00A63B76">
              <w:rPr>
                <w:rFonts w:cs="Arial"/>
                <w:b/>
                <w:sz w:val="16"/>
                <w:szCs w:val="16"/>
              </w:rPr>
              <w:tab/>
            </w:r>
            <w:r w:rsidRPr="00A63B76">
              <w:rPr>
                <w:rFonts w:cs="Arial"/>
                <w:sz w:val="16"/>
                <w:szCs w:val="16"/>
              </w:rPr>
              <w:t xml:space="preserve">Dichiarare la presente deliberazione immediatamente eseguibile ai sensi dell’art.134, comma 4, del </w:t>
            </w:r>
            <w:proofErr w:type="spellStart"/>
            <w:r w:rsidRPr="00A63B76">
              <w:rPr>
                <w:rFonts w:cs="Arial"/>
                <w:sz w:val="16"/>
                <w:szCs w:val="16"/>
              </w:rPr>
              <w:t>D.Lgs.</w:t>
            </w:r>
            <w:proofErr w:type="spellEnd"/>
            <w:r w:rsidRPr="00A63B76">
              <w:rPr>
                <w:rFonts w:cs="Arial"/>
                <w:sz w:val="16"/>
                <w:szCs w:val="16"/>
              </w:rPr>
              <w:t xml:space="preserve"> 267/2000.</w:t>
            </w:r>
          </w:p>
          <w:p w:rsidR="00806512" w:rsidRPr="00A63B76" w:rsidRDefault="00806512" w:rsidP="0078017E">
            <w:pPr>
              <w:rPr>
                <w:sz w:val="16"/>
                <w:szCs w:val="16"/>
              </w:rPr>
            </w:pPr>
          </w:p>
          <w:p w:rsidR="00806512" w:rsidRPr="00A63B76" w:rsidRDefault="00806512" w:rsidP="0078017E">
            <w:pPr>
              <w:rPr>
                <w:sz w:val="16"/>
                <w:szCs w:val="16"/>
              </w:rPr>
            </w:pPr>
          </w:p>
          <w:p w:rsidR="00806512" w:rsidRPr="00A63B76" w:rsidRDefault="00806512" w:rsidP="0078017E">
            <w:pPr>
              <w:rPr>
                <w:sz w:val="16"/>
                <w:szCs w:val="16"/>
              </w:rPr>
            </w:pPr>
            <w:r w:rsidRPr="00A63B76">
              <w:rPr>
                <w:sz w:val="16"/>
                <w:szCs w:val="16"/>
              </w:rPr>
              <w:t>[…]</w:t>
            </w:r>
          </w:p>
        </w:tc>
      </w:tr>
      <w:tr w:rsidR="00806512" w:rsidRPr="00A63B76" w:rsidTr="00806512">
        <w:tc>
          <w:tcPr>
            <w:tcW w:w="1778" w:type="dxa"/>
          </w:tcPr>
          <w:p w:rsidR="00806512" w:rsidRPr="00A63B76" w:rsidRDefault="00806512" w:rsidP="00746C8B">
            <w:pPr>
              <w:rPr>
                <w:sz w:val="16"/>
                <w:szCs w:val="16"/>
              </w:rPr>
            </w:pPr>
            <w:r w:rsidRPr="00A63B76">
              <w:rPr>
                <w:sz w:val="16"/>
                <w:szCs w:val="16"/>
              </w:rPr>
              <w:lastRenderedPageBreak/>
              <w:t>Giunta Municipale</w:t>
            </w:r>
          </w:p>
        </w:tc>
        <w:tc>
          <w:tcPr>
            <w:tcW w:w="1673" w:type="dxa"/>
          </w:tcPr>
          <w:p w:rsidR="00806512" w:rsidRPr="00A63B76" w:rsidRDefault="00806512" w:rsidP="00746C8B">
            <w:pPr>
              <w:rPr>
                <w:sz w:val="16"/>
                <w:szCs w:val="16"/>
              </w:rPr>
            </w:pPr>
            <w:r w:rsidRPr="00A63B76">
              <w:rPr>
                <w:sz w:val="16"/>
                <w:szCs w:val="16"/>
              </w:rPr>
              <w:t>Delibera</w:t>
            </w:r>
          </w:p>
        </w:tc>
        <w:tc>
          <w:tcPr>
            <w:tcW w:w="1706" w:type="dxa"/>
          </w:tcPr>
          <w:p w:rsidR="00806512" w:rsidRPr="00A63B76" w:rsidRDefault="00806512" w:rsidP="00AC7695">
            <w:pPr>
              <w:rPr>
                <w:b/>
                <w:sz w:val="16"/>
                <w:szCs w:val="16"/>
              </w:rPr>
            </w:pPr>
            <w:r w:rsidRPr="00A63B76">
              <w:rPr>
                <w:b/>
                <w:sz w:val="16"/>
                <w:szCs w:val="16"/>
              </w:rPr>
              <w:t>n.141 del 23.5.2016</w:t>
            </w:r>
          </w:p>
        </w:tc>
        <w:tc>
          <w:tcPr>
            <w:tcW w:w="1874" w:type="dxa"/>
          </w:tcPr>
          <w:p w:rsidR="00806512" w:rsidRPr="00A63B76" w:rsidRDefault="00806512" w:rsidP="00AC7695">
            <w:pPr>
              <w:rPr>
                <w:b/>
                <w:sz w:val="16"/>
                <w:szCs w:val="16"/>
              </w:rPr>
            </w:pPr>
            <w:r w:rsidRPr="00A63B76">
              <w:rPr>
                <w:b/>
                <w:sz w:val="16"/>
                <w:szCs w:val="16"/>
              </w:rPr>
              <w:t>PROGETTO FORMATIVO ALTERNANZA SCUOLA-LAVORO - CONVENZIONE CON ISTITUTO TECNICO "</w:t>
            </w:r>
            <w:proofErr w:type="spellStart"/>
            <w:r w:rsidRPr="00A63B76">
              <w:rPr>
                <w:b/>
                <w:sz w:val="16"/>
                <w:szCs w:val="16"/>
              </w:rPr>
              <w:t>G.SALVEMINI</w:t>
            </w:r>
            <w:proofErr w:type="spellEnd"/>
            <w:r w:rsidRPr="00A63B76">
              <w:rPr>
                <w:b/>
                <w:sz w:val="16"/>
                <w:szCs w:val="16"/>
              </w:rPr>
              <w:t>" -  DETERMINAZIONI.</w:t>
            </w:r>
          </w:p>
        </w:tc>
        <w:tc>
          <w:tcPr>
            <w:tcW w:w="6118" w:type="dxa"/>
          </w:tcPr>
          <w:p w:rsidR="00806512" w:rsidRPr="00A63B76" w:rsidRDefault="00806512" w:rsidP="00AC7695">
            <w:pPr>
              <w:rPr>
                <w:b/>
                <w:sz w:val="16"/>
                <w:szCs w:val="16"/>
              </w:rPr>
            </w:pPr>
            <w:r w:rsidRPr="00A63B76">
              <w:rPr>
                <w:b/>
                <w:sz w:val="16"/>
                <w:szCs w:val="16"/>
              </w:rPr>
              <w:t>[…]</w:t>
            </w:r>
          </w:p>
          <w:p w:rsidR="00806512" w:rsidRPr="00A63B76" w:rsidRDefault="00806512" w:rsidP="00027BA4">
            <w:pPr>
              <w:pStyle w:val="Titolo"/>
              <w:rPr>
                <w:rFonts w:asciiTheme="minorHAnsi" w:hAnsiTheme="minorHAnsi"/>
                <w:sz w:val="16"/>
                <w:szCs w:val="16"/>
              </w:rPr>
            </w:pPr>
            <w:r w:rsidRPr="00A63B76">
              <w:rPr>
                <w:rFonts w:asciiTheme="minorHAnsi" w:hAnsiTheme="minorHAnsi"/>
                <w:sz w:val="16"/>
                <w:szCs w:val="16"/>
              </w:rPr>
              <w:t>LA GIUNTA COMUNALE</w:t>
            </w:r>
          </w:p>
          <w:p w:rsidR="00806512" w:rsidRPr="00A63B76" w:rsidRDefault="00806512" w:rsidP="00027BA4">
            <w:pPr>
              <w:pStyle w:val="Titolo"/>
              <w:rPr>
                <w:rFonts w:asciiTheme="minorHAnsi" w:hAnsiTheme="minorHAnsi"/>
                <w:sz w:val="16"/>
                <w:szCs w:val="16"/>
              </w:rPr>
            </w:pPr>
          </w:p>
          <w:p w:rsidR="00806512" w:rsidRPr="00A63B76" w:rsidRDefault="00806512" w:rsidP="00027BA4">
            <w:pPr>
              <w:tabs>
                <w:tab w:val="left" w:pos="8789"/>
              </w:tabs>
              <w:ind w:right="567"/>
              <w:rPr>
                <w:sz w:val="16"/>
                <w:szCs w:val="16"/>
              </w:rPr>
            </w:pPr>
            <w:r w:rsidRPr="00A63B76">
              <w:rPr>
                <w:b/>
                <w:sz w:val="16"/>
                <w:szCs w:val="16"/>
              </w:rPr>
              <w:t>Premesso</w:t>
            </w:r>
            <w:r w:rsidRPr="00A63B76">
              <w:rPr>
                <w:sz w:val="16"/>
                <w:szCs w:val="16"/>
              </w:rPr>
              <w:t xml:space="preserve">: </w:t>
            </w:r>
          </w:p>
          <w:p w:rsidR="00806512" w:rsidRPr="00A63B76" w:rsidRDefault="00806512" w:rsidP="00027BA4">
            <w:pPr>
              <w:pStyle w:val="Paragrafoelenco"/>
              <w:tabs>
                <w:tab w:val="left" w:pos="8789"/>
              </w:tabs>
              <w:ind w:left="0" w:right="567"/>
              <w:jc w:val="both"/>
              <w:rPr>
                <w:bCs/>
                <w:sz w:val="16"/>
                <w:szCs w:val="16"/>
              </w:rPr>
            </w:pPr>
            <w:r w:rsidRPr="00A63B76">
              <w:rPr>
                <w:sz w:val="16"/>
                <w:szCs w:val="16"/>
              </w:rPr>
              <w:t>che l’Istituto d’Istruzione Secondaria Superiore “</w:t>
            </w:r>
            <w:r w:rsidRPr="00A63B76">
              <w:rPr>
                <w:i/>
                <w:sz w:val="16"/>
                <w:szCs w:val="16"/>
              </w:rPr>
              <w:t>Gaetano Salvemini</w:t>
            </w:r>
            <w:r w:rsidRPr="00A63B76">
              <w:rPr>
                <w:sz w:val="16"/>
                <w:szCs w:val="16"/>
              </w:rPr>
              <w:t xml:space="preserve">” – </w:t>
            </w:r>
            <w:proofErr w:type="spellStart"/>
            <w:r w:rsidRPr="00A63B76">
              <w:rPr>
                <w:sz w:val="16"/>
                <w:szCs w:val="16"/>
              </w:rPr>
              <w:t>Alessano</w:t>
            </w:r>
            <w:proofErr w:type="spellEnd"/>
            <w:r w:rsidRPr="00A63B76">
              <w:rPr>
                <w:sz w:val="16"/>
                <w:szCs w:val="16"/>
              </w:rPr>
              <w:t>, con nota acquisita al protocollo n. 009627, ha richiesto a questo Ente lo svolgimento di un “</w:t>
            </w:r>
            <w:r w:rsidRPr="00A63B76">
              <w:rPr>
                <w:i/>
                <w:sz w:val="16"/>
                <w:szCs w:val="16"/>
              </w:rPr>
              <w:t>Percorso di alternanza scuola- lavoro</w:t>
            </w:r>
            <w:r w:rsidRPr="00A63B76">
              <w:rPr>
                <w:sz w:val="16"/>
                <w:szCs w:val="16"/>
              </w:rPr>
              <w:t xml:space="preserve">“ con un progetto formativo e di orientamento ad indirizzo Informatica e </w:t>
            </w:r>
            <w:proofErr w:type="spellStart"/>
            <w:r w:rsidRPr="00A63B76">
              <w:rPr>
                <w:sz w:val="16"/>
                <w:szCs w:val="16"/>
              </w:rPr>
              <w:t>Telec</w:t>
            </w:r>
            <w:proofErr w:type="spellEnd"/>
            <w:r w:rsidRPr="00A63B76">
              <w:rPr>
                <w:sz w:val="16"/>
                <w:szCs w:val="16"/>
              </w:rPr>
              <w:t xml:space="preserve"> allegando il relativo schema di convenzione;</w:t>
            </w:r>
          </w:p>
          <w:p w:rsidR="00806512" w:rsidRPr="00A63B76" w:rsidRDefault="00806512" w:rsidP="00027BA4">
            <w:pPr>
              <w:pStyle w:val="Paragrafoelenco"/>
              <w:tabs>
                <w:tab w:val="left" w:pos="8789"/>
              </w:tabs>
              <w:ind w:left="0" w:right="567"/>
              <w:jc w:val="both"/>
              <w:rPr>
                <w:bCs/>
                <w:sz w:val="16"/>
                <w:szCs w:val="16"/>
              </w:rPr>
            </w:pPr>
            <w:r w:rsidRPr="00A63B76">
              <w:rPr>
                <w:sz w:val="16"/>
                <w:szCs w:val="16"/>
              </w:rPr>
              <w:t>che destinatari del percorso saranno gli studenti frequentanti nell’anno scolastico 2015-2016;</w:t>
            </w:r>
          </w:p>
          <w:p w:rsidR="00806512" w:rsidRPr="00A63B76" w:rsidRDefault="00806512" w:rsidP="00027BA4">
            <w:pPr>
              <w:tabs>
                <w:tab w:val="left" w:pos="8789"/>
              </w:tabs>
              <w:ind w:right="567"/>
              <w:jc w:val="both"/>
              <w:rPr>
                <w:sz w:val="16"/>
                <w:szCs w:val="16"/>
              </w:rPr>
            </w:pPr>
            <w:r w:rsidRPr="00A63B76">
              <w:rPr>
                <w:b/>
                <w:sz w:val="16"/>
                <w:szCs w:val="16"/>
              </w:rPr>
              <w:t>Visto</w:t>
            </w:r>
            <w:r w:rsidRPr="00A63B76">
              <w:rPr>
                <w:sz w:val="16"/>
                <w:szCs w:val="16"/>
              </w:rPr>
              <w:t xml:space="preserve"> l’articolo 18, comma 1 della legge 24 giugno 1997, n. 196 e il Decreto </w:t>
            </w:r>
            <w:r w:rsidRPr="00A63B76">
              <w:rPr>
                <w:sz w:val="16"/>
                <w:szCs w:val="16"/>
              </w:rPr>
              <w:lastRenderedPageBreak/>
              <w:t>Ministeriale del 25 marzo 1998, n. 142, attuativo di tale disposizione di legge che prevedono e disciplinano il ricorso a tirocini formativi e stage a favore di studenti che hanno assolto l’obbligo scolastico, al fine di realizzare momenti di alternanza tra studio e lavoro e di agevolare le scelte dei giovani mediante la conoscenza diretta del mondo del lavoro;</w:t>
            </w:r>
          </w:p>
          <w:p w:rsidR="00806512" w:rsidRPr="00A63B76" w:rsidRDefault="00806512" w:rsidP="00027BA4">
            <w:pPr>
              <w:tabs>
                <w:tab w:val="left" w:pos="8789"/>
              </w:tabs>
              <w:ind w:right="567"/>
              <w:jc w:val="both"/>
              <w:rPr>
                <w:sz w:val="16"/>
                <w:szCs w:val="16"/>
              </w:rPr>
            </w:pPr>
            <w:r w:rsidRPr="00A63B76">
              <w:rPr>
                <w:b/>
                <w:sz w:val="16"/>
                <w:szCs w:val="16"/>
              </w:rPr>
              <w:t>Vista</w:t>
            </w:r>
            <w:r w:rsidRPr="00A63B76">
              <w:rPr>
                <w:sz w:val="16"/>
                <w:szCs w:val="16"/>
              </w:rPr>
              <w:t xml:space="preserve"> la Legge 13 luglio 2015 n. 107 che ha ulteriormente regolamentato i percorsi di alternanza scuola-lavoro organicamente inseriti nel piano triennale dell’offerta formativa dell’istituzione scolastica come parte integrante dei percorsi d’istruzione;</w:t>
            </w:r>
          </w:p>
          <w:p w:rsidR="00806512" w:rsidRPr="00A63B76" w:rsidRDefault="00806512" w:rsidP="00027BA4">
            <w:pPr>
              <w:tabs>
                <w:tab w:val="left" w:pos="8789"/>
              </w:tabs>
              <w:ind w:right="567"/>
              <w:jc w:val="both"/>
              <w:rPr>
                <w:sz w:val="16"/>
                <w:szCs w:val="16"/>
              </w:rPr>
            </w:pPr>
            <w:r w:rsidRPr="00A63B76">
              <w:rPr>
                <w:b/>
                <w:sz w:val="16"/>
                <w:szCs w:val="16"/>
              </w:rPr>
              <w:t>Ritenuto</w:t>
            </w:r>
            <w:r w:rsidRPr="00A63B76">
              <w:rPr>
                <w:sz w:val="16"/>
                <w:szCs w:val="16"/>
              </w:rPr>
              <w:t xml:space="preserve"> di poter accogliere la richiesta dell’</w:t>
            </w:r>
            <w:proofErr w:type="spellStart"/>
            <w:r w:rsidRPr="00A63B76">
              <w:rPr>
                <w:sz w:val="16"/>
                <w:szCs w:val="16"/>
              </w:rPr>
              <w:t>I.I.S.S.</w:t>
            </w:r>
            <w:proofErr w:type="spellEnd"/>
            <w:r w:rsidRPr="00A63B76">
              <w:rPr>
                <w:sz w:val="16"/>
                <w:szCs w:val="16"/>
              </w:rPr>
              <w:t xml:space="preserve"> “</w:t>
            </w:r>
            <w:r w:rsidRPr="00A63B76">
              <w:rPr>
                <w:i/>
                <w:sz w:val="16"/>
                <w:szCs w:val="16"/>
              </w:rPr>
              <w:t>Gaetano Salvemini</w:t>
            </w:r>
            <w:r w:rsidRPr="00A63B76">
              <w:rPr>
                <w:sz w:val="16"/>
                <w:szCs w:val="16"/>
              </w:rPr>
              <w:t>”  di realizzare momenti di alternanza tra studio e lavoro nell’ambito dei processi formativi;</w:t>
            </w:r>
          </w:p>
          <w:p w:rsidR="00806512" w:rsidRPr="00A63B76" w:rsidRDefault="00806512" w:rsidP="00027BA4">
            <w:pPr>
              <w:tabs>
                <w:tab w:val="left" w:pos="8789"/>
              </w:tabs>
              <w:ind w:right="567"/>
              <w:jc w:val="both"/>
              <w:rPr>
                <w:sz w:val="16"/>
                <w:szCs w:val="16"/>
              </w:rPr>
            </w:pPr>
            <w:r w:rsidRPr="00A63B76">
              <w:rPr>
                <w:b/>
                <w:sz w:val="16"/>
                <w:szCs w:val="16"/>
              </w:rPr>
              <w:t>Visto</w:t>
            </w:r>
            <w:r w:rsidRPr="00A63B76">
              <w:rPr>
                <w:sz w:val="16"/>
                <w:szCs w:val="16"/>
              </w:rPr>
              <w:t xml:space="preserve"> lo schema di convenzione, allegato in atti,  predisposto dall’Istituzione scolastica che articola il percorso formativo e di orientamento  di n. 2 alunni per il periodo dal 23/5/2016 al 10/6/2016;</w:t>
            </w:r>
          </w:p>
          <w:p w:rsidR="00806512" w:rsidRPr="00A63B76" w:rsidRDefault="00806512" w:rsidP="00027BA4">
            <w:pPr>
              <w:tabs>
                <w:tab w:val="left" w:pos="8789"/>
              </w:tabs>
              <w:ind w:right="567"/>
              <w:jc w:val="both"/>
              <w:rPr>
                <w:sz w:val="16"/>
                <w:szCs w:val="16"/>
              </w:rPr>
            </w:pPr>
            <w:r w:rsidRPr="00A63B76">
              <w:rPr>
                <w:b/>
                <w:sz w:val="16"/>
                <w:szCs w:val="16"/>
              </w:rPr>
              <w:t xml:space="preserve">Precisato </w:t>
            </w:r>
            <w:r w:rsidRPr="00A63B76">
              <w:rPr>
                <w:sz w:val="16"/>
                <w:szCs w:val="16"/>
              </w:rPr>
              <w:t>che  nessun onere è posto a carico di questo Ente e che gli allievi sono assicurati presso l’INAIL nonché per la responsabilità civile presso compagnie assicurative operanti nel settore a cura dell’Istituto stesso e questa Amministrazione è sollevata da qualsiasi responsabilità;</w:t>
            </w:r>
          </w:p>
          <w:p w:rsidR="00806512" w:rsidRPr="00A63B76" w:rsidRDefault="00806512" w:rsidP="00027BA4">
            <w:pPr>
              <w:tabs>
                <w:tab w:val="left" w:pos="8789"/>
              </w:tabs>
              <w:ind w:right="567"/>
              <w:rPr>
                <w:sz w:val="16"/>
                <w:szCs w:val="16"/>
              </w:rPr>
            </w:pPr>
            <w:r w:rsidRPr="00A63B76">
              <w:rPr>
                <w:b/>
                <w:sz w:val="16"/>
                <w:szCs w:val="16"/>
              </w:rPr>
              <w:t xml:space="preserve">Acquisito </w:t>
            </w:r>
            <w:r w:rsidRPr="00A63B76">
              <w:rPr>
                <w:sz w:val="16"/>
                <w:szCs w:val="16"/>
              </w:rPr>
              <w:t xml:space="preserve">il  seguente parere di regolarità tecnica del Responsabile del Servizio interessato:” Esaminata la proposta con riferimento: </w:t>
            </w:r>
          </w:p>
          <w:p w:rsidR="00806512" w:rsidRPr="00A63B76" w:rsidRDefault="00806512" w:rsidP="00027BA4">
            <w:pPr>
              <w:tabs>
                <w:tab w:val="left" w:pos="8789"/>
              </w:tabs>
              <w:ind w:right="567"/>
              <w:rPr>
                <w:sz w:val="16"/>
                <w:szCs w:val="16"/>
              </w:rPr>
            </w:pPr>
            <w:r w:rsidRPr="00A63B76">
              <w:rPr>
                <w:sz w:val="16"/>
                <w:szCs w:val="16"/>
              </w:rPr>
              <w:t>a)Al rispetto delle normative comunitarie, statali, regionali e regolamentari, generali e di settore;</w:t>
            </w:r>
          </w:p>
          <w:p w:rsidR="00806512" w:rsidRPr="00A63B76" w:rsidRDefault="00806512" w:rsidP="00027BA4">
            <w:pPr>
              <w:tabs>
                <w:tab w:val="left" w:pos="8789"/>
              </w:tabs>
              <w:ind w:right="567"/>
              <w:rPr>
                <w:sz w:val="16"/>
                <w:szCs w:val="16"/>
              </w:rPr>
            </w:pPr>
            <w:r w:rsidRPr="00A63B76">
              <w:rPr>
                <w:sz w:val="16"/>
                <w:szCs w:val="16"/>
              </w:rPr>
              <w:t>b)Alla correttezza e regolarità della procedura;</w:t>
            </w:r>
          </w:p>
          <w:p w:rsidR="00806512" w:rsidRPr="00A63B76" w:rsidRDefault="00806512" w:rsidP="00027BA4">
            <w:pPr>
              <w:tabs>
                <w:tab w:val="left" w:pos="8789"/>
              </w:tabs>
              <w:ind w:right="567"/>
              <w:rPr>
                <w:sz w:val="16"/>
                <w:szCs w:val="16"/>
              </w:rPr>
            </w:pPr>
            <w:r w:rsidRPr="00A63B76">
              <w:rPr>
                <w:sz w:val="16"/>
                <w:szCs w:val="16"/>
              </w:rPr>
              <w:t>c)Alla correttezza formale nella redazione dell’atto;</w:t>
            </w:r>
          </w:p>
          <w:p w:rsidR="00806512" w:rsidRPr="00A63B76" w:rsidRDefault="00806512" w:rsidP="00027BA4">
            <w:pPr>
              <w:tabs>
                <w:tab w:val="left" w:pos="8789"/>
              </w:tabs>
              <w:ind w:right="567"/>
              <w:rPr>
                <w:sz w:val="16"/>
                <w:szCs w:val="16"/>
              </w:rPr>
            </w:pPr>
            <w:r w:rsidRPr="00A63B76">
              <w:rPr>
                <w:sz w:val="16"/>
                <w:szCs w:val="16"/>
              </w:rPr>
              <w:t>esprime parere “Favorevole”;</w:t>
            </w:r>
          </w:p>
          <w:p w:rsidR="00806512" w:rsidRPr="00A63B76" w:rsidRDefault="00806512" w:rsidP="00027BA4">
            <w:pPr>
              <w:tabs>
                <w:tab w:val="left" w:pos="8789"/>
              </w:tabs>
              <w:ind w:right="567"/>
              <w:jc w:val="both"/>
              <w:rPr>
                <w:sz w:val="16"/>
                <w:szCs w:val="16"/>
              </w:rPr>
            </w:pPr>
            <w:r w:rsidRPr="00A63B76">
              <w:rPr>
                <w:sz w:val="16"/>
                <w:szCs w:val="16"/>
              </w:rPr>
              <w:t xml:space="preserve"> Con voti unanimi espressi nelle forme di legge,</w:t>
            </w:r>
          </w:p>
          <w:p w:rsidR="00806512" w:rsidRPr="00A63B76" w:rsidRDefault="00806512" w:rsidP="00027BA4">
            <w:pPr>
              <w:pStyle w:val="Corpodeltesto"/>
              <w:tabs>
                <w:tab w:val="left" w:pos="0"/>
              </w:tabs>
              <w:rPr>
                <w:rFonts w:asciiTheme="minorHAnsi" w:hAnsiTheme="minorHAnsi"/>
                <w:sz w:val="16"/>
                <w:szCs w:val="16"/>
              </w:rPr>
            </w:pPr>
          </w:p>
          <w:p w:rsidR="00806512" w:rsidRPr="00A63B76" w:rsidRDefault="00806512" w:rsidP="00027BA4">
            <w:pPr>
              <w:jc w:val="center"/>
              <w:rPr>
                <w:b/>
                <w:bCs/>
                <w:sz w:val="16"/>
                <w:szCs w:val="16"/>
              </w:rPr>
            </w:pPr>
            <w:r w:rsidRPr="00A63B76">
              <w:rPr>
                <w:b/>
                <w:bCs/>
                <w:sz w:val="16"/>
                <w:szCs w:val="16"/>
              </w:rPr>
              <w:t>D E L I B E R A</w:t>
            </w:r>
          </w:p>
          <w:p w:rsidR="00806512" w:rsidRPr="00A63B76" w:rsidRDefault="00806512" w:rsidP="00027BA4">
            <w:pPr>
              <w:jc w:val="center"/>
              <w:rPr>
                <w:b/>
                <w:bCs/>
                <w:sz w:val="16"/>
                <w:szCs w:val="16"/>
              </w:rPr>
            </w:pPr>
          </w:p>
          <w:p w:rsidR="00806512" w:rsidRPr="00A63B76" w:rsidRDefault="00806512" w:rsidP="00027BA4">
            <w:pPr>
              <w:pStyle w:val="Paragrafoelenco"/>
              <w:numPr>
                <w:ilvl w:val="0"/>
                <w:numId w:val="44"/>
              </w:numPr>
              <w:jc w:val="both"/>
              <w:rPr>
                <w:sz w:val="16"/>
                <w:szCs w:val="16"/>
              </w:rPr>
            </w:pPr>
            <w:r w:rsidRPr="00A63B76">
              <w:rPr>
                <w:sz w:val="16"/>
                <w:szCs w:val="16"/>
              </w:rPr>
              <w:t>La premessa e parte integrante e sostanziale del presente atto;</w:t>
            </w:r>
          </w:p>
          <w:p w:rsidR="00806512" w:rsidRPr="00A63B76" w:rsidRDefault="00806512" w:rsidP="00027BA4">
            <w:pPr>
              <w:pStyle w:val="Paragrafoelenco"/>
              <w:ind w:left="644"/>
              <w:jc w:val="both"/>
              <w:rPr>
                <w:sz w:val="16"/>
                <w:szCs w:val="16"/>
              </w:rPr>
            </w:pPr>
          </w:p>
          <w:p w:rsidR="00806512" w:rsidRPr="00A63B76" w:rsidRDefault="00806512" w:rsidP="00027BA4">
            <w:pPr>
              <w:pStyle w:val="Paragrafoelenco"/>
              <w:numPr>
                <w:ilvl w:val="0"/>
                <w:numId w:val="44"/>
              </w:numPr>
              <w:jc w:val="both"/>
              <w:rPr>
                <w:sz w:val="16"/>
                <w:szCs w:val="16"/>
              </w:rPr>
            </w:pPr>
            <w:r w:rsidRPr="00A63B76">
              <w:rPr>
                <w:sz w:val="16"/>
                <w:szCs w:val="16"/>
              </w:rPr>
              <w:t xml:space="preserve">Attivare la convenzione alternanza Scuola-Lavoro </w:t>
            </w:r>
            <w:proofErr w:type="spellStart"/>
            <w:r w:rsidRPr="00A63B76">
              <w:rPr>
                <w:sz w:val="16"/>
                <w:szCs w:val="16"/>
              </w:rPr>
              <w:t>a.s.</w:t>
            </w:r>
            <w:proofErr w:type="spellEnd"/>
            <w:r w:rsidRPr="00A63B76">
              <w:rPr>
                <w:sz w:val="16"/>
                <w:szCs w:val="16"/>
              </w:rPr>
              <w:t xml:space="preserve"> 2015-2016, con l’Istituto d’Istruzione Secondaria Superiore “</w:t>
            </w:r>
            <w:r w:rsidRPr="00A63B76">
              <w:rPr>
                <w:i/>
                <w:sz w:val="16"/>
                <w:szCs w:val="16"/>
              </w:rPr>
              <w:t>Gaetano Salvemini</w:t>
            </w:r>
            <w:r w:rsidRPr="00A63B76">
              <w:rPr>
                <w:sz w:val="16"/>
                <w:szCs w:val="16"/>
              </w:rPr>
              <w:t xml:space="preserve">” di </w:t>
            </w:r>
            <w:proofErr w:type="spellStart"/>
            <w:r w:rsidRPr="00A63B76">
              <w:rPr>
                <w:sz w:val="16"/>
                <w:szCs w:val="16"/>
              </w:rPr>
              <w:t>Alessano</w:t>
            </w:r>
            <w:proofErr w:type="spellEnd"/>
            <w:r w:rsidRPr="00A63B76">
              <w:rPr>
                <w:sz w:val="16"/>
                <w:szCs w:val="16"/>
              </w:rPr>
              <w:t>.</w:t>
            </w:r>
          </w:p>
          <w:p w:rsidR="00806512" w:rsidRPr="00A63B76" w:rsidRDefault="00806512" w:rsidP="00027BA4">
            <w:pPr>
              <w:pStyle w:val="Paragrafoelenco"/>
              <w:rPr>
                <w:sz w:val="16"/>
                <w:szCs w:val="16"/>
              </w:rPr>
            </w:pPr>
          </w:p>
          <w:p w:rsidR="00806512" w:rsidRPr="00A63B76" w:rsidRDefault="00806512" w:rsidP="00027BA4">
            <w:pPr>
              <w:pStyle w:val="Paragrafoelenco"/>
              <w:numPr>
                <w:ilvl w:val="0"/>
                <w:numId w:val="44"/>
              </w:numPr>
              <w:jc w:val="both"/>
              <w:rPr>
                <w:sz w:val="16"/>
                <w:szCs w:val="16"/>
              </w:rPr>
            </w:pPr>
            <w:r w:rsidRPr="00A63B76">
              <w:rPr>
                <w:sz w:val="16"/>
                <w:szCs w:val="16"/>
              </w:rPr>
              <w:t>Approvare la convenzione tra il Comune di Tricase e l’</w:t>
            </w:r>
            <w:proofErr w:type="spellStart"/>
            <w:r w:rsidRPr="00A63B76">
              <w:rPr>
                <w:sz w:val="16"/>
                <w:szCs w:val="16"/>
              </w:rPr>
              <w:t>I.I.S.S.</w:t>
            </w:r>
            <w:proofErr w:type="spellEnd"/>
            <w:r w:rsidRPr="00A63B76">
              <w:rPr>
                <w:sz w:val="16"/>
                <w:szCs w:val="16"/>
              </w:rPr>
              <w:t xml:space="preserve"> “Gaetano Salvemini” – </w:t>
            </w:r>
            <w:proofErr w:type="spellStart"/>
            <w:r w:rsidRPr="00A63B76">
              <w:rPr>
                <w:sz w:val="16"/>
                <w:szCs w:val="16"/>
              </w:rPr>
              <w:t>Alessano</w:t>
            </w:r>
            <w:proofErr w:type="spellEnd"/>
            <w:r w:rsidRPr="00A63B76">
              <w:rPr>
                <w:sz w:val="16"/>
                <w:szCs w:val="16"/>
              </w:rPr>
              <w:t xml:space="preserve">  allegata in atti per l’accoglienza degli studenti […] e […] presso le struttura comunale per l’attività di formazione e orientamento nel periodo dal 23/5/2016 al 10/6/2016.</w:t>
            </w:r>
          </w:p>
          <w:p w:rsidR="00806512" w:rsidRPr="00A63B76" w:rsidRDefault="00806512" w:rsidP="00027BA4">
            <w:pPr>
              <w:pStyle w:val="Paragrafoelenco"/>
              <w:ind w:left="644"/>
              <w:jc w:val="both"/>
              <w:rPr>
                <w:sz w:val="16"/>
                <w:szCs w:val="16"/>
              </w:rPr>
            </w:pPr>
          </w:p>
          <w:p w:rsidR="00806512" w:rsidRPr="00A63B76" w:rsidRDefault="00806512" w:rsidP="00027BA4">
            <w:pPr>
              <w:numPr>
                <w:ilvl w:val="0"/>
                <w:numId w:val="44"/>
              </w:numPr>
              <w:rPr>
                <w:sz w:val="16"/>
                <w:szCs w:val="16"/>
              </w:rPr>
            </w:pPr>
            <w:r w:rsidRPr="00A63B76">
              <w:rPr>
                <w:sz w:val="16"/>
                <w:szCs w:val="16"/>
              </w:rPr>
              <w:t>Demandare al Responsabile del  Servizio competente  per gli adempimenti conseguenti;</w:t>
            </w:r>
          </w:p>
          <w:p w:rsidR="00806512" w:rsidRPr="00A63B76" w:rsidRDefault="00806512" w:rsidP="00027BA4">
            <w:pPr>
              <w:pStyle w:val="Paragrafoelenco"/>
              <w:rPr>
                <w:sz w:val="16"/>
                <w:szCs w:val="16"/>
              </w:rPr>
            </w:pPr>
          </w:p>
          <w:p w:rsidR="00806512" w:rsidRPr="00A63B76" w:rsidRDefault="00806512" w:rsidP="00027BA4">
            <w:pPr>
              <w:numPr>
                <w:ilvl w:val="0"/>
                <w:numId w:val="44"/>
              </w:numPr>
              <w:rPr>
                <w:sz w:val="16"/>
                <w:szCs w:val="16"/>
              </w:rPr>
            </w:pPr>
            <w:r w:rsidRPr="00A63B76">
              <w:rPr>
                <w:sz w:val="16"/>
                <w:szCs w:val="16"/>
              </w:rPr>
              <w:t>Dichiarare, con separata votazione unanime favorevole, la presente deliberazione immediatamente eseguibile.</w:t>
            </w:r>
          </w:p>
          <w:p w:rsidR="00806512" w:rsidRPr="00A63B76" w:rsidRDefault="00806512" w:rsidP="00AC7695">
            <w:pPr>
              <w:rPr>
                <w:b/>
                <w:sz w:val="16"/>
                <w:szCs w:val="16"/>
              </w:rPr>
            </w:pPr>
          </w:p>
          <w:p w:rsidR="00806512" w:rsidRPr="00A63B76" w:rsidRDefault="00806512" w:rsidP="00AC7695">
            <w:pPr>
              <w:rPr>
                <w:b/>
                <w:sz w:val="16"/>
                <w:szCs w:val="16"/>
              </w:rPr>
            </w:pPr>
            <w:r w:rsidRPr="00A63B76">
              <w:rPr>
                <w:b/>
                <w:sz w:val="16"/>
                <w:szCs w:val="16"/>
              </w:rPr>
              <w:lastRenderedPageBreak/>
              <w:t>[…]</w:t>
            </w:r>
          </w:p>
        </w:tc>
      </w:tr>
      <w:tr w:rsidR="00806512" w:rsidRPr="00A63B76" w:rsidTr="00806512">
        <w:tc>
          <w:tcPr>
            <w:tcW w:w="1778" w:type="dxa"/>
          </w:tcPr>
          <w:p w:rsidR="00806512" w:rsidRPr="00A63B76" w:rsidRDefault="00806512" w:rsidP="00AC7695">
            <w:pPr>
              <w:rPr>
                <w:sz w:val="16"/>
                <w:szCs w:val="16"/>
              </w:rPr>
            </w:pPr>
            <w:r w:rsidRPr="00A63B76">
              <w:rPr>
                <w:sz w:val="16"/>
                <w:szCs w:val="16"/>
              </w:rPr>
              <w:lastRenderedPageBreak/>
              <w:t>Giunta Municipale</w:t>
            </w:r>
          </w:p>
        </w:tc>
        <w:tc>
          <w:tcPr>
            <w:tcW w:w="1673" w:type="dxa"/>
          </w:tcPr>
          <w:p w:rsidR="00806512" w:rsidRPr="00A63B76" w:rsidRDefault="00806512" w:rsidP="00AC7695">
            <w:pPr>
              <w:rPr>
                <w:sz w:val="16"/>
                <w:szCs w:val="16"/>
              </w:rPr>
            </w:pPr>
            <w:r w:rsidRPr="00A63B76">
              <w:rPr>
                <w:sz w:val="16"/>
                <w:szCs w:val="16"/>
              </w:rPr>
              <w:t>Delibera</w:t>
            </w:r>
          </w:p>
        </w:tc>
        <w:tc>
          <w:tcPr>
            <w:tcW w:w="1706" w:type="dxa"/>
          </w:tcPr>
          <w:p w:rsidR="00806512" w:rsidRPr="00A63B76" w:rsidRDefault="00806512" w:rsidP="00AC7695">
            <w:pPr>
              <w:rPr>
                <w:b/>
                <w:sz w:val="16"/>
                <w:szCs w:val="16"/>
              </w:rPr>
            </w:pPr>
            <w:r w:rsidRPr="00A63B76">
              <w:rPr>
                <w:b/>
                <w:sz w:val="16"/>
                <w:szCs w:val="16"/>
              </w:rPr>
              <w:t>n.154 del 9.6.2016</w:t>
            </w:r>
          </w:p>
        </w:tc>
        <w:tc>
          <w:tcPr>
            <w:tcW w:w="1874" w:type="dxa"/>
          </w:tcPr>
          <w:p w:rsidR="00806512" w:rsidRPr="00A63B76" w:rsidRDefault="00806512" w:rsidP="00AC7695">
            <w:pPr>
              <w:rPr>
                <w:b/>
                <w:sz w:val="16"/>
                <w:szCs w:val="16"/>
              </w:rPr>
            </w:pPr>
            <w:r w:rsidRPr="00A63B76">
              <w:rPr>
                <w:b/>
                <w:sz w:val="16"/>
                <w:szCs w:val="16"/>
              </w:rPr>
              <w:t xml:space="preserve">CONCESSIONE IN COMODATA D'USO ALL'ASSOCIAZIONE "MAGNA GRECIA MARE" DEL MEZZO </w:t>
            </w:r>
            <w:proofErr w:type="spellStart"/>
            <w:r w:rsidRPr="00A63B76">
              <w:rPr>
                <w:b/>
                <w:sz w:val="16"/>
                <w:szCs w:val="16"/>
              </w:rPr>
              <w:t>DI</w:t>
            </w:r>
            <w:proofErr w:type="spellEnd"/>
            <w:r w:rsidRPr="00A63B76">
              <w:rPr>
                <w:b/>
                <w:sz w:val="16"/>
                <w:szCs w:val="16"/>
              </w:rPr>
              <w:t xml:space="preserve"> </w:t>
            </w:r>
            <w:proofErr w:type="spellStart"/>
            <w:r w:rsidRPr="00A63B76">
              <w:rPr>
                <w:b/>
                <w:sz w:val="16"/>
                <w:szCs w:val="16"/>
              </w:rPr>
              <w:t>PROPRIETà</w:t>
            </w:r>
            <w:proofErr w:type="spellEnd"/>
            <w:r w:rsidRPr="00A63B76">
              <w:rPr>
                <w:b/>
                <w:sz w:val="16"/>
                <w:szCs w:val="16"/>
              </w:rPr>
              <w:t xml:space="preserve"> COMUNALE TARGATO DH 382 EK.</w:t>
            </w:r>
          </w:p>
        </w:tc>
        <w:tc>
          <w:tcPr>
            <w:tcW w:w="6118" w:type="dxa"/>
          </w:tcPr>
          <w:p w:rsidR="00806512" w:rsidRPr="00A63B76" w:rsidRDefault="00806512" w:rsidP="00AC7695">
            <w:pPr>
              <w:rPr>
                <w:b/>
                <w:sz w:val="16"/>
                <w:szCs w:val="16"/>
              </w:rPr>
            </w:pPr>
            <w:r w:rsidRPr="00A63B76">
              <w:rPr>
                <w:b/>
                <w:sz w:val="16"/>
                <w:szCs w:val="16"/>
              </w:rPr>
              <w:t>[…]</w:t>
            </w:r>
          </w:p>
          <w:p w:rsidR="00806512" w:rsidRPr="00A63B76" w:rsidRDefault="00806512" w:rsidP="00DD1609">
            <w:pPr>
              <w:pStyle w:val="Titolo"/>
              <w:rPr>
                <w:rFonts w:asciiTheme="minorHAnsi" w:hAnsiTheme="minorHAnsi"/>
                <w:sz w:val="16"/>
                <w:szCs w:val="16"/>
              </w:rPr>
            </w:pPr>
            <w:r w:rsidRPr="00A63B76">
              <w:rPr>
                <w:rFonts w:asciiTheme="minorHAnsi" w:hAnsiTheme="minorHAnsi"/>
                <w:sz w:val="16"/>
                <w:szCs w:val="16"/>
              </w:rPr>
              <w:t>LA GIUNTA MUNICIPALE</w:t>
            </w:r>
          </w:p>
          <w:p w:rsidR="00806512" w:rsidRPr="00A63B76" w:rsidRDefault="00806512" w:rsidP="00DD1609">
            <w:pPr>
              <w:rPr>
                <w:sz w:val="16"/>
                <w:szCs w:val="16"/>
              </w:rPr>
            </w:pPr>
          </w:p>
          <w:p w:rsidR="00806512" w:rsidRPr="00A63B76" w:rsidRDefault="00806512" w:rsidP="00DD1609">
            <w:pPr>
              <w:jc w:val="both"/>
              <w:rPr>
                <w:b/>
                <w:sz w:val="16"/>
                <w:szCs w:val="16"/>
              </w:rPr>
            </w:pPr>
            <w:r w:rsidRPr="00A63B76">
              <w:rPr>
                <w:b/>
                <w:sz w:val="16"/>
                <w:szCs w:val="16"/>
              </w:rPr>
              <w:t>Premesso:</w:t>
            </w:r>
          </w:p>
          <w:p w:rsidR="00806512" w:rsidRPr="00A63B76" w:rsidRDefault="00806512" w:rsidP="00DD1609">
            <w:pPr>
              <w:pStyle w:val="Corpodeltesto"/>
              <w:rPr>
                <w:rFonts w:asciiTheme="minorHAnsi" w:hAnsiTheme="minorHAnsi"/>
                <w:sz w:val="16"/>
                <w:szCs w:val="16"/>
              </w:rPr>
            </w:pPr>
            <w:r w:rsidRPr="00A63B76">
              <w:rPr>
                <w:rFonts w:asciiTheme="minorHAnsi" w:hAnsiTheme="minorHAnsi"/>
                <w:sz w:val="16"/>
                <w:szCs w:val="16"/>
              </w:rPr>
              <w:t xml:space="preserve">- che con proprio provvedimento n.144 del 14/06/2013 ha preso atto,  del progetto denominato " Ecomuseo di Porto di Tricase", approntato dall'Associazione Magna Grecia Mare nell'ambito del progetto generale di cooperazione </w:t>
            </w:r>
            <w:proofErr w:type="spellStart"/>
            <w:r w:rsidRPr="00A63B76">
              <w:rPr>
                <w:rFonts w:asciiTheme="minorHAnsi" w:hAnsiTheme="minorHAnsi"/>
                <w:sz w:val="16"/>
                <w:szCs w:val="16"/>
              </w:rPr>
              <w:t>Interreg</w:t>
            </w:r>
            <w:proofErr w:type="spellEnd"/>
            <w:r w:rsidRPr="00A63B76">
              <w:rPr>
                <w:rFonts w:asciiTheme="minorHAnsi" w:hAnsiTheme="minorHAnsi"/>
                <w:sz w:val="16"/>
                <w:szCs w:val="16"/>
              </w:rPr>
              <w:t xml:space="preserve">  </w:t>
            </w:r>
            <w:proofErr w:type="spellStart"/>
            <w:r w:rsidRPr="00A63B76">
              <w:rPr>
                <w:rFonts w:asciiTheme="minorHAnsi" w:hAnsiTheme="minorHAnsi"/>
                <w:sz w:val="16"/>
                <w:szCs w:val="16"/>
              </w:rPr>
              <w:t>Italia-Grecia</w:t>
            </w:r>
            <w:proofErr w:type="spellEnd"/>
            <w:r w:rsidRPr="00A63B76">
              <w:rPr>
                <w:rFonts w:asciiTheme="minorHAnsi" w:hAnsiTheme="minorHAnsi"/>
                <w:sz w:val="16"/>
                <w:szCs w:val="16"/>
              </w:rPr>
              <w:t>" promozione e valorizzazione della Cultura marittima" in cui il Comune di Tricase é partner;</w:t>
            </w:r>
          </w:p>
          <w:p w:rsidR="00806512" w:rsidRPr="00A63B76" w:rsidRDefault="00806512" w:rsidP="00DD1609">
            <w:pPr>
              <w:pStyle w:val="Corpodeltesto"/>
              <w:rPr>
                <w:rFonts w:asciiTheme="minorHAnsi" w:hAnsiTheme="minorHAnsi"/>
                <w:sz w:val="16"/>
                <w:szCs w:val="16"/>
              </w:rPr>
            </w:pPr>
            <w:r w:rsidRPr="00A63B76">
              <w:rPr>
                <w:rFonts w:asciiTheme="minorHAnsi" w:hAnsiTheme="minorHAnsi"/>
                <w:sz w:val="16"/>
                <w:szCs w:val="16"/>
              </w:rPr>
              <w:t xml:space="preserve">- che con nota del 25/02/2016, acquisita al </w:t>
            </w:r>
            <w:proofErr w:type="spellStart"/>
            <w:r w:rsidRPr="00A63B76">
              <w:rPr>
                <w:rFonts w:asciiTheme="minorHAnsi" w:hAnsiTheme="minorHAnsi"/>
                <w:sz w:val="16"/>
                <w:szCs w:val="16"/>
              </w:rPr>
              <w:t>n°</w:t>
            </w:r>
            <w:proofErr w:type="spellEnd"/>
            <w:r w:rsidRPr="00A63B76">
              <w:rPr>
                <w:rFonts w:asciiTheme="minorHAnsi" w:hAnsiTheme="minorHAnsi"/>
                <w:sz w:val="16"/>
                <w:szCs w:val="16"/>
              </w:rPr>
              <w:t xml:space="preserve"> 3884 del 29/02/2016 del Protocollo Generale del Comune, la succitata Associazione, per la sua attività di supporto per la divulgazione della cultura  e promozione del Porto Museo di Tricase,  ha richiesto l'uso del mezzo di proprietà Comunale di marca Renault - targato DH382EK- denominato "bibliobus"  e predisposto a biblioteca itinerante in quanto già utilizzato per attività analoghe in seno ad altri progetti;</w:t>
            </w:r>
          </w:p>
          <w:p w:rsidR="00806512" w:rsidRPr="00A63B76" w:rsidRDefault="00806512" w:rsidP="00DD1609">
            <w:pPr>
              <w:pStyle w:val="Corpodeltesto"/>
              <w:rPr>
                <w:rFonts w:asciiTheme="minorHAnsi" w:hAnsiTheme="minorHAnsi"/>
                <w:sz w:val="16"/>
                <w:szCs w:val="16"/>
              </w:rPr>
            </w:pPr>
          </w:p>
          <w:p w:rsidR="00806512" w:rsidRPr="00A63B76" w:rsidRDefault="00806512" w:rsidP="00DD1609">
            <w:pPr>
              <w:pStyle w:val="Corpodeltesto"/>
              <w:rPr>
                <w:rFonts w:asciiTheme="minorHAnsi" w:hAnsiTheme="minorHAnsi"/>
                <w:sz w:val="16"/>
                <w:szCs w:val="16"/>
              </w:rPr>
            </w:pPr>
            <w:r w:rsidRPr="00A63B76">
              <w:rPr>
                <w:rFonts w:asciiTheme="minorHAnsi" w:hAnsiTheme="minorHAnsi"/>
                <w:b/>
                <w:sz w:val="16"/>
                <w:szCs w:val="16"/>
              </w:rPr>
              <w:t>Considerato</w:t>
            </w:r>
            <w:r w:rsidRPr="00A63B76">
              <w:rPr>
                <w:rFonts w:asciiTheme="minorHAnsi" w:hAnsiTheme="minorHAnsi"/>
                <w:sz w:val="16"/>
                <w:szCs w:val="16"/>
              </w:rPr>
              <w:t xml:space="preserve"> che la suddetta richiesta si integra con le iniziative poste in essere dall'Amministrazione Comunale con la realizzazione dell'intervento finanziato la </w:t>
            </w:r>
            <w:proofErr w:type="spellStart"/>
            <w:r w:rsidRPr="00A63B76">
              <w:rPr>
                <w:rFonts w:asciiTheme="minorHAnsi" w:hAnsiTheme="minorHAnsi"/>
                <w:sz w:val="16"/>
                <w:szCs w:val="16"/>
              </w:rPr>
              <w:t>POIn</w:t>
            </w:r>
            <w:proofErr w:type="spellEnd"/>
            <w:r w:rsidRPr="00A63B76">
              <w:rPr>
                <w:rFonts w:asciiTheme="minorHAnsi" w:hAnsiTheme="minorHAnsi"/>
                <w:sz w:val="16"/>
                <w:szCs w:val="16"/>
              </w:rPr>
              <w:t xml:space="preserve"> Sud Salento Attrattori culturali, naturali e turismo 2007/2013 denominato "la rena e le sette bocche"  teso alla valorizzazione del Porto di Tricase e della sua tradizione dell'arte marinaresca;</w:t>
            </w:r>
          </w:p>
          <w:p w:rsidR="00806512" w:rsidRPr="00A63B76" w:rsidRDefault="00806512" w:rsidP="00DD1609">
            <w:pPr>
              <w:pStyle w:val="Corpodeltesto"/>
              <w:rPr>
                <w:rFonts w:asciiTheme="minorHAnsi" w:hAnsiTheme="minorHAnsi"/>
                <w:sz w:val="16"/>
                <w:szCs w:val="16"/>
              </w:rPr>
            </w:pPr>
          </w:p>
          <w:p w:rsidR="00806512" w:rsidRPr="00A63B76" w:rsidRDefault="00806512" w:rsidP="00DD1609">
            <w:pPr>
              <w:jc w:val="both"/>
              <w:rPr>
                <w:sz w:val="16"/>
                <w:szCs w:val="16"/>
              </w:rPr>
            </w:pPr>
            <w:r w:rsidRPr="00A63B76">
              <w:rPr>
                <w:b/>
                <w:sz w:val="16"/>
                <w:szCs w:val="16"/>
              </w:rPr>
              <w:t>Ritenuto</w:t>
            </w:r>
            <w:r w:rsidRPr="00A63B76">
              <w:rPr>
                <w:sz w:val="16"/>
                <w:szCs w:val="16"/>
              </w:rPr>
              <w:t xml:space="preserve"> pertanto di dover accogliere la richiesta avanzata dalla "Associazione Magna Grecia Mare" per il consolidamento degli obiettivi precedentemente esposti, concedendo l'uso del  mezzo di proprietà comunale in questione, formalizzando tale intendimento  attraverso l’adozione di apposito atto di comodato da sottoscriversi tra le parti;</w:t>
            </w:r>
          </w:p>
          <w:p w:rsidR="00806512" w:rsidRPr="00A63B76" w:rsidRDefault="00806512" w:rsidP="00DD1609">
            <w:pPr>
              <w:jc w:val="both"/>
              <w:rPr>
                <w:sz w:val="16"/>
                <w:szCs w:val="16"/>
              </w:rPr>
            </w:pPr>
          </w:p>
          <w:p w:rsidR="00806512" w:rsidRPr="00A63B76" w:rsidRDefault="00806512" w:rsidP="00DD1609">
            <w:pPr>
              <w:jc w:val="both"/>
              <w:rPr>
                <w:sz w:val="16"/>
                <w:szCs w:val="16"/>
              </w:rPr>
            </w:pPr>
            <w:r w:rsidRPr="00A63B76">
              <w:rPr>
                <w:b/>
                <w:sz w:val="16"/>
                <w:szCs w:val="16"/>
              </w:rPr>
              <w:t>Dato atto</w:t>
            </w:r>
            <w:r w:rsidRPr="00A63B76">
              <w:rPr>
                <w:sz w:val="16"/>
                <w:szCs w:val="16"/>
              </w:rPr>
              <w:t xml:space="preserve"> che compete a questa Amministrazione farsi carico delle spese per la tassa di proprietà  e per l'assicurazione del mezzo, tenuto  conto del fatto che la polizza assicurativa  non può essere intestata ad un soggetto diverso dal proprietario;</w:t>
            </w:r>
          </w:p>
          <w:p w:rsidR="00806512" w:rsidRPr="00A63B76" w:rsidRDefault="00806512" w:rsidP="00DD1609">
            <w:pPr>
              <w:jc w:val="both"/>
              <w:rPr>
                <w:b/>
                <w:sz w:val="16"/>
                <w:szCs w:val="16"/>
              </w:rPr>
            </w:pPr>
          </w:p>
          <w:p w:rsidR="00806512" w:rsidRPr="00A63B76" w:rsidRDefault="00806512" w:rsidP="00DD1609">
            <w:pPr>
              <w:jc w:val="both"/>
              <w:rPr>
                <w:sz w:val="16"/>
                <w:szCs w:val="16"/>
              </w:rPr>
            </w:pPr>
            <w:r w:rsidRPr="00A63B76">
              <w:rPr>
                <w:b/>
                <w:sz w:val="16"/>
                <w:szCs w:val="16"/>
              </w:rPr>
              <w:t xml:space="preserve"> Visto</w:t>
            </w:r>
            <w:r w:rsidRPr="00A63B76">
              <w:rPr>
                <w:sz w:val="16"/>
                <w:szCs w:val="16"/>
              </w:rPr>
              <w:t xml:space="preserve"> lo schema di comodato, in atti, e ritenuto di doverlo approvare;</w:t>
            </w:r>
          </w:p>
          <w:p w:rsidR="00806512" w:rsidRPr="00A63B76" w:rsidRDefault="00806512" w:rsidP="00DD1609">
            <w:pPr>
              <w:jc w:val="both"/>
              <w:rPr>
                <w:sz w:val="16"/>
                <w:szCs w:val="16"/>
              </w:rPr>
            </w:pPr>
          </w:p>
          <w:p w:rsidR="00806512" w:rsidRPr="00A63B76" w:rsidRDefault="00806512" w:rsidP="00DD1609">
            <w:pPr>
              <w:tabs>
                <w:tab w:val="left" w:pos="8789"/>
              </w:tabs>
              <w:ind w:right="567"/>
              <w:jc w:val="both"/>
              <w:rPr>
                <w:sz w:val="16"/>
                <w:szCs w:val="16"/>
              </w:rPr>
            </w:pPr>
            <w:r w:rsidRPr="00A63B76">
              <w:rPr>
                <w:b/>
                <w:bCs/>
                <w:sz w:val="16"/>
                <w:szCs w:val="16"/>
              </w:rPr>
              <w:t>Acquisito</w:t>
            </w:r>
            <w:r w:rsidRPr="00A63B76">
              <w:rPr>
                <w:sz w:val="16"/>
                <w:szCs w:val="16"/>
              </w:rPr>
              <w:t xml:space="preserve"> il  seguente parere di regolarità tecnica del Responsabile del Servizio interessato:</w:t>
            </w:r>
          </w:p>
          <w:p w:rsidR="00806512" w:rsidRPr="00A63B76" w:rsidRDefault="00806512" w:rsidP="00DD1609">
            <w:pPr>
              <w:tabs>
                <w:tab w:val="left" w:pos="8789"/>
              </w:tabs>
              <w:ind w:right="567"/>
              <w:jc w:val="both"/>
              <w:rPr>
                <w:sz w:val="16"/>
                <w:szCs w:val="16"/>
              </w:rPr>
            </w:pPr>
            <w:r w:rsidRPr="00A63B76">
              <w:rPr>
                <w:sz w:val="16"/>
                <w:szCs w:val="16"/>
              </w:rPr>
              <w:t xml:space="preserve">“Esaminata la proposta con riferimento: </w:t>
            </w:r>
          </w:p>
          <w:p w:rsidR="00806512" w:rsidRPr="00A63B76" w:rsidRDefault="00806512" w:rsidP="00DD1609">
            <w:pPr>
              <w:tabs>
                <w:tab w:val="left" w:pos="8789"/>
              </w:tabs>
              <w:ind w:right="567"/>
              <w:jc w:val="both"/>
              <w:rPr>
                <w:sz w:val="16"/>
                <w:szCs w:val="16"/>
              </w:rPr>
            </w:pPr>
            <w:r w:rsidRPr="00A63B76">
              <w:rPr>
                <w:sz w:val="16"/>
                <w:szCs w:val="16"/>
              </w:rPr>
              <w:t>a) al rispetto delle normative comunitarie, statali, regionali e regolamentari, generali e di settore;</w:t>
            </w:r>
          </w:p>
          <w:p w:rsidR="00806512" w:rsidRPr="00A63B76" w:rsidRDefault="00806512" w:rsidP="00DD1609">
            <w:pPr>
              <w:tabs>
                <w:tab w:val="left" w:pos="8789"/>
              </w:tabs>
              <w:ind w:right="567"/>
              <w:jc w:val="both"/>
              <w:rPr>
                <w:sz w:val="16"/>
                <w:szCs w:val="16"/>
              </w:rPr>
            </w:pPr>
            <w:r w:rsidRPr="00A63B76">
              <w:rPr>
                <w:sz w:val="16"/>
                <w:szCs w:val="16"/>
              </w:rPr>
              <w:t>b) alla correttezza e regolarità della procedura;</w:t>
            </w:r>
          </w:p>
          <w:p w:rsidR="00806512" w:rsidRPr="00A63B76" w:rsidRDefault="00806512" w:rsidP="00DD1609">
            <w:pPr>
              <w:tabs>
                <w:tab w:val="left" w:pos="8789"/>
              </w:tabs>
              <w:ind w:right="567"/>
              <w:jc w:val="both"/>
              <w:rPr>
                <w:sz w:val="16"/>
                <w:szCs w:val="16"/>
              </w:rPr>
            </w:pPr>
            <w:r w:rsidRPr="00A63B76">
              <w:rPr>
                <w:sz w:val="16"/>
                <w:szCs w:val="16"/>
              </w:rPr>
              <w:t>c) alla correttezza formale nella redazione dell’atto;</w:t>
            </w:r>
          </w:p>
          <w:p w:rsidR="00806512" w:rsidRPr="00A63B76" w:rsidRDefault="00806512" w:rsidP="00DD1609">
            <w:pPr>
              <w:tabs>
                <w:tab w:val="left" w:pos="8789"/>
              </w:tabs>
              <w:ind w:right="567"/>
              <w:jc w:val="both"/>
              <w:rPr>
                <w:sz w:val="16"/>
                <w:szCs w:val="16"/>
              </w:rPr>
            </w:pPr>
            <w:r w:rsidRPr="00A63B76">
              <w:rPr>
                <w:sz w:val="16"/>
                <w:szCs w:val="16"/>
              </w:rPr>
              <w:t>esprime: “</w:t>
            </w:r>
            <w:r w:rsidRPr="00A63B76">
              <w:rPr>
                <w:i/>
                <w:iCs/>
                <w:sz w:val="16"/>
                <w:szCs w:val="16"/>
              </w:rPr>
              <w:t>parere  favorevole</w:t>
            </w:r>
            <w:r w:rsidRPr="00A63B76">
              <w:rPr>
                <w:sz w:val="16"/>
                <w:szCs w:val="16"/>
              </w:rPr>
              <w:t>””;</w:t>
            </w:r>
          </w:p>
          <w:p w:rsidR="00806512" w:rsidRPr="00A63B76" w:rsidRDefault="00806512" w:rsidP="00DD1609">
            <w:pPr>
              <w:tabs>
                <w:tab w:val="left" w:pos="8789"/>
              </w:tabs>
              <w:ind w:right="567"/>
              <w:jc w:val="both"/>
              <w:rPr>
                <w:sz w:val="16"/>
                <w:szCs w:val="16"/>
              </w:rPr>
            </w:pPr>
          </w:p>
          <w:p w:rsidR="00806512" w:rsidRPr="00A63B76" w:rsidRDefault="00806512" w:rsidP="00DD1609">
            <w:pPr>
              <w:tabs>
                <w:tab w:val="left" w:pos="8789"/>
              </w:tabs>
              <w:ind w:right="567"/>
              <w:jc w:val="both"/>
              <w:rPr>
                <w:sz w:val="16"/>
                <w:szCs w:val="16"/>
              </w:rPr>
            </w:pPr>
            <w:r w:rsidRPr="00A63B76">
              <w:rPr>
                <w:b/>
                <w:bCs/>
                <w:sz w:val="16"/>
                <w:szCs w:val="16"/>
              </w:rPr>
              <w:t xml:space="preserve">Acquisito </w:t>
            </w:r>
            <w:r w:rsidRPr="00A63B76">
              <w:rPr>
                <w:sz w:val="16"/>
                <w:szCs w:val="16"/>
              </w:rPr>
              <w:t>il seguente parere sulla regolarità contabile espresso dal Responsabile dei Servizi Finanziari: “</w:t>
            </w:r>
            <w:r w:rsidRPr="00A63B76">
              <w:rPr>
                <w:i/>
                <w:iCs/>
                <w:sz w:val="16"/>
                <w:szCs w:val="16"/>
              </w:rPr>
              <w:t>favorevole</w:t>
            </w:r>
            <w:r w:rsidRPr="00A63B76">
              <w:rPr>
                <w:sz w:val="16"/>
                <w:szCs w:val="16"/>
              </w:rPr>
              <w:t>”;</w:t>
            </w:r>
          </w:p>
          <w:p w:rsidR="00806512" w:rsidRPr="00A63B76" w:rsidRDefault="00806512" w:rsidP="00DD1609">
            <w:pPr>
              <w:widowControl w:val="0"/>
              <w:jc w:val="both"/>
              <w:rPr>
                <w:snapToGrid w:val="0"/>
                <w:sz w:val="16"/>
                <w:szCs w:val="16"/>
              </w:rPr>
            </w:pPr>
          </w:p>
          <w:p w:rsidR="00806512" w:rsidRPr="00A63B76" w:rsidRDefault="00806512" w:rsidP="00DD1609">
            <w:pPr>
              <w:widowControl w:val="0"/>
              <w:jc w:val="both"/>
              <w:rPr>
                <w:snapToGrid w:val="0"/>
                <w:sz w:val="16"/>
                <w:szCs w:val="16"/>
              </w:rPr>
            </w:pPr>
            <w:r w:rsidRPr="00A63B76">
              <w:rPr>
                <w:snapToGrid w:val="0"/>
                <w:sz w:val="16"/>
                <w:szCs w:val="16"/>
              </w:rPr>
              <w:t xml:space="preserve">Visto il  T.U. D. </w:t>
            </w:r>
            <w:proofErr w:type="spellStart"/>
            <w:r w:rsidRPr="00A63B76">
              <w:rPr>
                <w:snapToGrid w:val="0"/>
                <w:sz w:val="16"/>
                <w:szCs w:val="16"/>
              </w:rPr>
              <w:t>L.vo</w:t>
            </w:r>
            <w:proofErr w:type="spellEnd"/>
            <w:r w:rsidRPr="00A63B76">
              <w:rPr>
                <w:snapToGrid w:val="0"/>
                <w:sz w:val="16"/>
                <w:szCs w:val="16"/>
              </w:rPr>
              <w:t xml:space="preserve"> n.267/00;</w:t>
            </w:r>
          </w:p>
          <w:p w:rsidR="00806512" w:rsidRPr="00A63B76" w:rsidRDefault="00806512" w:rsidP="00DD1609">
            <w:pPr>
              <w:widowControl w:val="0"/>
              <w:jc w:val="both"/>
              <w:rPr>
                <w:snapToGrid w:val="0"/>
                <w:sz w:val="16"/>
                <w:szCs w:val="16"/>
              </w:rPr>
            </w:pPr>
          </w:p>
          <w:p w:rsidR="00806512" w:rsidRPr="00A63B76" w:rsidRDefault="00806512" w:rsidP="00DD1609">
            <w:pPr>
              <w:widowControl w:val="0"/>
              <w:jc w:val="both"/>
              <w:rPr>
                <w:snapToGrid w:val="0"/>
                <w:sz w:val="16"/>
                <w:szCs w:val="16"/>
              </w:rPr>
            </w:pPr>
            <w:r w:rsidRPr="00A63B76">
              <w:rPr>
                <w:snapToGrid w:val="0"/>
                <w:sz w:val="16"/>
                <w:szCs w:val="16"/>
              </w:rPr>
              <w:t>Con voti unanimi espressi in modo palese;</w:t>
            </w:r>
          </w:p>
          <w:p w:rsidR="00806512" w:rsidRPr="00A63B76" w:rsidRDefault="00806512" w:rsidP="00DD1609">
            <w:pPr>
              <w:pStyle w:val="Titolo"/>
              <w:jc w:val="both"/>
              <w:rPr>
                <w:rFonts w:asciiTheme="minorHAnsi" w:hAnsiTheme="minorHAnsi"/>
                <w:sz w:val="16"/>
                <w:szCs w:val="16"/>
              </w:rPr>
            </w:pPr>
          </w:p>
          <w:p w:rsidR="00806512" w:rsidRPr="00A63B76" w:rsidRDefault="00806512" w:rsidP="00DD1609">
            <w:pPr>
              <w:widowControl w:val="0"/>
              <w:jc w:val="center"/>
              <w:rPr>
                <w:b/>
                <w:snapToGrid w:val="0"/>
                <w:sz w:val="16"/>
                <w:szCs w:val="16"/>
              </w:rPr>
            </w:pPr>
            <w:r w:rsidRPr="00A63B76">
              <w:rPr>
                <w:b/>
                <w:snapToGrid w:val="0"/>
                <w:sz w:val="16"/>
                <w:szCs w:val="16"/>
              </w:rPr>
              <w:t>D E L I B E R A</w:t>
            </w:r>
          </w:p>
          <w:p w:rsidR="00806512" w:rsidRPr="00A63B76" w:rsidRDefault="00806512" w:rsidP="00DD1609">
            <w:pPr>
              <w:widowControl w:val="0"/>
              <w:jc w:val="center"/>
              <w:rPr>
                <w:b/>
                <w:snapToGrid w:val="0"/>
                <w:sz w:val="16"/>
                <w:szCs w:val="16"/>
              </w:rPr>
            </w:pPr>
          </w:p>
          <w:p w:rsidR="00806512" w:rsidRPr="00A63B76" w:rsidRDefault="00806512" w:rsidP="00DD1609">
            <w:pPr>
              <w:widowControl w:val="0"/>
              <w:spacing w:before="100" w:beforeAutospacing="1"/>
              <w:jc w:val="both"/>
              <w:rPr>
                <w:snapToGrid w:val="0"/>
                <w:sz w:val="16"/>
                <w:szCs w:val="16"/>
              </w:rPr>
            </w:pPr>
            <w:r w:rsidRPr="00A63B76">
              <w:rPr>
                <w:snapToGrid w:val="0"/>
                <w:sz w:val="16"/>
                <w:szCs w:val="16"/>
              </w:rPr>
              <w:t>1) -  La premessa è parte integrante  del presente atto.</w:t>
            </w:r>
          </w:p>
          <w:p w:rsidR="00806512" w:rsidRPr="00A63B76" w:rsidRDefault="00806512" w:rsidP="00DD1609">
            <w:pPr>
              <w:jc w:val="both"/>
              <w:rPr>
                <w:snapToGrid w:val="0"/>
                <w:sz w:val="16"/>
                <w:szCs w:val="16"/>
              </w:rPr>
            </w:pPr>
          </w:p>
          <w:p w:rsidR="00806512" w:rsidRPr="00A63B76" w:rsidRDefault="00806512" w:rsidP="00DD1609">
            <w:pPr>
              <w:jc w:val="both"/>
              <w:rPr>
                <w:sz w:val="16"/>
                <w:szCs w:val="16"/>
              </w:rPr>
            </w:pPr>
            <w:r w:rsidRPr="00A63B76">
              <w:rPr>
                <w:snapToGrid w:val="0"/>
                <w:sz w:val="16"/>
                <w:szCs w:val="16"/>
              </w:rPr>
              <w:t>2)</w:t>
            </w:r>
            <w:r w:rsidRPr="00A63B76">
              <w:rPr>
                <w:bCs/>
                <w:snapToGrid w:val="0"/>
                <w:sz w:val="16"/>
                <w:szCs w:val="16"/>
              </w:rPr>
              <w:t xml:space="preserve"> </w:t>
            </w:r>
            <w:r w:rsidRPr="00A63B76">
              <w:rPr>
                <w:sz w:val="16"/>
                <w:szCs w:val="16"/>
              </w:rPr>
              <w:t>-A</w:t>
            </w:r>
            <w:r w:rsidRPr="00A63B76">
              <w:rPr>
                <w:b/>
                <w:bCs/>
                <w:sz w:val="16"/>
                <w:szCs w:val="16"/>
              </w:rPr>
              <w:t>pprovare lo schema di comodato</w:t>
            </w:r>
            <w:r w:rsidRPr="00A63B76">
              <w:rPr>
                <w:sz w:val="16"/>
                <w:szCs w:val="16"/>
              </w:rPr>
              <w:t xml:space="preserve"> </w:t>
            </w:r>
            <w:r w:rsidRPr="00A63B76">
              <w:rPr>
                <w:b/>
                <w:bCs/>
                <w:sz w:val="16"/>
                <w:szCs w:val="16"/>
              </w:rPr>
              <w:t xml:space="preserve">per la concessione in uso e la gestione </w:t>
            </w:r>
            <w:r w:rsidRPr="00A63B76">
              <w:rPr>
                <w:sz w:val="16"/>
                <w:szCs w:val="16"/>
              </w:rPr>
              <w:t xml:space="preserve">mezzo di proprietà Comunale di marca </w:t>
            </w:r>
            <w:proofErr w:type="spellStart"/>
            <w:r w:rsidRPr="00A63B76">
              <w:rPr>
                <w:sz w:val="16"/>
                <w:szCs w:val="16"/>
              </w:rPr>
              <w:t>Renault-</w:t>
            </w:r>
            <w:proofErr w:type="spellEnd"/>
            <w:r w:rsidRPr="00A63B76">
              <w:rPr>
                <w:sz w:val="16"/>
                <w:szCs w:val="16"/>
              </w:rPr>
              <w:t xml:space="preserve"> targato DH382EK-, che il Comune di Tricase intende assegnare alla Associazione “Magna Grecia Mare”, per la finalità sopra descritta, alla presente allegato quale sua parte integrante e sostanziale. </w:t>
            </w:r>
            <w:r w:rsidRPr="00A63B76">
              <w:rPr>
                <w:color w:val="1D1D1D"/>
                <w:sz w:val="16"/>
                <w:szCs w:val="16"/>
              </w:rPr>
              <w:t xml:space="preserve"> </w:t>
            </w:r>
          </w:p>
          <w:p w:rsidR="00806512" w:rsidRPr="00A63B76" w:rsidRDefault="00806512" w:rsidP="00DD1609">
            <w:pPr>
              <w:pStyle w:val="NormaleWeb2"/>
              <w:spacing w:before="0" w:after="0"/>
              <w:rPr>
                <w:rFonts w:asciiTheme="minorHAnsi" w:hAnsiTheme="minorHAnsi"/>
                <w:sz w:val="16"/>
                <w:szCs w:val="16"/>
              </w:rPr>
            </w:pPr>
          </w:p>
          <w:p w:rsidR="00806512" w:rsidRPr="00A63B76" w:rsidRDefault="00806512" w:rsidP="00DD1609">
            <w:pPr>
              <w:pStyle w:val="NormaleWeb2"/>
              <w:spacing w:before="0" w:after="0"/>
              <w:rPr>
                <w:rFonts w:asciiTheme="minorHAnsi" w:hAnsiTheme="minorHAnsi"/>
                <w:sz w:val="16"/>
                <w:szCs w:val="16"/>
              </w:rPr>
            </w:pPr>
            <w:r w:rsidRPr="00A63B76">
              <w:rPr>
                <w:rFonts w:asciiTheme="minorHAnsi" w:hAnsiTheme="minorHAnsi"/>
                <w:sz w:val="16"/>
                <w:szCs w:val="16"/>
              </w:rPr>
              <w:t>3) -  Demandare  al Responsabile del Servizio interessato per  quanto di competenza.</w:t>
            </w:r>
          </w:p>
          <w:p w:rsidR="00806512" w:rsidRPr="00A63B76" w:rsidRDefault="00806512" w:rsidP="00DD1609">
            <w:pPr>
              <w:pStyle w:val="NormaleWeb2"/>
              <w:spacing w:before="0" w:after="0"/>
              <w:rPr>
                <w:rFonts w:asciiTheme="minorHAnsi" w:hAnsiTheme="minorHAnsi"/>
                <w:snapToGrid w:val="0"/>
                <w:sz w:val="16"/>
                <w:szCs w:val="16"/>
              </w:rPr>
            </w:pPr>
          </w:p>
          <w:p w:rsidR="00806512" w:rsidRPr="00A63B76" w:rsidRDefault="00806512" w:rsidP="00DD1609">
            <w:pPr>
              <w:widowControl w:val="0"/>
              <w:jc w:val="both"/>
              <w:rPr>
                <w:snapToGrid w:val="0"/>
                <w:sz w:val="16"/>
                <w:szCs w:val="16"/>
              </w:rPr>
            </w:pPr>
            <w:r w:rsidRPr="00A63B76">
              <w:rPr>
                <w:snapToGrid w:val="0"/>
                <w:sz w:val="16"/>
                <w:szCs w:val="16"/>
              </w:rPr>
              <w:t>4) - Dichiarare la presente delibera immediatamente esecutiva ai sensi dell’art.134, comma 4  del D.L.vo 267/2000.</w:t>
            </w:r>
          </w:p>
          <w:p w:rsidR="00806512" w:rsidRPr="00A63B76" w:rsidRDefault="00806512" w:rsidP="00AC7695">
            <w:pPr>
              <w:rPr>
                <w:b/>
                <w:sz w:val="16"/>
                <w:szCs w:val="16"/>
              </w:rPr>
            </w:pPr>
          </w:p>
          <w:p w:rsidR="00806512" w:rsidRPr="00A63B76" w:rsidRDefault="00806512" w:rsidP="00AC7695">
            <w:pPr>
              <w:rPr>
                <w:b/>
                <w:sz w:val="16"/>
                <w:szCs w:val="16"/>
              </w:rPr>
            </w:pPr>
            <w:r w:rsidRPr="00A63B76">
              <w:rPr>
                <w:b/>
                <w:sz w:val="16"/>
                <w:szCs w:val="16"/>
              </w:rPr>
              <w:t>[…]</w:t>
            </w:r>
          </w:p>
        </w:tc>
      </w:tr>
      <w:tr w:rsidR="00806512" w:rsidRPr="00A63B76" w:rsidTr="00806512">
        <w:tc>
          <w:tcPr>
            <w:tcW w:w="1778" w:type="dxa"/>
          </w:tcPr>
          <w:p w:rsidR="00806512" w:rsidRPr="00A63B76" w:rsidRDefault="00806512" w:rsidP="00FA28EF">
            <w:pPr>
              <w:rPr>
                <w:sz w:val="16"/>
                <w:szCs w:val="16"/>
              </w:rPr>
            </w:pPr>
            <w:r w:rsidRPr="00A63B76">
              <w:rPr>
                <w:sz w:val="16"/>
                <w:szCs w:val="16"/>
              </w:rPr>
              <w:lastRenderedPageBreak/>
              <w:t>Giunta Municipale</w:t>
            </w:r>
          </w:p>
        </w:tc>
        <w:tc>
          <w:tcPr>
            <w:tcW w:w="1673" w:type="dxa"/>
          </w:tcPr>
          <w:p w:rsidR="00806512" w:rsidRPr="00A63B76" w:rsidRDefault="00806512" w:rsidP="00FA28EF">
            <w:pPr>
              <w:rPr>
                <w:sz w:val="16"/>
                <w:szCs w:val="16"/>
              </w:rPr>
            </w:pPr>
            <w:r w:rsidRPr="00A63B76">
              <w:rPr>
                <w:sz w:val="16"/>
                <w:szCs w:val="16"/>
              </w:rPr>
              <w:t>Delibera</w:t>
            </w:r>
          </w:p>
        </w:tc>
        <w:tc>
          <w:tcPr>
            <w:tcW w:w="1706" w:type="dxa"/>
          </w:tcPr>
          <w:p w:rsidR="00806512" w:rsidRPr="00A63B76" w:rsidRDefault="00806512" w:rsidP="00FA28EF">
            <w:pPr>
              <w:rPr>
                <w:b/>
                <w:sz w:val="16"/>
                <w:szCs w:val="16"/>
              </w:rPr>
            </w:pPr>
            <w:r w:rsidRPr="00A63B76">
              <w:rPr>
                <w:b/>
                <w:sz w:val="16"/>
                <w:szCs w:val="16"/>
              </w:rPr>
              <w:t>n.173 del 30.6.2016</w:t>
            </w:r>
          </w:p>
        </w:tc>
        <w:tc>
          <w:tcPr>
            <w:tcW w:w="1874" w:type="dxa"/>
          </w:tcPr>
          <w:p w:rsidR="00806512" w:rsidRPr="00A63B76" w:rsidRDefault="00806512" w:rsidP="00FA28EF">
            <w:pPr>
              <w:rPr>
                <w:b/>
                <w:sz w:val="16"/>
                <w:szCs w:val="16"/>
              </w:rPr>
            </w:pPr>
            <w:r w:rsidRPr="00A63B76">
              <w:rPr>
                <w:b/>
                <w:sz w:val="16"/>
                <w:szCs w:val="16"/>
              </w:rPr>
              <w:t xml:space="preserve">ART.14 CCNL/22.01.2004. RINNOVO CONVENZIONE CON COMUNE </w:t>
            </w:r>
            <w:proofErr w:type="spellStart"/>
            <w:r w:rsidRPr="00A63B76">
              <w:rPr>
                <w:b/>
                <w:sz w:val="16"/>
                <w:szCs w:val="16"/>
              </w:rPr>
              <w:t>DI</w:t>
            </w:r>
            <w:proofErr w:type="spellEnd"/>
            <w:r w:rsidRPr="00A63B76">
              <w:rPr>
                <w:b/>
                <w:sz w:val="16"/>
                <w:szCs w:val="16"/>
              </w:rPr>
              <w:t xml:space="preserve"> BOTRUGNO.</w:t>
            </w:r>
          </w:p>
        </w:tc>
        <w:tc>
          <w:tcPr>
            <w:tcW w:w="6118" w:type="dxa"/>
          </w:tcPr>
          <w:p w:rsidR="00806512" w:rsidRPr="00A63B76" w:rsidRDefault="00806512" w:rsidP="00FA28EF">
            <w:pPr>
              <w:rPr>
                <w:b/>
                <w:sz w:val="16"/>
                <w:szCs w:val="16"/>
              </w:rPr>
            </w:pPr>
            <w:r w:rsidRPr="00A63B76">
              <w:rPr>
                <w:b/>
                <w:sz w:val="16"/>
                <w:szCs w:val="16"/>
              </w:rPr>
              <w:t>[…]</w:t>
            </w:r>
          </w:p>
          <w:p w:rsidR="00806512" w:rsidRPr="00A63B76" w:rsidRDefault="00806512" w:rsidP="003B37A0">
            <w:pPr>
              <w:spacing w:afterLines="80"/>
              <w:jc w:val="center"/>
              <w:rPr>
                <w:b/>
                <w:bCs/>
                <w:sz w:val="16"/>
                <w:szCs w:val="16"/>
              </w:rPr>
            </w:pPr>
            <w:r w:rsidRPr="00A63B76">
              <w:rPr>
                <w:b/>
                <w:bCs/>
                <w:sz w:val="16"/>
                <w:szCs w:val="16"/>
              </w:rPr>
              <w:t>LA GIUNTA COMUNALE</w:t>
            </w:r>
          </w:p>
          <w:p w:rsidR="00806512" w:rsidRPr="00A63B76" w:rsidRDefault="00806512" w:rsidP="00FA28EF">
            <w:pPr>
              <w:jc w:val="both"/>
              <w:rPr>
                <w:sz w:val="16"/>
                <w:szCs w:val="16"/>
              </w:rPr>
            </w:pPr>
            <w:r w:rsidRPr="00A63B76">
              <w:rPr>
                <w:sz w:val="16"/>
                <w:szCs w:val="16"/>
              </w:rPr>
              <w:t>Premesso,</w:t>
            </w:r>
          </w:p>
          <w:p w:rsidR="00806512" w:rsidRPr="00A63B76" w:rsidRDefault="00806512" w:rsidP="00FA28EF">
            <w:pPr>
              <w:autoSpaceDE w:val="0"/>
              <w:autoSpaceDN w:val="0"/>
              <w:adjustRightInd w:val="0"/>
              <w:jc w:val="both"/>
              <w:rPr>
                <w:sz w:val="16"/>
                <w:szCs w:val="16"/>
              </w:rPr>
            </w:pPr>
            <w:r w:rsidRPr="00A63B76">
              <w:rPr>
                <w:sz w:val="16"/>
                <w:szCs w:val="16"/>
              </w:rPr>
              <w:t xml:space="preserve">che questa </w:t>
            </w:r>
            <w:proofErr w:type="spellStart"/>
            <w:r w:rsidRPr="00A63B76">
              <w:rPr>
                <w:sz w:val="16"/>
                <w:szCs w:val="16"/>
              </w:rPr>
              <w:t>A.C.</w:t>
            </w:r>
            <w:proofErr w:type="spellEnd"/>
            <w:r w:rsidRPr="00A63B76">
              <w:rPr>
                <w:sz w:val="16"/>
                <w:szCs w:val="16"/>
              </w:rPr>
              <w:t>, per far fronte alla carenza di personale di categoria D presso il Settore “</w:t>
            </w:r>
            <w:r w:rsidRPr="00A63B76">
              <w:rPr>
                <w:i/>
                <w:sz w:val="16"/>
                <w:szCs w:val="16"/>
              </w:rPr>
              <w:t>Programmazione Finanziaria Entrate e Sviluppo Economico</w:t>
            </w:r>
            <w:r w:rsidRPr="00A63B76">
              <w:rPr>
                <w:sz w:val="16"/>
                <w:szCs w:val="16"/>
              </w:rPr>
              <w:t xml:space="preserve">”, con delibera G.C. n.160 del 14.07.2015  e successiva  n. 299 del 30.12.2015 ha autorizzato l’utilizzo ai sensi dell’art.14 del CCNL/2014  del Dott. Marcello Nicola Trevisan  -  dipendente a tempo indeterminato del Comune di </w:t>
            </w:r>
            <w:proofErr w:type="spellStart"/>
            <w:r w:rsidRPr="00A63B76">
              <w:rPr>
                <w:sz w:val="16"/>
                <w:szCs w:val="16"/>
              </w:rPr>
              <w:t>Botrugno</w:t>
            </w:r>
            <w:proofErr w:type="spellEnd"/>
            <w:r w:rsidRPr="00A63B76">
              <w:rPr>
                <w:sz w:val="16"/>
                <w:szCs w:val="16"/>
              </w:rPr>
              <w:t xml:space="preserve"> – cat. D, per il periodo 23.07.2015 - 30.06.2016 e per n.18 ore settimanali  alle  modalità e condizioni di cui alla convenzione sottoscritta tra le parti in data 17.07.2015;</w:t>
            </w:r>
          </w:p>
          <w:p w:rsidR="00806512" w:rsidRPr="00A63B76" w:rsidRDefault="00806512" w:rsidP="00FA28EF">
            <w:pPr>
              <w:autoSpaceDE w:val="0"/>
              <w:autoSpaceDN w:val="0"/>
              <w:adjustRightInd w:val="0"/>
              <w:jc w:val="both"/>
              <w:rPr>
                <w:bCs/>
                <w:sz w:val="16"/>
                <w:szCs w:val="16"/>
              </w:rPr>
            </w:pPr>
            <w:r w:rsidRPr="00A63B76">
              <w:rPr>
                <w:bCs/>
                <w:sz w:val="16"/>
                <w:szCs w:val="16"/>
              </w:rPr>
              <w:t xml:space="preserve"> </w:t>
            </w:r>
          </w:p>
          <w:p w:rsidR="00806512" w:rsidRPr="00A63B76" w:rsidRDefault="00806512" w:rsidP="00FA28EF">
            <w:pPr>
              <w:autoSpaceDE w:val="0"/>
              <w:autoSpaceDN w:val="0"/>
              <w:adjustRightInd w:val="0"/>
              <w:jc w:val="both"/>
              <w:rPr>
                <w:bCs/>
                <w:sz w:val="16"/>
                <w:szCs w:val="16"/>
              </w:rPr>
            </w:pPr>
            <w:r w:rsidRPr="00A63B76">
              <w:rPr>
                <w:bCs/>
                <w:sz w:val="16"/>
                <w:szCs w:val="16"/>
              </w:rPr>
              <w:t xml:space="preserve">Che, nelle more della conclusione delle procedure concorsuali relative alla copertura del  posto  di “Istruttore Direttivo Contabile cat. D1”,  con nota del 27.06.2016 – </w:t>
            </w:r>
            <w:proofErr w:type="spellStart"/>
            <w:r w:rsidRPr="00A63B76">
              <w:rPr>
                <w:bCs/>
                <w:sz w:val="16"/>
                <w:szCs w:val="16"/>
              </w:rPr>
              <w:t>prot</w:t>
            </w:r>
            <w:proofErr w:type="spellEnd"/>
            <w:r w:rsidRPr="00A63B76">
              <w:rPr>
                <w:bCs/>
                <w:sz w:val="16"/>
                <w:szCs w:val="16"/>
              </w:rPr>
              <w:t xml:space="preserve">. n.11559 -  questo Comune ha richiesto al Comune di </w:t>
            </w:r>
            <w:proofErr w:type="spellStart"/>
            <w:r w:rsidRPr="00A63B76">
              <w:rPr>
                <w:bCs/>
                <w:sz w:val="16"/>
                <w:szCs w:val="16"/>
              </w:rPr>
              <w:t>Botrugno</w:t>
            </w:r>
            <w:proofErr w:type="spellEnd"/>
            <w:r w:rsidRPr="00A63B76">
              <w:rPr>
                <w:bCs/>
                <w:sz w:val="16"/>
                <w:szCs w:val="16"/>
              </w:rPr>
              <w:t xml:space="preserve"> di prolungare il contratto in essere con il dipendente M. N. Trevisan fino a dicembre 2016 alle medesime condizioni di cui alla convenzione sottoscritta il 17.07.2015;</w:t>
            </w:r>
          </w:p>
          <w:p w:rsidR="00806512" w:rsidRPr="00A63B76" w:rsidRDefault="00806512" w:rsidP="00FA28EF">
            <w:pPr>
              <w:autoSpaceDE w:val="0"/>
              <w:autoSpaceDN w:val="0"/>
              <w:adjustRightInd w:val="0"/>
              <w:jc w:val="both"/>
              <w:rPr>
                <w:bCs/>
                <w:sz w:val="16"/>
                <w:szCs w:val="16"/>
              </w:rPr>
            </w:pPr>
          </w:p>
          <w:p w:rsidR="00806512" w:rsidRPr="00A63B76" w:rsidRDefault="00806512" w:rsidP="00FA28EF">
            <w:pPr>
              <w:autoSpaceDE w:val="0"/>
              <w:autoSpaceDN w:val="0"/>
              <w:adjustRightInd w:val="0"/>
              <w:jc w:val="both"/>
              <w:rPr>
                <w:sz w:val="16"/>
                <w:szCs w:val="16"/>
                <w:lang w:eastAsia="en-US"/>
              </w:rPr>
            </w:pPr>
            <w:r w:rsidRPr="00A63B76">
              <w:rPr>
                <w:sz w:val="16"/>
                <w:szCs w:val="16"/>
                <w:lang w:eastAsia="en-US"/>
              </w:rPr>
              <w:t>Visto l’art. 14 del CCNL Regioni-Autonomie Locali del 22.01.2004 il quale prevede: “</w:t>
            </w:r>
            <w:r w:rsidRPr="00A63B76">
              <w:rPr>
                <w:i/>
                <w:iCs/>
                <w:sz w:val="16"/>
                <w:szCs w:val="16"/>
                <w:lang w:eastAsia="en-US"/>
              </w:rPr>
              <w:t>che alfine di soddisfare la migliore realizzazione dei servizi istituzionali e di conseguire una economica gestione delle risorse,gli enti locali possono utilizzare, con il consenso dei lavoratori interessati, personale assegnato da altri enti cui si applica il presente CCNL per periodi predeterminati e per una parte del tempo di lavoro d’obbligo mediante convenzione e previo assenso dell’ente di appartenenza</w:t>
            </w:r>
            <w:r w:rsidRPr="00A63B76">
              <w:rPr>
                <w:sz w:val="16"/>
                <w:szCs w:val="16"/>
                <w:lang w:eastAsia="en-US"/>
              </w:rPr>
              <w:t>”;</w:t>
            </w:r>
          </w:p>
          <w:p w:rsidR="00806512" w:rsidRPr="00A63B76" w:rsidRDefault="00806512" w:rsidP="00FA28EF">
            <w:pPr>
              <w:autoSpaceDE w:val="0"/>
              <w:autoSpaceDN w:val="0"/>
              <w:adjustRightInd w:val="0"/>
              <w:jc w:val="both"/>
              <w:rPr>
                <w:sz w:val="16"/>
                <w:szCs w:val="16"/>
                <w:lang w:eastAsia="en-US"/>
              </w:rPr>
            </w:pPr>
          </w:p>
          <w:p w:rsidR="00806512" w:rsidRPr="00A63B76" w:rsidRDefault="00806512" w:rsidP="00FA28EF">
            <w:pPr>
              <w:spacing w:before="100" w:beforeAutospacing="1" w:after="120"/>
              <w:jc w:val="both"/>
              <w:outlineLvl w:val="0"/>
              <w:rPr>
                <w:sz w:val="16"/>
                <w:szCs w:val="16"/>
              </w:rPr>
            </w:pPr>
            <w:r w:rsidRPr="00A63B76">
              <w:rPr>
                <w:sz w:val="16"/>
                <w:szCs w:val="16"/>
              </w:rPr>
              <w:t xml:space="preserve">Ritenuto, pertanto, di autorizzare l’utilizzo ai sensi dell’art. 14 del CCNL/22.1.2004 del sopracitato dipendente per l’ulteriore periodo di mesi 6 decorrenti dal 01.07.2016, previa </w:t>
            </w:r>
            <w:r w:rsidRPr="00A63B76">
              <w:rPr>
                <w:sz w:val="16"/>
                <w:szCs w:val="16"/>
              </w:rPr>
              <w:lastRenderedPageBreak/>
              <w:t xml:space="preserve">acquisizione del parere favorevole da parte del Comune di </w:t>
            </w:r>
            <w:proofErr w:type="spellStart"/>
            <w:r w:rsidRPr="00A63B76">
              <w:rPr>
                <w:sz w:val="16"/>
                <w:szCs w:val="16"/>
              </w:rPr>
              <w:t>Botrugno</w:t>
            </w:r>
            <w:proofErr w:type="spellEnd"/>
            <w:r w:rsidRPr="00A63B76">
              <w:rPr>
                <w:sz w:val="16"/>
                <w:szCs w:val="16"/>
              </w:rPr>
              <w:t>;</w:t>
            </w:r>
          </w:p>
          <w:p w:rsidR="00806512" w:rsidRPr="00A63B76" w:rsidRDefault="00806512" w:rsidP="00FA28EF">
            <w:pPr>
              <w:tabs>
                <w:tab w:val="left" w:pos="8789"/>
              </w:tabs>
              <w:ind w:right="5"/>
              <w:jc w:val="both"/>
              <w:rPr>
                <w:sz w:val="16"/>
                <w:szCs w:val="16"/>
              </w:rPr>
            </w:pPr>
            <w:r w:rsidRPr="00A63B76">
              <w:rPr>
                <w:bCs/>
                <w:sz w:val="16"/>
                <w:szCs w:val="16"/>
              </w:rPr>
              <w:t>Acquisito</w:t>
            </w:r>
            <w:r w:rsidRPr="00A63B76">
              <w:rPr>
                <w:sz w:val="16"/>
                <w:szCs w:val="16"/>
              </w:rPr>
              <w:t xml:space="preserve"> con esito favorevole il controllo preventivo di regolarità amministrativa del presente atto avendo  verificato:</w:t>
            </w:r>
          </w:p>
          <w:p w:rsidR="00806512" w:rsidRPr="00A63B76" w:rsidRDefault="00806512" w:rsidP="00FA28EF">
            <w:pPr>
              <w:numPr>
                <w:ilvl w:val="0"/>
                <w:numId w:val="50"/>
              </w:numPr>
              <w:tabs>
                <w:tab w:val="left" w:pos="8789"/>
              </w:tabs>
              <w:ind w:right="5"/>
              <w:jc w:val="both"/>
              <w:rPr>
                <w:i/>
                <w:iCs/>
                <w:sz w:val="16"/>
                <w:szCs w:val="16"/>
              </w:rPr>
            </w:pPr>
            <w:r w:rsidRPr="00A63B76">
              <w:rPr>
                <w:i/>
                <w:iCs/>
                <w:sz w:val="16"/>
                <w:szCs w:val="16"/>
              </w:rPr>
              <w:t>il rispetto delle normative comunitarie, statali, regionali e regolamentari, generali e di settore;</w:t>
            </w:r>
          </w:p>
          <w:p w:rsidR="00806512" w:rsidRPr="00A63B76" w:rsidRDefault="00806512" w:rsidP="00FA28EF">
            <w:pPr>
              <w:numPr>
                <w:ilvl w:val="0"/>
                <w:numId w:val="50"/>
              </w:numPr>
              <w:tabs>
                <w:tab w:val="clear" w:pos="1494"/>
                <w:tab w:val="num" w:pos="399"/>
                <w:tab w:val="left" w:pos="8789"/>
              </w:tabs>
              <w:ind w:left="57" w:right="5" w:firstLine="0"/>
              <w:jc w:val="both"/>
              <w:rPr>
                <w:i/>
                <w:iCs/>
                <w:sz w:val="16"/>
                <w:szCs w:val="16"/>
              </w:rPr>
            </w:pPr>
            <w:r w:rsidRPr="00A63B76">
              <w:rPr>
                <w:i/>
                <w:iCs/>
                <w:sz w:val="16"/>
                <w:szCs w:val="16"/>
              </w:rPr>
              <w:t>la correttezza e regolarità della procedura;</w:t>
            </w:r>
          </w:p>
          <w:p w:rsidR="00806512" w:rsidRPr="00A63B76" w:rsidRDefault="00806512" w:rsidP="00FA28EF">
            <w:pPr>
              <w:numPr>
                <w:ilvl w:val="0"/>
                <w:numId w:val="50"/>
              </w:numPr>
              <w:tabs>
                <w:tab w:val="clear" w:pos="1494"/>
                <w:tab w:val="num" w:pos="399"/>
                <w:tab w:val="left" w:pos="8789"/>
              </w:tabs>
              <w:ind w:left="57" w:right="5" w:firstLine="0"/>
              <w:jc w:val="both"/>
              <w:rPr>
                <w:i/>
                <w:iCs/>
                <w:sz w:val="16"/>
                <w:szCs w:val="16"/>
              </w:rPr>
            </w:pPr>
            <w:r w:rsidRPr="00A63B76">
              <w:rPr>
                <w:i/>
                <w:iCs/>
                <w:sz w:val="16"/>
                <w:szCs w:val="16"/>
              </w:rPr>
              <w:t>la correttezza formale nella redazione dell’atto;</w:t>
            </w:r>
          </w:p>
          <w:p w:rsidR="00806512" w:rsidRPr="00A63B76" w:rsidRDefault="00806512" w:rsidP="00FA28EF">
            <w:pPr>
              <w:tabs>
                <w:tab w:val="left" w:pos="8789"/>
              </w:tabs>
              <w:ind w:left="57" w:right="5"/>
              <w:jc w:val="both"/>
              <w:rPr>
                <w:sz w:val="16"/>
                <w:szCs w:val="16"/>
              </w:rPr>
            </w:pPr>
            <w:r w:rsidRPr="00A63B76">
              <w:rPr>
                <w:bCs/>
                <w:sz w:val="16"/>
                <w:szCs w:val="16"/>
              </w:rPr>
              <w:t>Acquisito</w:t>
            </w:r>
            <w:r w:rsidRPr="00A63B76">
              <w:rPr>
                <w:sz w:val="16"/>
                <w:szCs w:val="16"/>
              </w:rPr>
              <w:t xml:space="preserve"> il seguente parere sulla regolarità contabile espresso dal Responsabile dei Servizi Finanziari: “</w:t>
            </w:r>
            <w:r w:rsidRPr="00A63B76">
              <w:rPr>
                <w:i/>
                <w:sz w:val="16"/>
                <w:szCs w:val="16"/>
              </w:rPr>
              <w:t>favorevole</w:t>
            </w:r>
            <w:r w:rsidRPr="00A63B76">
              <w:rPr>
                <w:sz w:val="16"/>
                <w:szCs w:val="16"/>
              </w:rPr>
              <w:t>”;</w:t>
            </w:r>
          </w:p>
          <w:p w:rsidR="00806512" w:rsidRPr="00A63B76" w:rsidRDefault="00806512" w:rsidP="00FA28EF">
            <w:pPr>
              <w:pStyle w:val="Corpodeltesto2"/>
              <w:spacing w:after="0" w:line="240" w:lineRule="auto"/>
              <w:rPr>
                <w:sz w:val="16"/>
                <w:szCs w:val="16"/>
              </w:rPr>
            </w:pPr>
            <w:r w:rsidRPr="00A63B76">
              <w:rPr>
                <w:sz w:val="16"/>
                <w:szCs w:val="16"/>
              </w:rPr>
              <w:t>Con voti unanimi espressi in forma palese;</w:t>
            </w:r>
          </w:p>
          <w:p w:rsidR="00806512" w:rsidRPr="00A63B76" w:rsidRDefault="00806512" w:rsidP="00FA28EF">
            <w:pPr>
              <w:pStyle w:val="Corpodeltesto2"/>
              <w:spacing w:after="0" w:line="240" w:lineRule="auto"/>
              <w:rPr>
                <w:sz w:val="16"/>
                <w:szCs w:val="16"/>
              </w:rPr>
            </w:pPr>
          </w:p>
          <w:p w:rsidR="00806512" w:rsidRPr="00A63B76" w:rsidRDefault="00806512" w:rsidP="003B37A0">
            <w:pPr>
              <w:spacing w:afterLines="80"/>
              <w:jc w:val="center"/>
              <w:rPr>
                <w:b/>
                <w:bCs/>
                <w:sz w:val="16"/>
                <w:szCs w:val="16"/>
              </w:rPr>
            </w:pPr>
            <w:r w:rsidRPr="00A63B76">
              <w:rPr>
                <w:b/>
                <w:bCs/>
                <w:sz w:val="16"/>
                <w:szCs w:val="16"/>
              </w:rPr>
              <w:t>D E L I B E R A</w:t>
            </w:r>
          </w:p>
          <w:p w:rsidR="00806512" w:rsidRPr="00A63B76" w:rsidRDefault="00806512" w:rsidP="003B37A0">
            <w:pPr>
              <w:spacing w:afterLines="80"/>
              <w:jc w:val="both"/>
              <w:rPr>
                <w:sz w:val="16"/>
                <w:szCs w:val="16"/>
              </w:rPr>
            </w:pPr>
            <w:r w:rsidRPr="00A63B76">
              <w:rPr>
                <w:sz w:val="16"/>
                <w:szCs w:val="16"/>
              </w:rPr>
              <w:t>Per le motivazioni  di cui alla premessa che qui si intendono integralmente  richiamate:</w:t>
            </w:r>
          </w:p>
          <w:p w:rsidR="00806512" w:rsidRPr="00A63B76" w:rsidRDefault="00806512" w:rsidP="003B37A0">
            <w:pPr>
              <w:spacing w:afterLines="80" w:line="276" w:lineRule="auto"/>
              <w:jc w:val="both"/>
              <w:rPr>
                <w:sz w:val="16"/>
                <w:szCs w:val="16"/>
              </w:rPr>
            </w:pPr>
            <w:r w:rsidRPr="00A63B76">
              <w:rPr>
                <w:sz w:val="16"/>
                <w:szCs w:val="16"/>
                <w:lang w:eastAsia="en-US"/>
              </w:rPr>
              <w:t xml:space="preserve">1) Autorizzare, ai  sensi dell’art.14 CCNL 22/01/2004 del comparto Enti Locali,  l’utilizzo del Dott. Marcellino Nicola Trevisan - </w:t>
            </w:r>
            <w:proofErr w:type="spellStart"/>
            <w:r w:rsidRPr="00A63B76">
              <w:rPr>
                <w:sz w:val="16"/>
                <w:szCs w:val="16"/>
                <w:lang w:eastAsia="en-US"/>
              </w:rPr>
              <w:t>Cat</w:t>
            </w:r>
            <w:proofErr w:type="spellEnd"/>
            <w:r w:rsidRPr="00A63B76">
              <w:rPr>
                <w:sz w:val="16"/>
                <w:szCs w:val="16"/>
                <w:lang w:eastAsia="en-US"/>
              </w:rPr>
              <w:t xml:space="preserve"> D  -  dipendente a tempo indeterminato del Comune di </w:t>
            </w:r>
            <w:proofErr w:type="spellStart"/>
            <w:r w:rsidRPr="00A63B76">
              <w:rPr>
                <w:sz w:val="16"/>
                <w:szCs w:val="16"/>
                <w:lang w:eastAsia="en-US"/>
              </w:rPr>
              <w:t>Botrugno</w:t>
            </w:r>
            <w:proofErr w:type="spellEnd"/>
            <w:r w:rsidRPr="00A63B76">
              <w:rPr>
                <w:sz w:val="16"/>
                <w:szCs w:val="16"/>
                <w:lang w:eastAsia="en-US"/>
              </w:rPr>
              <w:t xml:space="preserve">, per l’ulteriore periodo  di mesi sei decorrenti dal 01.07.2016 ed alle medesime modalità e condizioni previste dalla  convenzione sottoscritta tra le parti in data 17.07.2015,  previa acquisizione  dell’autorizzazione da parte  del Comune di </w:t>
            </w:r>
            <w:proofErr w:type="spellStart"/>
            <w:r w:rsidRPr="00A63B76">
              <w:rPr>
                <w:sz w:val="16"/>
                <w:szCs w:val="16"/>
                <w:lang w:eastAsia="en-US"/>
              </w:rPr>
              <w:t>Botrugno</w:t>
            </w:r>
            <w:proofErr w:type="spellEnd"/>
            <w:r w:rsidRPr="00A63B76">
              <w:rPr>
                <w:sz w:val="16"/>
                <w:szCs w:val="16"/>
                <w:lang w:eastAsia="en-US"/>
              </w:rPr>
              <w:t>.</w:t>
            </w:r>
          </w:p>
          <w:p w:rsidR="00806512" w:rsidRPr="00A63B76" w:rsidRDefault="00806512" w:rsidP="003B37A0">
            <w:pPr>
              <w:spacing w:afterLines="80" w:line="276" w:lineRule="auto"/>
              <w:jc w:val="both"/>
              <w:rPr>
                <w:sz w:val="16"/>
                <w:szCs w:val="16"/>
              </w:rPr>
            </w:pPr>
            <w:r w:rsidRPr="00A63B76">
              <w:rPr>
                <w:sz w:val="16"/>
                <w:szCs w:val="16"/>
              </w:rPr>
              <w:t>2) Demandare al Responsabile del Servizio Risorse Umane  l’adozione  degli atti consequenziali al presente provvedimento.</w:t>
            </w:r>
          </w:p>
          <w:p w:rsidR="00806512" w:rsidRPr="00A63B76" w:rsidRDefault="00806512" w:rsidP="003B37A0">
            <w:pPr>
              <w:spacing w:afterLines="80" w:line="276" w:lineRule="auto"/>
              <w:jc w:val="both"/>
              <w:rPr>
                <w:b/>
                <w:bCs/>
                <w:sz w:val="16"/>
                <w:szCs w:val="16"/>
              </w:rPr>
            </w:pPr>
            <w:r w:rsidRPr="00A63B76">
              <w:rPr>
                <w:sz w:val="16"/>
                <w:szCs w:val="16"/>
              </w:rPr>
              <w:t>3) Dichiarare la presente deliberazione  immediatamente eseguibile ai sensi dell'art.134, comma 4, del D.L.vo n.267/2000.</w:t>
            </w:r>
            <w:r w:rsidRPr="00A63B76">
              <w:rPr>
                <w:b/>
                <w:bCs/>
                <w:sz w:val="16"/>
                <w:szCs w:val="16"/>
              </w:rPr>
              <w:t xml:space="preserve"> </w:t>
            </w:r>
          </w:p>
          <w:p w:rsidR="00806512" w:rsidRPr="00A63B76" w:rsidRDefault="00806512" w:rsidP="00FA28EF">
            <w:pPr>
              <w:rPr>
                <w:b/>
                <w:sz w:val="16"/>
                <w:szCs w:val="16"/>
              </w:rPr>
            </w:pPr>
          </w:p>
          <w:p w:rsidR="00806512" w:rsidRPr="00A63B76" w:rsidRDefault="00806512" w:rsidP="00FA28EF">
            <w:pPr>
              <w:rPr>
                <w:b/>
                <w:sz w:val="16"/>
                <w:szCs w:val="16"/>
              </w:rPr>
            </w:pPr>
            <w:r w:rsidRPr="00A63B76">
              <w:rPr>
                <w:b/>
                <w:sz w:val="16"/>
                <w:szCs w:val="16"/>
              </w:rPr>
              <w:t>[…]</w:t>
            </w:r>
          </w:p>
        </w:tc>
      </w:tr>
    </w:tbl>
    <w:p w:rsidR="00157F2A" w:rsidRPr="00A63B76" w:rsidRDefault="00157F2A" w:rsidP="00157F2A">
      <w:pPr>
        <w:rPr>
          <w:b/>
          <w:sz w:val="16"/>
          <w:szCs w:val="16"/>
        </w:rPr>
      </w:pPr>
    </w:p>
    <w:p w:rsidR="00157F2A" w:rsidRPr="00A63B76" w:rsidRDefault="00157F2A" w:rsidP="00157F2A">
      <w:pPr>
        <w:rPr>
          <w:sz w:val="16"/>
          <w:szCs w:val="16"/>
        </w:rPr>
      </w:pPr>
    </w:p>
    <w:p w:rsidR="00802D73" w:rsidRPr="00A63B76" w:rsidRDefault="00802D73">
      <w:pPr>
        <w:rPr>
          <w:sz w:val="16"/>
          <w:szCs w:val="16"/>
        </w:rPr>
      </w:pPr>
    </w:p>
    <w:sectPr w:rsidR="00802D73" w:rsidRPr="00A63B76" w:rsidSect="00032E0A">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95C21BA"/>
    <w:lvl w:ilvl="0">
      <w:start w:val="1"/>
      <w:numFmt w:val="bullet"/>
      <w:lvlText w:val=""/>
      <w:lvlJc w:val="left"/>
      <w:pPr>
        <w:tabs>
          <w:tab w:val="num" w:pos="1492"/>
        </w:tabs>
        <w:ind w:left="1492" w:hanging="360"/>
      </w:pPr>
      <w:rPr>
        <w:rFonts w:ascii="Symbol" w:hAnsi="Symbol" w:hint="default"/>
      </w:rPr>
    </w:lvl>
  </w:abstractNum>
  <w:abstractNum w:abstractNumId="1">
    <w:nsid w:val="027319B7"/>
    <w:multiLevelType w:val="hybridMultilevel"/>
    <w:tmpl w:val="B9D8036E"/>
    <w:lvl w:ilvl="0" w:tplc="0666DE00">
      <w:start w:val="1"/>
      <w:numFmt w:val="decimal"/>
      <w:lvlText w:val="%1)"/>
      <w:lvlJc w:val="left"/>
      <w:pPr>
        <w:tabs>
          <w:tab w:val="num" w:pos="644"/>
        </w:tabs>
        <w:ind w:left="644" w:hanging="360"/>
      </w:pPr>
      <w:rPr>
        <w:rFonts w:cs="Times New Roman"/>
        <w:b/>
        <w:bCs/>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BB2594A"/>
    <w:multiLevelType w:val="hybridMultilevel"/>
    <w:tmpl w:val="6944B128"/>
    <w:lvl w:ilvl="0" w:tplc="79E4B6FC">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0D0229AD"/>
    <w:multiLevelType w:val="hybridMultilevel"/>
    <w:tmpl w:val="FBB6178C"/>
    <w:lvl w:ilvl="0" w:tplc="D7A8FB7A">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0FEA3500"/>
    <w:multiLevelType w:val="hybridMultilevel"/>
    <w:tmpl w:val="E684DB5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106E6EF7"/>
    <w:multiLevelType w:val="hybridMultilevel"/>
    <w:tmpl w:val="BF0A989C"/>
    <w:lvl w:ilvl="0" w:tplc="EF0663A8">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6">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7">
    <w:nsid w:val="120D4250"/>
    <w:multiLevelType w:val="hybridMultilevel"/>
    <w:tmpl w:val="4BB8591C"/>
    <w:lvl w:ilvl="0" w:tplc="BB8EC28E">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8">
    <w:nsid w:val="18AF3808"/>
    <w:multiLevelType w:val="hybridMultilevel"/>
    <w:tmpl w:val="2EC21862"/>
    <w:lvl w:ilvl="0" w:tplc="529C8476">
      <w:numFmt w:val="bullet"/>
      <w:lvlText w:val="-"/>
      <w:lvlJc w:val="left"/>
      <w:pPr>
        <w:ind w:left="108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1C244C06"/>
    <w:multiLevelType w:val="hybridMultilevel"/>
    <w:tmpl w:val="93DA8984"/>
    <w:lvl w:ilvl="0" w:tplc="04100001">
      <w:start w:val="1"/>
      <w:numFmt w:val="bullet"/>
      <w:lvlText w:val=""/>
      <w:lvlJc w:val="left"/>
      <w:pPr>
        <w:ind w:left="100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F3F5BBA"/>
    <w:multiLevelType w:val="hybridMultilevel"/>
    <w:tmpl w:val="0F965F04"/>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FA817D3"/>
    <w:multiLevelType w:val="hybridMultilevel"/>
    <w:tmpl w:val="0F965F04"/>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10B59DE"/>
    <w:multiLevelType w:val="hybridMultilevel"/>
    <w:tmpl w:val="2E0A80DC"/>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26BD4938"/>
    <w:multiLevelType w:val="hybridMultilevel"/>
    <w:tmpl w:val="1292CFC2"/>
    <w:lvl w:ilvl="0" w:tplc="A1826AF0">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4">
    <w:nsid w:val="27FC33D8"/>
    <w:multiLevelType w:val="hybridMultilevel"/>
    <w:tmpl w:val="F5EAB1C0"/>
    <w:lvl w:ilvl="0" w:tplc="4B36D7CA">
      <w:start w:val="1"/>
      <w:numFmt w:val="decimal"/>
      <w:lvlText w:val="%1)"/>
      <w:lvlJc w:val="left"/>
      <w:pPr>
        <w:tabs>
          <w:tab w:val="num" w:pos="720"/>
        </w:tabs>
        <w:ind w:left="720" w:hanging="360"/>
      </w:pPr>
      <w:rPr>
        <w:rFonts w:ascii="Arial" w:hAnsi="Arial" w:cs="Arial" w:hint="default"/>
        <w:b/>
        <w:sz w:val="22"/>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308F0B5C"/>
    <w:multiLevelType w:val="hybridMultilevel"/>
    <w:tmpl w:val="B9D8036E"/>
    <w:lvl w:ilvl="0" w:tplc="0666DE00">
      <w:start w:val="1"/>
      <w:numFmt w:val="decimal"/>
      <w:lvlText w:val="%1)"/>
      <w:lvlJc w:val="left"/>
      <w:pPr>
        <w:tabs>
          <w:tab w:val="num" w:pos="644"/>
        </w:tabs>
        <w:ind w:left="644" w:hanging="360"/>
      </w:pPr>
      <w:rPr>
        <w:rFonts w:cs="Times New Roman"/>
        <w:b/>
        <w:bCs/>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310F536B"/>
    <w:multiLevelType w:val="hybridMultilevel"/>
    <w:tmpl w:val="C13A7E16"/>
    <w:lvl w:ilvl="0" w:tplc="5A165060">
      <w:start w:val="1"/>
      <w:numFmt w:val="decimal"/>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1CF225E"/>
    <w:multiLevelType w:val="hybridMultilevel"/>
    <w:tmpl w:val="B64C2DB2"/>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395121A5"/>
    <w:multiLevelType w:val="hybridMultilevel"/>
    <w:tmpl w:val="24403542"/>
    <w:lvl w:ilvl="0" w:tplc="D79E8560">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3AA3472A"/>
    <w:multiLevelType w:val="hybridMultilevel"/>
    <w:tmpl w:val="D0FE17A2"/>
    <w:lvl w:ilvl="0" w:tplc="BC826C28">
      <w:start w:val="1"/>
      <w:numFmt w:val="decimal"/>
      <w:lvlText w:val="%1)"/>
      <w:lvlJc w:val="left"/>
      <w:pPr>
        <w:tabs>
          <w:tab w:val="num" w:pos="435"/>
        </w:tabs>
        <w:ind w:left="435" w:hanging="435"/>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0">
    <w:nsid w:val="3F0970B4"/>
    <w:multiLevelType w:val="hybridMultilevel"/>
    <w:tmpl w:val="E25A4FCC"/>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EF329E"/>
    <w:multiLevelType w:val="hybridMultilevel"/>
    <w:tmpl w:val="0F965F04"/>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6654290"/>
    <w:multiLevelType w:val="multilevel"/>
    <w:tmpl w:val="939417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76E05A0"/>
    <w:multiLevelType w:val="hybridMultilevel"/>
    <w:tmpl w:val="A56A56AA"/>
    <w:lvl w:ilvl="0" w:tplc="E3BAEAD4">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48134D26"/>
    <w:multiLevelType w:val="hybridMultilevel"/>
    <w:tmpl w:val="B64C2DB2"/>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496E54DB"/>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27">
    <w:nsid w:val="4A8A5E26"/>
    <w:multiLevelType w:val="hybridMultilevel"/>
    <w:tmpl w:val="8EB2D6A4"/>
    <w:lvl w:ilvl="0" w:tplc="64A69AF0">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8">
    <w:nsid w:val="4E457788"/>
    <w:multiLevelType w:val="hybridMultilevel"/>
    <w:tmpl w:val="03B0F44C"/>
    <w:lvl w:ilvl="0" w:tplc="B622E73C">
      <w:start w:val="5"/>
      <w:numFmt w:val="decimal"/>
      <w:lvlText w:val="%1)"/>
      <w:lvlJc w:val="left"/>
      <w:pPr>
        <w:tabs>
          <w:tab w:val="num" w:pos="786"/>
        </w:tabs>
        <w:ind w:left="786" w:hanging="360"/>
      </w:pPr>
      <w:rPr>
        <w:rFonts w:cs="Times New Roman"/>
        <w:b/>
      </w:rPr>
    </w:lvl>
    <w:lvl w:ilvl="1" w:tplc="04100019">
      <w:start w:val="1"/>
      <w:numFmt w:val="decimal"/>
      <w:lvlText w:val="%2."/>
      <w:lvlJc w:val="left"/>
      <w:pPr>
        <w:tabs>
          <w:tab w:val="num" w:pos="1506"/>
        </w:tabs>
        <w:ind w:left="1506" w:hanging="360"/>
      </w:pPr>
      <w:rPr>
        <w:rFonts w:cs="Times New Roman"/>
      </w:rPr>
    </w:lvl>
    <w:lvl w:ilvl="2" w:tplc="0410001B">
      <w:start w:val="1"/>
      <w:numFmt w:val="decimal"/>
      <w:lvlText w:val="%3."/>
      <w:lvlJc w:val="left"/>
      <w:pPr>
        <w:tabs>
          <w:tab w:val="num" w:pos="2226"/>
        </w:tabs>
        <w:ind w:left="2226" w:hanging="360"/>
      </w:pPr>
      <w:rPr>
        <w:rFonts w:cs="Times New Roman"/>
      </w:rPr>
    </w:lvl>
    <w:lvl w:ilvl="3" w:tplc="0410000F">
      <w:start w:val="1"/>
      <w:numFmt w:val="decimal"/>
      <w:lvlText w:val="%4."/>
      <w:lvlJc w:val="left"/>
      <w:pPr>
        <w:tabs>
          <w:tab w:val="num" w:pos="2946"/>
        </w:tabs>
        <w:ind w:left="2946" w:hanging="360"/>
      </w:pPr>
      <w:rPr>
        <w:rFonts w:cs="Times New Roman"/>
      </w:rPr>
    </w:lvl>
    <w:lvl w:ilvl="4" w:tplc="04100019">
      <w:start w:val="1"/>
      <w:numFmt w:val="decimal"/>
      <w:lvlText w:val="%5."/>
      <w:lvlJc w:val="left"/>
      <w:pPr>
        <w:tabs>
          <w:tab w:val="num" w:pos="3666"/>
        </w:tabs>
        <w:ind w:left="3666" w:hanging="360"/>
      </w:pPr>
      <w:rPr>
        <w:rFonts w:cs="Times New Roman"/>
      </w:rPr>
    </w:lvl>
    <w:lvl w:ilvl="5" w:tplc="0410001B">
      <w:start w:val="1"/>
      <w:numFmt w:val="decimal"/>
      <w:lvlText w:val="%6."/>
      <w:lvlJc w:val="left"/>
      <w:pPr>
        <w:tabs>
          <w:tab w:val="num" w:pos="4386"/>
        </w:tabs>
        <w:ind w:left="4386" w:hanging="360"/>
      </w:pPr>
      <w:rPr>
        <w:rFonts w:cs="Times New Roman"/>
      </w:rPr>
    </w:lvl>
    <w:lvl w:ilvl="6" w:tplc="0410000F">
      <w:start w:val="1"/>
      <w:numFmt w:val="decimal"/>
      <w:lvlText w:val="%7."/>
      <w:lvlJc w:val="left"/>
      <w:pPr>
        <w:tabs>
          <w:tab w:val="num" w:pos="5106"/>
        </w:tabs>
        <w:ind w:left="5106" w:hanging="360"/>
      </w:pPr>
      <w:rPr>
        <w:rFonts w:cs="Times New Roman"/>
      </w:rPr>
    </w:lvl>
    <w:lvl w:ilvl="7" w:tplc="04100019">
      <w:start w:val="1"/>
      <w:numFmt w:val="decimal"/>
      <w:lvlText w:val="%8."/>
      <w:lvlJc w:val="left"/>
      <w:pPr>
        <w:tabs>
          <w:tab w:val="num" w:pos="5826"/>
        </w:tabs>
        <w:ind w:left="5826" w:hanging="360"/>
      </w:pPr>
      <w:rPr>
        <w:rFonts w:cs="Times New Roman"/>
      </w:rPr>
    </w:lvl>
    <w:lvl w:ilvl="8" w:tplc="0410001B">
      <w:start w:val="1"/>
      <w:numFmt w:val="decimal"/>
      <w:lvlText w:val="%9."/>
      <w:lvlJc w:val="left"/>
      <w:pPr>
        <w:tabs>
          <w:tab w:val="num" w:pos="6546"/>
        </w:tabs>
        <w:ind w:left="6546" w:hanging="360"/>
      </w:pPr>
      <w:rPr>
        <w:rFonts w:cs="Times New Roman"/>
      </w:rPr>
    </w:lvl>
  </w:abstractNum>
  <w:abstractNum w:abstractNumId="29">
    <w:nsid w:val="4EF024B8"/>
    <w:multiLevelType w:val="hybridMultilevel"/>
    <w:tmpl w:val="CF78D3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3CB66CF"/>
    <w:multiLevelType w:val="hybridMultilevel"/>
    <w:tmpl w:val="B64C2DB2"/>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54743496"/>
    <w:multiLevelType w:val="hybridMultilevel"/>
    <w:tmpl w:val="E454E88A"/>
    <w:lvl w:ilvl="0" w:tplc="62A846BA">
      <w:start w:val="1"/>
      <w:numFmt w:val="decimal"/>
      <w:lvlText w:val="%1)"/>
      <w:lvlJc w:val="left"/>
      <w:pPr>
        <w:tabs>
          <w:tab w:val="num" w:pos="765"/>
        </w:tabs>
        <w:ind w:left="765" w:hanging="405"/>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5C49168F"/>
    <w:multiLevelType w:val="hybridMultilevel"/>
    <w:tmpl w:val="A228560C"/>
    <w:lvl w:ilvl="0" w:tplc="9938A5D0">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nsid w:val="61C91811"/>
    <w:multiLevelType w:val="hybridMultilevel"/>
    <w:tmpl w:val="D7DA73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4">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5">
    <w:nsid w:val="624F38A0"/>
    <w:multiLevelType w:val="hybridMultilevel"/>
    <w:tmpl w:val="FE20A386"/>
    <w:lvl w:ilvl="0" w:tplc="84C4E684">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6">
    <w:nsid w:val="641C655E"/>
    <w:multiLevelType w:val="hybridMultilevel"/>
    <w:tmpl w:val="0F6AB6B8"/>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nsid w:val="677F38BB"/>
    <w:multiLevelType w:val="hybridMultilevel"/>
    <w:tmpl w:val="DC2E8E24"/>
    <w:lvl w:ilvl="0" w:tplc="6326470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95A6C24"/>
    <w:multiLevelType w:val="hybridMultilevel"/>
    <w:tmpl w:val="58E49ECC"/>
    <w:lvl w:ilvl="0" w:tplc="A226FA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A5B73E6"/>
    <w:multiLevelType w:val="hybridMultilevel"/>
    <w:tmpl w:val="0436FC1C"/>
    <w:lvl w:ilvl="0" w:tplc="86DC13BE">
      <w:start w:val="1"/>
      <w:numFmt w:val="decimal"/>
      <w:lvlText w:val="%1)"/>
      <w:lvlJc w:val="left"/>
      <w:pPr>
        <w:tabs>
          <w:tab w:val="num" w:pos="363"/>
        </w:tabs>
        <w:ind w:left="363" w:hanging="360"/>
      </w:pPr>
      <w:rPr>
        <w:rFonts w:cs="Times New Roman"/>
        <w:b/>
      </w:rPr>
    </w:lvl>
    <w:lvl w:ilvl="1" w:tplc="04100019">
      <w:start w:val="1"/>
      <w:numFmt w:val="lowerLetter"/>
      <w:lvlText w:val="%2."/>
      <w:lvlJc w:val="left"/>
      <w:pPr>
        <w:tabs>
          <w:tab w:val="num" w:pos="1083"/>
        </w:tabs>
        <w:ind w:left="1083" w:hanging="360"/>
      </w:pPr>
      <w:rPr>
        <w:rFonts w:cs="Times New Roman"/>
      </w:rPr>
    </w:lvl>
    <w:lvl w:ilvl="2" w:tplc="0410001B">
      <w:start w:val="1"/>
      <w:numFmt w:val="lowerRoman"/>
      <w:lvlText w:val="%3."/>
      <w:lvlJc w:val="right"/>
      <w:pPr>
        <w:tabs>
          <w:tab w:val="num" w:pos="1803"/>
        </w:tabs>
        <w:ind w:left="1803" w:hanging="180"/>
      </w:pPr>
      <w:rPr>
        <w:rFonts w:cs="Times New Roman"/>
      </w:rPr>
    </w:lvl>
    <w:lvl w:ilvl="3" w:tplc="0410000F">
      <w:start w:val="1"/>
      <w:numFmt w:val="decimal"/>
      <w:lvlText w:val="%4."/>
      <w:lvlJc w:val="left"/>
      <w:pPr>
        <w:tabs>
          <w:tab w:val="num" w:pos="2523"/>
        </w:tabs>
        <w:ind w:left="2523" w:hanging="360"/>
      </w:pPr>
      <w:rPr>
        <w:rFonts w:cs="Times New Roman"/>
      </w:rPr>
    </w:lvl>
    <w:lvl w:ilvl="4" w:tplc="04100019">
      <w:start w:val="1"/>
      <w:numFmt w:val="lowerLetter"/>
      <w:lvlText w:val="%5."/>
      <w:lvlJc w:val="left"/>
      <w:pPr>
        <w:tabs>
          <w:tab w:val="num" w:pos="3243"/>
        </w:tabs>
        <w:ind w:left="3243" w:hanging="360"/>
      </w:pPr>
      <w:rPr>
        <w:rFonts w:cs="Times New Roman"/>
      </w:rPr>
    </w:lvl>
    <w:lvl w:ilvl="5" w:tplc="0410001B">
      <w:start w:val="1"/>
      <w:numFmt w:val="lowerRoman"/>
      <w:lvlText w:val="%6."/>
      <w:lvlJc w:val="right"/>
      <w:pPr>
        <w:tabs>
          <w:tab w:val="num" w:pos="3963"/>
        </w:tabs>
        <w:ind w:left="3963" w:hanging="180"/>
      </w:pPr>
      <w:rPr>
        <w:rFonts w:cs="Times New Roman"/>
      </w:rPr>
    </w:lvl>
    <w:lvl w:ilvl="6" w:tplc="0410000F">
      <w:start w:val="1"/>
      <w:numFmt w:val="decimal"/>
      <w:lvlText w:val="%7."/>
      <w:lvlJc w:val="left"/>
      <w:pPr>
        <w:tabs>
          <w:tab w:val="num" w:pos="4683"/>
        </w:tabs>
        <w:ind w:left="4683" w:hanging="360"/>
      </w:pPr>
      <w:rPr>
        <w:rFonts w:cs="Times New Roman"/>
      </w:rPr>
    </w:lvl>
    <w:lvl w:ilvl="7" w:tplc="04100019">
      <w:start w:val="1"/>
      <w:numFmt w:val="lowerLetter"/>
      <w:lvlText w:val="%8."/>
      <w:lvlJc w:val="left"/>
      <w:pPr>
        <w:tabs>
          <w:tab w:val="num" w:pos="5403"/>
        </w:tabs>
        <w:ind w:left="5403" w:hanging="360"/>
      </w:pPr>
      <w:rPr>
        <w:rFonts w:cs="Times New Roman"/>
      </w:rPr>
    </w:lvl>
    <w:lvl w:ilvl="8" w:tplc="0410001B">
      <w:start w:val="1"/>
      <w:numFmt w:val="lowerRoman"/>
      <w:lvlText w:val="%9."/>
      <w:lvlJc w:val="right"/>
      <w:pPr>
        <w:tabs>
          <w:tab w:val="num" w:pos="6123"/>
        </w:tabs>
        <w:ind w:left="6123" w:hanging="180"/>
      </w:pPr>
      <w:rPr>
        <w:rFonts w:cs="Times New Roman"/>
      </w:rPr>
    </w:lvl>
  </w:abstractNum>
  <w:abstractNum w:abstractNumId="40">
    <w:nsid w:val="700549C2"/>
    <w:multiLevelType w:val="hybridMultilevel"/>
    <w:tmpl w:val="F39C5B5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234109B"/>
    <w:multiLevelType w:val="hybridMultilevel"/>
    <w:tmpl w:val="0834289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6E579C8"/>
    <w:multiLevelType w:val="hybridMultilevel"/>
    <w:tmpl w:val="6F360B06"/>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3">
    <w:nsid w:val="7FA359C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5"/>
  </w:num>
  <w:num w:numId="27">
    <w:abstractNumId w:val="4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11"/>
  </w:num>
  <w:num w:numId="34">
    <w:abstractNumId w:val="16"/>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0"/>
  </w:num>
  <w:num w:numId="43">
    <w:abstractNumId w:val="2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5"/>
  </w:num>
  <w:num w:numId="47">
    <w:abstractNumId w:val="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157F2A"/>
    <w:rsid w:val="000056BA"/>
    <w:rsid w:val="000059FD"/>
    <w:rsid w:val="000101BF"/>
    <w:rsid w:val="00011874"/>
    <w:rsid w:val="00013143"/>
    <w:rsid w:val="00027BA4"/>
    <w:rsid w:val="00051E05"/>
    <w:rsid w:val="00062858"/>
    <w:rsid w:val="000C178F"/>
    <w:rsid w:val="000D36E1"/>
    <w:rsid w:val="000D3C13"/>
    <w:rsid w:val="000F609E"/>
    <w:rsid w:val="000F6B58"/>
    <w:rsid w:val="000F7304"/>
    <w:rsid w:val="00157F2A"/>
    <w:rsid w:val="00171C58"/>
    <w:rsid w:val="00196BD6"/>
    <w:rsid w:val="001975D4"/>
    <w:rsid w:val="001B35AA"/>
    <w:rsid w:val="001B713F"/>
    <w:rsid w:val="001F5D54"/>
    <w:rsid w:val="00205339"/>
    <w:rsid w:val="00225503"/>
    <w:rsid w:val="0024609F"/>
    <w:rsid w:val="002551B1"/>
    <w:rsid w:val="002F6954"/>
    <w:rsid w:val="00304E70"/>
    <w:rsid w:val="003337B2"/>
    <w:rsid w:val="003676B2"/>
    <w:rsid w:val="00373237"/>
    <w:rsid w:val="003B37A0"/>
    <w:rsid w:val="003B4997"/>
    <w:rsid w:val="003C78F1"/>
    <w:rsid w:val="004015EF"/>
    <w:rsid w:val="0043138A"/>
    <w:rsid w:val="0044691C"/>
    <w:rsid w:val="0047385A"/>
    <w:rsid w:val="004C0194"/>
    <w:rsid w:val="004D22A8"/>
    <w:rsid w:val="004E6C08"/>
    <w:rsid w:val="0053413E"/>
    <w:rsid w:val="00540A62"/>
    <w:rsid w:val="00572C05"/>
    <w:rsid w:val="0058258B"/>
    <w:rsid w:val="005A010F"/>
    <w:rsid w:val="005A3DEF"/>
    <w:rsid w:val="005D090A"/>
    <w:rsid w:val="005E0D2D"/>
    <w:rsid w:val="00600B9D"/>
    <w:rsid w:val="00612667"/>
    <w:rsid w:val="0061638B"/>
    <w:rsid w:val="00623775"/>
    <w:rsid w:val="00627E02"/>
    <w:rsid w:val="00687C5A"/>
    <w:rsid w:val="006B1ECA"/>
    <w:rsid w:val="006D241E"/>
    <w:rsid w:val="006E1E5C"/>
    <w:rsid w:val="006F0976"/>
    <w:rsid w:val="0071054B"/>
    <w:rsid w:val="00714BEB"/>
    <w:rsid w:val="0072647D"/>
    <w:rsid w:val="00755105"/>
    <w:rsid w:val="00757DB5"/>
    <w:rsid w:val="00776833"/>
    <w:rsid w:val="00785358"/>
    <w:rsid w:val="00793818"/>
    <w:rsid w:val="007A449E"/>
    <w:rsid w:val="007B18B0"/>
    <w:rsid w:val="00802D73"/>
    <w:rsid w:val="00806512"/>
    <w:rsid w:val="008255B3"/>
    <w:rsid w:val="008A07D9"/>
    <w:rsid w:val="008D324D"/>
    <w:rsid w:val="008E47A0"/>
    <w:rsid w:val="008E7710"/>
    <w:rsid w:val="00900FF9"/>
    <w:rsid w:val="009252EC"/>
    <w:rsid w:val="0092586A"/>
    <w:rsid w:val="00931396"/>
    <w:rsid w:val="00931D86"/>
    <w:rsid w:val="00947E16"/>
    <w:rsid w:val="00993D18"/>
    <w:rsid w:val="009C5FA8"/>
    <w:rsid w:val="009D0D3B"/>
    <w:rsid w:val="009F2B7D"/>
    <w:rsid w:val="009F4FAA"/>
    <w:rsid w:val="00A10AE8"/>
    <w:rsid w:val="00A12EC3"/>
    <w:rsid w:val="00A322D6"/>
    <w:rsid w:val="00A34A86"/>
    <w:rsid w:val="00A3503B"/>
    <w:rsid w:val="00A357D6"/>
    <w:rsid w:val="00A43B33"/>
    <w:rsid w:val="00A63B76"/>
    <w:rsid w:val="00A666BE"/>
    <w:rsid w:val="00A752B8"/>
    <w:rsid w:val="00A804E3"/>
    <w:rsid w:val="00AB14A3"/>
    <w:rsid w:val="00AC0DE9"/>
    <w:rsid w:val="00AC75C4"/>
    <w:rsid w:val="00AF6DC3"/>
    <w:rsid w:val="00AF7F54"/>
    <w:rsid w:val="00B033C3"/>
    <w:rsid w:val="00B247C1"/>
    <w:rsid w:val="00B440E4"/>
    <w:rsid w:val="00B72DF8"/>
    <w:rsid w:val="00B75773"/>
    <w:rsid w:val="00B914B4"/>
    <w:rsid w:val="00BB5AC7"/>
    <w:rsid w:val="00BF1423"/>
    <w:rsid w:val="00C041A3"/>
    <w:rsid w:val="00C14F56"/>
    <w:rsid w:val="00C34383"/>
    <w:rsid w:val="00C90395"/>
    <w:rsid w:val="00C91A6E"/>
    <w:rsid w:val="00CA6DBB"/>
    <w:rsid w:val="00CB6CD1"/>
    <w:rsid w:val="00CD5B0B"/>
    <w:rsid w:val="00CE4394"/>
    <w:rsid w:val="00D45D12"/>
    <w:rsid w:val="00D57888"/>
    <w:rsid w:val="00D70CA5"/>
    <w:rsid w:val="00D94931"/>
    <w:rsid w:val="00DD1609"/>
    <w:rsid w:val="00DE3C54"/>
    <w:rsid w:val="00DF292B"/>
    <w:rsid w:val="00E11EED"/>
    <w:rsid w:val="00E44C00"/>
    <w:rsid w:val="00E47446"/>
    <w:rsid w:val="00E47740"/>
    <w:rsid w:val="00E605E0"/>
    <w:rsid w:val="00E63318"/>
    <w:rsid w:val="00E745F6"/>
    <w:rsid w:val="00E81B74"/>
    <w:rsid w:val="00EC69A4"/>
    <w:rsid w:val="00ED01BD"/>
    <w:rsid w:val="00ED72EB"/>
    <w:rsid w:val="00F125C4"/>
    <w:rsid w:val="00F2554C"/>
    <w:rsid w:val="00F27207"/>
    <w:rsid w:val="00F37D83"/>
    <w:rsid w:val="00F45CE4"/>
    <w:rsid w:val="00FB14EB"/>
    <w:rsid w:val="00FB28DB"/>
    <w:rsid w:val="00FF09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9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F2A"/>
    <w:pPr>
      <w:ind w:left="720"/>
      <w:contextualSpacing/>
    </w:pPr>
  </w:style>
  <w:style w:type="table" w:styleId="Grigliatabella">
    <w:name w:val="Table Grid"/>
    <w:basedOn w:val="Tabellanormale"/>
    <w:uiPriority w:val="59"/>
    <w:rsid w:val="00157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157F2A"/>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157F2A"/>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157F2A"/>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semiHidden/>
    <w:rsid w:val="00157F2A"/>
    <w:rPr>
      <w:rFonts w:ascii="Times New Roman" w:eastAsia="Times New Roman" w:hAnsi="Times New Roman" w:cs="Times New Roman"/>
      <w:sz w:val="16"/>
      <w:szCs w:val="16"/>
    </w:rPr>
  </w:style>
  <w:style w:type="paragraph" w:styleId="Titolo">
    <w:name w:val="Title"/>
    <w:basedOn w:val="Normale"/>
    <w:link w:val="TitoloCarattere"/>
    <w:uiPriority w:val="99"/>
    <w:qFormat/>
    <w:rsid w:val="00157F2A"/>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99"/>
    <w:rsid w:val="00157F2A"/>
    <w:rPr>
      <w:rFonts w:ascii="Times New Roman" w:eastAsia="Times New Roman" w:hAnsi="Times New Roman" w:cs="Times New Roman"/>
      <w:b/>
      <w:bCs/>
      <w:sz w:val="24"/>
      <w:szCs w:val="24"/>
    </w:rPr>
  </w:style>
  <w:style w:type="character" w:styleId="Enfasicorsivo">
    <w:name w:val="Emphasis"/>
    <w:basedOn w:val="Carpredefinitoparagrafo"/>
    <w:uiPriority w:val="20"/>
    <w:qFormat/>
    <w:rsid w:val="00157F2A"/>
    <w:rPr>
      <w:rFonts w:cs="Times New Roman"/>
      <w:i/>
      <w:iCs/>
    </w:rPr>
  </w:style>
  <w:style w:type="paragraph" w:styleId="Corpodeltesto2">
    <w:name w:val="Body Text 2"/>
    <w:basedOn w:val="Normale"/>
    <w:link w:val="Corpodeltesto2Carattere"/>
    <w:uiPriority w:val="99"/>
    <w:semiHidden/>
    <w:unhideWhenUsed/>
    <w:rsid w:val="00171C58"/>
    <w:pPr>
      <w:spacing w:after="120" w:line="480" w:lineRule="auto"/>
    </w:pPr>
  </w:style>
  <w:style w:type="character" w:customStyle="1" w:styleId="Corpodeltesto2Carattere">
    <w:name w:val="Corpo del testo 2 Carattere"/>
    <w:basedOn w:val="Carpredefinitoparagrafo"/>
    <w:link w:val="Corpodeltesto2"/>
    <w:uiPriority w:val="99"/>
    <w:semiHidden/>
    <w:rsid w:val="00171C58"/>
  </w:style>
  <w:style w:type="paragraph" w:styleId="Puntoelenco5">
    <w:name w:val="List Bullet 5"/>
    <w:basedOn w:val="Normale"/>
    <w:uiPriority w:val="99"/>
    <w:rsid w:val="00171C58"/>
    <w:pPr>
      <w:spacing w:after="0" w:line="240" w:lineRule="auto"/>
      <w:ind w:left="720" w:hanging="360"/>
    </w:pPr>
    <w:rPr>
      <w:rFonts w:ascii="Times New Roman" w:eastAsia="Times New Roman" w:hAnsi="Times New Roman" w:cs="Times New Roman"/>
      <w:sz w:val="20"/>
      <w:szCs w:val="20"/>
    </w:rPr>
  </w:style>
  <w:style w:type="paragraph" w:styleId="NormaleWeb">
    <w:name w:val="Normal (Web)"/>
    <w:basedOn w:val="Normale"/>
    <w:uiPriority w:val="99"/>
    <w:rsid w:val="00ED01BD"/>
    <w:pPr>
      <w:spacing w:before="100" w:beforeAutospacing="1" w:after="100" w:afterAutospacing="1"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0F6B58"/>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0F6B58"/>
    <w:rPr>
      <w:rFonts w:ascii="Consolas" w:eastAsia="Times New Roman" w:hAnsi="Consolas" w:cs="Times New Roman"/>
      <w:sz w:val="21"/>
      <w:szCs w:val="21"/>
    </w:rPr>
  </w:style>
  <w:style w:type="paragraph" w:customStyle="1" w:styleId="Testonormale1">
    <w:name w:val="Testo normale1"/>
    <w:basedOn w:val="Normale"/>
    <w:uiPriority w:val="99"/>
    <w:rsid w:val="00CE4394"/>
    <w:pPr>
      <w:widowControl w:val="0"/>
      <w:suppressAutoHyphens/>
      <w:spacing w:after="0" w:line="240" w:lineRule="auto"/>
    </w:pPr>
    <w:rPr>
      <w:rFonts w:ascii="Courier New" w:eastAsia="Times New Roman" w:hAnsi="Courier New" w:cs="Courier New"/>
      <w:color w:val="00000A"/>
      <w:kern w:val="1"/>
      <w:sz w:val="24"/>
      <w:szCs w:val="24"/>
      <w:lang w:eastAsia="zh-CN" w:bidi="hi-IN"/>
    </w:rPr>
  </w:style>
  <w:style w:type="paragraph" w:customStyle="1" w:styleId="msonormalcxspmedio">
    <w:name w:val="msonormalcxspmedio"/>
    <w:basedOn w:val="Normale"/>
    <w:uiPriority w:val="99"/>
    <w:rsid w:val="00582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eWeb2">
    <w:name w:val="Normale (Web)2"/>
    <w:basedOn w:val="Normale"/>
    <w:uiPriority w:val="99"/>
    <w:rsid w:val="00DD1609"/>
    <w:pPr>
      <w:spacing w:before="96" w:after="192"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14</Pages>
  <Words>4961</Words>
  <Characters>28278</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33173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139</cp:revision>
  <dcterms:created xsi:type="dcterms:W3CDTF">2015-04-09T10:28:00Z</dcterms:created>
  <dcterms:modified xsi:type="dcterms:W3CDTF">2016-11-02T13:53:00Z</dcterms:modified>
</cp:coreProperties>
</file>