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F8" w:rsidRPr="00E44E20" w:rsidRDefault="00C375F8" w:rsidP="00C375F8">
      <w:pPr>
        <w:rPr>
          <w:b/>
          <w:sz w:val="36"/>
          <w:szCs w:val="36"/>
        </w:rPr>
      </w:pPr>
      <w:r w:rsidRPr="00E44E20">
        <w:rPr>
          <w:b/>
          <w:sz w:val="36"/>
          <w:szCs w:val="36"/>
        </w:rPr>
        <w:t xml:space="preserve">ELENCO 2° SEMESTRE 2014 DECRETI EMANATI DAGLI ORGANI </w:t>
      </w:r>
      <w:proofErr w:type="spellStart"/>
      <w:r w:rsidR="00E32B0E" w:rsidRPr="00E44E20">
        <w:rPr>
          <w:b/>
          <w:sz w:val="36"/>
          <w:szCs w:val="36"/>
        </w:rPr>
        <w:t>DI</w:t>
      </w:r>
      <w:proofErr w:type="spellEnd"/>
      <w:r w:rsidR="00E32B0E" w:rsidRPr="00E44E20">
        <w:rPr>
          <w:b/>
          <w:sz w:val="36"/>
          <w:szCs w:val="36"/>
        </w:rPr>
        <w:t xml:space="preserve"> INDIRIZZO POLITICO</w:t>
      </w: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2268"/>
        <w:gridCol w:w="2410"/>
        <w:gridCol w:w="7654"/>
      </w:tblGrid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ORGANO CHE HA EMANATO L’ATTO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TIPOLOGIA ATTO 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NUMERO E DATA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OGGETTO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A7231A" w:rsidP="0085370A">
            <w:pPr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C375F8" w:rsidRPr="00EB6245">
              <w:rPr>
                <w:b/>
                <w:sz w:val="20"/>
                <w:szCs w:val="20"/>
              </w:rPr>
              <w:t>N.18 DEL 4.7.2014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PROGETTO “TI RACCONTO A CAPO” – CONCESSIONE PATROCINIO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N.19 DEL 10.7.2014</w:t>
            </w:r>
          </w:p>
        </w:tc>
        <w:tc>
          <w:tcPr>
            <w:tcW w:w="7654" w:type="dxa"/>
          </w:tcPr>
          <w:p w:rsidR="0022567A" w:rsidRDefault="00C375F8" w:rsidP="0022567A">
            <w:pPr>
              <w:spacing w:afterAutospacing="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EVENTO “1° Torneo 24 ore di calcetto – Sotto le stelle. </w:t>
            </w:r>
          </w:p>
          <w:p w:rsidR="00C375F8" w:rsidRPr="00EB6245" w:rsidRDefault="00C375F8" w:rsidP="0022567A">
            <w:pPr>
              <w:spacing w:afterAutospacing="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CONCESSIONE PATROCINIO.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A7231A" w:rsidP="0085370A">
            <w:pPr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C375F8" w:rsidRPr="00EB6245">
              <w:rPr>
                <w:b/>
                <w:sz w:val="20"/>
                <w:szCs w:val="20"/>
              </w:rPr>
              <w:t>N.20 DEL 11.7.2014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EVENTO “INCONTRO PER L’IDENTIFICAZIONE ED IL RECUPERO </w:t>
            </w:r>
            <w:proofErr w:type="spellStart"/>
            <w:r w:rsidRPr="00EB6245">
              <w:rPr>
                <w:b/>
                <w:sz w:val="20"/>
                <w:szCs w:val="20"/>
              </w:rPr>
              <w:t>DI</w:t>
            </w:r>
            <w:proofErr w:type="spellEnd"/>
            <w:r w:rsidRPr="00EB6245">
              <w:rPr>
                <w:b/>
                <w:sz w:val="20"/>
                <w:szCs w:val="20"/>
              </w:rPr>
              <w:t xml:space="preserve"> VARIETA’ LOCALI RARE </w:t>
            </w:r>
            <w:proofErr w:type="spellStart"/>
            <w:r w:rsidRPr="00EB6245">
              <w:rPr>
                <w:b/>
                <w:sz w:val="20"/>
                <w:szCs w:val="20"/>
              </w:rPr>
              <w:t>DI</w:t>
            </w:r>
            <w:proofErr w:type="spellEnd"/>
            <w:r w:rsidRPr="00EB6245">
              <w:rPr>
                <w:b/>
                <w:sz w:val="20"/>
                <w:szCs w:val="20"/>
              </w:rPr>
              <w:t xml:space="preserve"> ANTICA COLTIVAZIONE. CONCESSIONE PATROCINIO.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N.21 DEL 11.7.2014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Art. 50 comma 10 del </w:t>
            </w:r>
            <w:proofErr w:type="spellStart"/>
            <w:r w:rsidRPr="00EB6245">
              <w:rPr>
                <w:b/>
                <w:sz w:val="20"/>
                <w:szCs w:val="20"/>
              </w:rPr>
              <w:t>D.Lgs.</w:t>
            </w:r>
            <w:proofErr w:type="spellEnd"/>
            <w:r w:rsidRPr="00EB6245">
              <w:rPr>
                <w:b/>
                <w:sz w:val="20"/>
                <w:szCs w:val="20"/>
              </w:rPr>
              <w:t xml:space="preserve"> 18.08.2000 n.267. Nomina del Responsabile del Servizio Settore 1° - Amministrazione Generale-Servizi al Cittadino e attribuzione della relativa posizione organizzativa.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N.22 DEL 11.7.2014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Art. 50 comma 10 del </w:t>
            </w:r>
            <w:proofErr w:type="spellStart"/>
            <w:r w:rsidRPr="00EB6245">
              <w:rPr>
                <w:b/>
                <w:sz w:val="20"/>
                <w:szCs w:val="20"/>
              </w:rPr>
              <w:t>D.Lgs.</w:t>
            </w:r>
            <w:proofErr w:type="spellEnd"/>
            <w:r w:rsidRPr="00EB6245">
              <w:rPr>
                <w:b/>
                <w:sz w:val="20"/>
                <w:szCs w:val="20"/>
              </w:rPr>
              <w:t xml:space="preserve"> 18.08.2000 n.267. Nomina del Responsabile del Servizio Settore 2° - Programmazione Finanziaria Entrate e Sviluppo Economico e attribuzione della relativa posizione organizzativa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N.23 DEL 11.7.2014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Art. 50 comma 10 del </w:t>
            </w:r>
            <w:proofErr w:type="spellStart"/>
            <w:r w:rsidRPr="00EB6245">
              <w:rPr>
                <w:b/>
                <w:sz w:val="20"/>
                <w:szCs w:val="20"/>
              </w:rPr>
              <w:t>D.Lgs.</w:t>
            </w:r>
            <w:proofErr w:type="spellEnd"/>
            <w:r w:rsidRPr="00EB6245">
              <w:rPr>
                <w:b/>
                <w:sz w:val="20"/>
                <w:szCs w:val="20"/>
              </w:rPr>
              <w:t xml:space="preserve"> 18.08.2000 n.267. Nomina del Responsabile del Servizio Settore 5° - Lavori Pubblici e Sicurezza e attribuzione della relativa posizione organizzativa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N.24 DEL 11.7.2014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Art. 50 comma 10 del </w:t>
            </w:r>
            <w:proofErr w:type="spellStart"/>
            <w:r w:rsidRPr="00EB6245">
              <w:rPr>
                <w:b/>
                <w:sz w:val="20"/>
                <w:szCs w:val="20"/>
              </w:rPr>
              <w:t>D.Lgs.</w:t>
            </w:r>
            <w:proofErr w:type="spellEnd"/>
            <w:r w:rsidRPr="00EB6245">
              <w:rPr>
                <w:b/>
                <w:sz w:val="20"/>
                <w:szCs w:val="20"/>
              </w:rPr>
              <w:t xml:space="preserve"> 18.08.2000 n.267. Nomina del Responsabile del Servizio Settore 3° - Assetto e Governo del Territorio e attribuzione della relativa posizione organizzativa.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N.25 DEL 11.7.2014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Art. 50 comma 10 del </w:t>
            </w:r>
            <w:proofErr w:type="spellStart"/>
            <w:r w:rsidRPr="00EB6245">
              <w:rPr>
                <w:b/>
                <w:sz w:val="20"/>
                <w:szCs w:val="20"/>
              </w:rPr>
              <w:t>D.Lgs.</w:t>
            </w:r>
            <w:proofErr w:type="spellEnd"/>
            <w:r w:rsidRPr="00EB6245">
              <w:rPr>
                <w:b/>
                <w:sz w:val="20"/>
                <w:szCs w:val="20"/>
              </w:rPr>
              <w:t xml:space="preserve"> 18.08.2000 n.267. Nomina del Responsabile del Serv</w:t>
            </w:r>
            <w:r w:rsidR="0028226F">
              <w:rPr>
                <w:b/>
                <w:sz w:val="20"/>
                <w:szCs w:val="20"/>
              </w:rPr>
              <w:t>izio Settore 4</w:t>
            </w:r>
            <w:r w:rsidRPr="00EB6245">
              <w:rPr>
                <w:b/>
                <w:sz w:val="20"/>
                <w:szCs w:val="20"/>
              </w:rPr>
              <w:t>° - Ambiente – Manutenzione – Espropri - Energie e attribuzione della relativa posizione organizzativa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A7231A" w:rsidP="0085370A">
            <w:pPr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C375F8" w:rsidRPr="00EB6245">
              <w:rPr>
                <w:b/>
                <w:sz w:val="20"/>
                <w:szCs w:val="20"/>
              </w:rPr>
              <w:t>N.26 DEL 11.7.2014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Art. 50 comma 10 del </w:t>
            </w:r>
            <w:proofErr w:type="spellStart"/>
            <w:r w:rsidRPr="00EB6245">
              <w:rPr>
                <w:b/>
                <w:sz w:val="20"/>
                <w:szCs w:val="20"/>
              </w:rPr>
              <w:t>D.Lgs.</w:t>
            </w:r>
            <w:proofErr w:type="spellEnd"/>
            <w:r w:rsidRPr="00EB6245">
              <w:rPr>
                <w:b/>
                <w:sz w:val="20"/>
                <w:szCs w:val="20"/>
              </w:rPr>
              <w:t xml:space="preserve"> 18.08.2000 n.267. Nomina del Responsabile del Servizio Settore 7° - Polizia Locale e attribuzione della relativa posizione organizzativa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 xml:space="preserve">Sindaco 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N.27 DEL 11.7.2014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Art. 50 comma 10 del </w:t>
            </w:r>
            <w:proofErr w:type="spellStart"/>
            <w:r w:rsidRPr="00EB6245">
              <w:rPr>
                <w:b/>
                <w:sz w:val="20"/>
                <w:szCs w:val="20"/>
              </w:rPr>
              <w:t>D.Lgs.</w:t>
            </w:r>
            <w:proofErr w:type="spellEnd"/>
            <w:r w:rsidRPr="00EB6245">
              <w:rPr>
                <w:b/>
                <w:sz w:val="20"/>
                <w:szCs w:val="20"/>
              </w:rPr>
              <w:t xml:space="preserve"> 18.08.2000 n.267. Nomina del Responsabile del Servizio Settore 6° - Servizi Socio - Culturali e attribuzione della relativa posizione organizzativa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Vice 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N.28 DEL 18.7.2014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Apertura Dispensario Farmaceutico stagionale in Tricase Porto.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N.29 DEL 11.8.2014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“ARTISTI PER GAZA” – EVENTO DEL 18 AGOSTO 2014. CONCESSIONE PATROCINIO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N.30 DEL 1.9.2014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 di nomina.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N.31 DEL 12.9.2014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CCNL normativo dei Segretari Comunali e Provinciali stipulato in data 16/05/2001. Art.41,comma 4, adeguamento retribuzione di posizione al Segretario Generale.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N.32 DEL 17.9.2014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EVENTO “Musica a Palazzo </w:t>
            </w:r>
            <w:proofErr w:type="spellStart"/>
            <w:r w:rsidRPr="00EB6245">
              <w:rPr>
                <w:b/>
                <w:sz w:val="20"/>
                <w:szCs w:val="20"/>
              </w:rPr>
              <w:t>Comi</w:t>
            </w:r>
            <w:proofErr w:type="spellEnd"/>
            <w:r w:rsidRPr="00EB6245">
              <w:rPr>
                <w:b/>
                <w:sz w:val="20"/>
                <w:szCs w:val="20"/>
              </w:rPr>
              <w:t>” – CONCESSIONE PATROCINIO.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N.33 DEL 29.9.2014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Nomina del responsabile della prevenzione della corruzione, ai sensi dell’art. 1 della legge 6/11/2012, n.190.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N.34 DEL 29.9.2014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Attribuzione funzioni di “Responsabile della Trasparenza”.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lastRenderedPageBreak/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N.35 DEL 30.9.2014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Nomina del responsabile della legalità negli appalti pubblici (RUL).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N.36 DEL 15.10.2014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Nomina del responsabile della legalità negli appalti pubblici (RUL).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N.37 DEL 21.10.2014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NOMINA REFERENTE UNICO PER IL MONITORAGGIO DELLE OPERE PUBBLICHE AI SENSI DEL </w:t>
            </w:r>
            <w:proofErr w:type="spellStart"/>
            <w:r w:rsidRPr="00EB6245">
              <w:rPr>
                <w:b/>
                <w:sz w:val="20"/>
                <w:szCs w:val="20"/>
              </w:rPr>
              <w:t>D.LGS.</w:t>
            </w:r>
            <w:proofErr w:type="spellEnd"/>
            <w:r w:rsidRPr="00EB6245">
              <w:rPr>
                <w:b/>
                <w:sz w:val="20"/>
                <w:szCs w:val="20"/>
              </w:rPr>
              <w:t xml:space="preserve"> N.229/2011.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N.38 DEL 22.10.2014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EVENTO </w:t>
            </w:r>
            <w:proofErr w:type="spellStart"/>
            <w:r w:rsidRPr="00EB6245">
              <w:rPr>
                <w:b/>
                <w:sz w:val="20"/>
                <w:szCs w:val="20"/>
              </w:rPr>
              <w:t>DI</w:t>
            </w:r>
            <w:proofErr w:type="spellEnd"/>
            <w:r w:rsidRPr="00EB6245">
              <w:rPr>
                <w:b/>
                <w:sz w:val="20"/>
                <w:szCs w:val="20"/>
              </w:rPr>
              <w:t xml:space="preserve"> PRESENTAZIONE DEL VOLUME “</w:t>
            </w:r>
            <w:proofErr w:type="spellStart"/>
            <w:r w:rsidRPr="00EB6245">
              <w:rPr>
                <w:b/>
                <w:sz w:val="20"/>
                <w:szCs w:val="20"/>
              </w:rPr>
              <w:t>Lucugnano</w:t>
            </w:r>
            <w:proofErr w:type="spellEnd"/>
            <w:r w:rsidRPr="00EB6245">
              <w:rPr>
                <w:b/>
                <w:sz w:val="20"/>
                <w:szCs w:val="20"/>
              </w:rPr>
              <w:t xml:space="preserve"> e il suo Territorio” – CONCESSIONE PATROCINIO.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C375F8" w:rsidP="0085370A">
            <w:pPr>
              <w:spacing w:after="100"/>
              <w:rPr>
                <w:sz w:val="20"/>
                <w:szCs w:val="20"/>
              </w:rPr>
            </w:pPr>
            <w:r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2410" w:type="dxa"/>
          </w:tcPr>
          <w:p w:rsidR="00C375F8" w:rsidRPr="00EB6245" w:rsidRDefault="00A7231A" w:rsidP="0085370A">
            <w:pPr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C375F8" w:rsidRPr="00EB6245">
              <w:rPr>
                <w:b/>
                <w:sz w:val="20"/>
                <w:szCs w:val="20"/>
              </w:rPr>
              <w:t>.39 del 22.10.2014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Nomina titolare del potere sostitutivo per i casi di ritardo o mancata risposta alle richieste di accesso civico.</w:t>
            </w:r>
          </w:p>
        </w:tc>
      </w:tr>
      <w:tr w:rsidR="00C375F8" w:rsidRPr="00EB6245" w:rsidTr="0085370A">
        <w:tc>
          <w:tcPr>
            <w:tcW w:w="1951" w:type="dxa"/>
          </w:tcPr>
          <w:p w:rsidR="00C375F8" w:rsidRPr="00EB6245" w:rsidRDefault="009B453A" w:rsidP="0085370A">
            <w:pPr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</w:t>
            </w:r>
            <w:r w:rsidR="00C375F8" w:rsidRPr="00EB6245">
              <w:rPr>
                <w:sz w:val="20"/>
                <w:szCs w:val="20"/>
              </w:rPr>
              <w:t>Sindaco</w:t>
            </w:r>
          </w:p>
        </w:tc>
        <w:tc>
          <w:tcPr>
            <w:tcW w:w="2268" w:type="dxa"/>
          </w:tcPr>
          <w:p w:rsidR="00C375F8" w:rsidRPr="00EB6245" w:rsidRDefault="00C375F8" w:rsidP="0085370A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:rsidR="00C375F8" w:rsidRPr="00EB6245" w:rsidRDefault="00A7231A" w:rsidP="0085370A">
            <w:pPr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  <w:r w:rsidR="00C375F8" w:rsidRPr="00EB6245">
              <w:rPr>
                <w:b/>
                <w:sz w:val="20"/>
                <w:szCs w:val="20"/>
              </w:rPr>
              <w:t>40 del 5.11.2014</w:t>
            </w:r>
          </w:p>
        </w:tc>
        <w:tc>
          <w:tcPr>
            <w:tcW w:w="7654" w:type="dxa"/>
          </w:tcPr>
          <w:p w:rsidR="00C375F8" w:rsidRPr="00EB6245" w:rsidRDefault="00C375F8" w:rsidP="0085370A">
            <w:pPr>
              <w:spacing w:after="100"/>
              <w:rPr>
                <w:b/>
                <w:sz w:val="20"/>
                <w:szCs w:val="20"/>
              </w:rPr>
            </w:pPr>
            <w:r w:rsidRPr="00EB6245">
              <w:rPr>
                <w:b/>
                <w:sz w:val="20"/>
                <w:szCs w:val="20"/>
              </w:rPr>
              <w:t xml:space="preserve">EVENTO </w:t>
            </w:r>
            <w:proofErr w:type="spellStart"/>
            <w:r w:rsidRPr="00EB6245">
              <w:rPr>
                <w:b/>
                <w:sz w:val="20"/>
                <w:szCs w:val="20"/>
              </w:rPr>
              <w:t>DI</w:t>
            </w:r>
            <w:proofErr w:type="spellEnd"/>
            <w:r w:rsidRPr="00EB6245">
              <w:rPr>
                <w:b/>
                <w:sz w:val="20"/>
                <w:szCs w:val="20"/>
              </w:rPr>
              <w:t xml:space="preserve"> PRESENTAZIONE DEL VOLUME “Albo-Lapillo” – CONCESSIONE PATROCINIO.</w:t>
            </w:r>
          </w:p>
        </w:tc>
      </w:tr>
    </w:tbl>
    <w:p w:rsidR="00C375F8" w:rsidRPr="00EB6245" w:rsidRDefault="00C375F8" w:rsidP="00C375F8">
      <w:pPr>
        <w:rPr>
          <w:sz w:val="20"/>
          <w:szCs w:val="20"/>
        </w:rPr>
      </w:pPr>
    </w:p>
    <w:p w:rsidR="00C375F8" w:rsidRPr="00EB6245" w:rsidRDefault="00C375F8" w:rsidP="00C375F8">
      <w:pPr>
        <w:rPr>
          <w:sz w:val="20"/>
          <w:szCs w:val="20"/>
        </w:rPr>
      </w:pPr>
    </w:p>
    <w:p w:rsidR="00C375F8" w:rsidRPr="00EB6245" w:rsidRDefault="00C375F8" w:rsidP="00C375F8">
      <w:pPr>
        <w:rPr>
          <w:b/>
          <w:sz w:val="20"/>
          <w:szCs w:val="20"/>
        </w:rPr>
      </w:pPr>
    </w:p>
    <w:p w:rsidR="00C375F8" w:rsidRPr="00EB6245" w:rsidRDefault="00C375F8" w:rsidP="00C375F8">
      <w:pPr>
        <w:rPr>
          <w:b/>
          <w:sz w:val="20"/>
          <w:szCs w:val="20"/>
        </w:rPr>
      </w:pPr>
    </w:p>
    <w:p w:rsidR="00541306" w:rsidRPr="00EB6245" w:rsidRDefault="00541306">
      <w:pPr>
        <w:rPr>
          <w:sz w:val="20"/>
          <w:szCs w:val="20"/>
        </w:rPr>
      </w:pPr>
    </w:p>
    <w:sectPr w:rsidR="00541306" w:rsidRPr="00EB6245" w:rsidSect="003575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375F8"/>
    <w:rsid w:val="0022567A"/>
    <w:rsid w:val="00276D87"/>
    <w:rsid w:val="002804E6"/>
    <w:rsid w:val="0028226F"/>
    <w:rsid w:val="00541306"/>
    <w:rsid w:val="00694A45"/>
    <w:rsid w:val="00892684"/>
    <w:rsid w:val="008A539E"/>
    <w:rsid w:val="0090593B"/>
    <w:rsid w:val="009B453A"/>
    <w:rsid w:val="009C2149"/>
    <w:rsid w:val="00A336B7"/>
    <w:rsid w:val="00A7231A"/>
    <w:rsid w:val="00C375F8"/>
    <w:rsid w:val="00E32B0E"/>
    <w:rsid w:val="00E44E20"/>
    <w:rsid w:val="00EB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75F8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3093</Characters>
  <Application>Microsoft Office Word</Application>
  <DocSecurity>0</DocSecurity>
  <Lines>25</Lines>
  <Paragraphs>7</Paragraphs>
  <ScaleCrop>false</ScaleCrop>
  <Company>WORKGROUP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2016-09-01T11:30:00Z</dcterms:created>
  <dcterms:modified xsi:type="dcterms:W3CDTF">2016-10-13T11:16:00Z</dcterms:modified>
</cp:coreProperties>
</file>