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F2A" w:rsidRPr="009C0F44" w:rsidRDefault="00157F2A" w:rsidP="00157F2A">
      <w:pPr>
        <w:rPr>
          <w:b/>
          <w:sz w:val="24"/>
          <w:szCs w:val="24"/>
        </w:rPr>
      </w:pPr>
      <w:r w:rsidRPr="009C0F44">
        <w:rPr>
          <w:b/>
          <w:sz w:val="24"/>
          <w:szCs w:val="24"/>
        </w:rPr>
        <w:t>Elenco 2° semestre</w:t>
      </w:r>
      <w:r w:rsidR="00757DB5">
        <w:rPr>
          <w:b/>
          <w:sz w:val="24"/>
          <w:szCs w:val="24"/>
        </w:rPr>
        <w:t xml:space="preserve"> 2015</w:t>
      </w:r>
      <w:r w:rsidRPr="009C0F44">
        <w:rPr>
          <w:b/>
          <w:sz w:val="24"/>
          <w:szCs w:val="24"/>
        </w:rPr>
        <w:t xml:space="preserve"> </w:t>
      </w:r>
      <w:r>
        <w:rPr>
          <w:b/>
          <w:sz w:val="24"/>
          <w:szCs w:val="24"/>
        </w:rPr>
        <w:t xml:space="preserve">delle delibere </w:t>
      </w:r>
      <w:r w:rsidRPr="009C0F44">
        <w:rPr>
          <w:b/>
          <w:sz w:val="24"/>
          <w:szCs w:val="24"/>
        </w:rPr>
        <w:t xml:space="preserve">  adottate dalla Giunta Municipale che si riferiscono a:</w:t>
      </w:r>
    </w:p>
    <w:p w:rsidR="00157F2A" w:rsidRPr="009C0F44" w:rsidRDefault="00157F2A" w:rsidP="00157F2A">
      <w:pPr>
        <w:pStyle w:val="Paragrafoelenco"/>
        <w:numPr>
          <w:ilvl w:val="0"/>
          <w:numId w:val="1"/>
        </w:numPr>
        <w:rPr>
          <w:b/>
          <w:sz w:val="24"/>
          <w:szCs w:val="24"/>
        </w:rPr>
      </w:pPr>
      <w:r w:rsidRPr="009C0F44">
        <w:rPr>
          <w:b/>
          <w:sz w:val="24"/>
          <w:szCs w:val="24"/>
        </w:rPr>
        <w:t>Accordi stipulati dall’Amministrazione con soggetti privati e con altre amministrazioni pubbliche</w:t>
      </w:r>
    </w:p>
    <w:p w:rsidR="00157F2A" w:rsidRDefault="00157F2A" w:rsidP="00157F2A">
      <w:pPr>
        <w:ind w:left="360"/>
        <w:rPr>
          <w:b/>
          <w:sz w:val="16"/>
          <w:szCs w:val="16"/>
        </w:rPr>
      </w:pPr>
    </w:p>
    <w:p w:rsidR="00157F2A" w:rsidRDefault="00157F2A" w:rsidP="00157F2A">
      <w:pPr>
        <w:rPr>
          <w:b/>
          <w:sz w:val="16"/>
          <w:szCs w:val="16"/>
        </w:rPr>
      </w:pPr>
    </w:p>
    <w:tbl>
      <w:tblPr>
        <w:tblStyle w:val="Grigliatabella"/>
        <w:tblW w:w="0" w:type="auto"/>
        <w:tblLook w:val="04A0"/>
      </w:tblPr>
      <w:tblGrid>
        <w:gridCol w:w="1778"/>
        <w:gridCol w:w="1673"/>
        <w:gridCol w:w="1706"/>
        <w:gridCol w:w="1874"/>
        <w:gridCol w:w="3862"/>
        <w:gridCol w:w="1718"/>
        <w:gridCol w:w="1892"/>
      </w:tblGrid>
      <w:tr w:rsidR="00993D18" w:rsidRPr="0085031C" w:rsidTr="00ED72EB">
        <w:tc>
          <w:tcPr>
            <w:tcW w:w="1778" w:type="dxa"/>
          </w:tcPr>
          <w:p w:rsidR="00157F2A" w:rsidRPr="0085031C" w:rsidRDefault="00157F2A" w:rsidP="00AC7695">
            <w:pPr>
              <w:rPr>
                <w:b/>
                <w:sz w:val="16"/>
                <w:szCs w:val="16"/>
              </w:rPr>
            </w:pPr>
            <w:r>
              <w:rPr>
                <w:b/>
                <w:sz w:val="16"/>
                <w:szCs w:val="16"/>
              </w:rPr>
              <w:t>Organo di indirizzo politico che emana il provvedimento</w:t>
            </w:r>
          </w:p>
        </w:tc>
        <w:tc>
          <w:tcPr>
            <w:tcW w:w="1673" w:type="dxa"/>
          </w:tcPr>
          <w:p w:rsidR="00157F2A" w:rsidRPr="0085031C" w:rsidRDefault="00157F2A" w:rsidP="00AC7695">
            <w:pPr>
              <w:rPr>
                <w:b/>
                <w:sz w:val="16"/>
                <w:szCs w:val="16"/>
              </w:rPr>
            </w:pPr>
            <w:r>
              <w:rPr>
                <w:b/>
                <w:sz w:val="16"/>
                <w:szCs w:val="16"/>
              </w:rPr>
              <w:t xml:space="preserve">TIPOLOGIA </w:t>
            </w:r>
            <w:r w:rsidRPr="0085031C">
              <w:rPr>
                <w:b/>
                <w:sz w:val="16"/>
                <w:szCs w:val="16"/>
              </w:rPr>
              <w:t>ATTO</w:t>
            </w:r>
            <w:r>
              <w:rPr>
                <w:b/>
                <w:sz w:val="16"/>
                <w:szCs w:val="16"/>
              </w:rPr>
              <w:t xml:space="preserve"> </w:t>
            </w:r>
          </w:p>
        </w:tc>
        <w:tc>
          <w:tcPr>
            <w:tcW w:w="1706" w:type="dxa"/>
          </w:tcPr>
          <w:p w:rsidR="00157F2A" w:rsidRPr="0085031C" w:rsidRDefault="00157F2A" w:rsidP="00AC7695">
            <w:pPr>
              <w:rPr>
                <w:b/>
                <w:sz w:val="16"/>
                <w:szCs w:val="16"/>
              </w:rPr>
            </w:pPr>
            <w:r w:rsidRPr="0085031C">
              <w:rPr>
                <w:b/>
                <w:sz w:val="16"/>
                <w:szCs w:val="16"/>
              </w:rPr>
              <w:t>NUMERO E DATA ATTO</w:t>
            </w:r>
          </w:p>
        </w:tc>
        <w:tc>
          <w:tcPr>
            <w:tcW w:w="1874" w:type="dxa"/>
          </w:tcPr>
          <w:p w:rsidR="00157F2A" w:rsidRPr="0085031C" w:rsidRDefault="00157F2A" w:rsidP="00AC7695">
            <w:pPr>
              <w:rPr>
                <w:b/>
                <w:sz w:val="16"/>
                <w:szCs w:val="16"/>
              </w:rPr>
            </w:pPr>
            <w:r w:rsidRPr="0085031C">
              <w:rPr>
                <w:b/>
                <w:sz w:val="16"/>
                <w:szCs w:val="16"/>
              </w:rPr>
              <w:t>OGGETTO</w:t>
            </w:r>
          </w:p>
        </w:tc>
        <w:tc>
          <w:tcPr>
            <w:tcW w:w="3862" w:type="dxa"/>
          </w:tcPr>
          <w:p w:rsidR="00157F2A" w:rsidRPr="0085031C" w:rsidRDefault="00157F2A" w:rsidP="00AC7695">
            <w:pPr>
              <w:rPr>
                <w:b/>
                <w:sz w:val="16"/>
                <w:szCs w:val="16"/>
              </w:rPr>
            </w:pPr>
            <w:r w:rsidRPr="0085031C">
              <w:rPr>
                <w:b/>
                <w:sz w:val="16"/>
                <w:szCs w:val="16"/>
              </w:rPr>
              <w:t>CONTENUTO</w:t>
            </w:r>
          </w:p>
        </w:tc>
        <w:tc>
          <w:tcPr>
            <w:tcW w:w="1718" w:type="dxa"/>
          </w:tcPr>
          <w:p w:rsidR="00157F2A" w:rsidRPr="0085031C" w:rsidRDefault="00157F2A" w:rsidP="00AC7695">
            <w:pPr>
              <w:rPr>
                <w:b/>
                <w:sz w:val="16"/>
                <w:szCs w:val="16"/>
              </w:rPr>
            </w:pPr>
            <w:r w:rsidRPr="0085031C">
              <w:rPr>
                <w:b/>
                <w:sz w:val="16"/>
                <w:szCs w:val="16"/>
              </w:rPr>
              <w:t xml:space="preserve">SPESA PREVISTA </w:t>
            </w:r>
          </w:p>
        </w:tc>
        <w:tc>
          <w:tcPr>
            <w:tcW w:w="1892" w:type="dxa"/>
          </w:tcPr>
          <w:p w:rsidR="00157F2A" w:rsidRPr="0085031C" w:rsidRDefault="00157F2A" w:rsidP="00AC7695">
            <w:pPr>
              <w:rPr>
                <w:b/>
                <w:sz w:val="16"/>
                <w:szCs w:val="16"/>
              </w:rPr>
            </w:pPr>
            <w:r w:rsidRPr="0085031C">
              <w:rPr>
                <w:b/>
                <w:sz w:val="16"/>
                <w:szCs w:val="16"/>
              </w:rPr>
              <w:t>ESTREMI AI PRINCIPALI DOCUMENTI CONTENUTI NEL FASCICOLO RELATIVO AL PROCEDIMENTO</w:t>
            </w:r>
          </w:p>
        </w:tc>
      </w:tr>
      <w:tr w:rsidR="00993D18" w:rsidRPr="0085031C" w:rsidTr="00ED72EB">
        <w:tc>
          <w:tcPr>
            <w:tcW w:w="1778" w:type="dxa"/>
          </w:tcPr>
          <w:p w:rsidR="00157F2A" w:rsidRPr="009F4FAA" w:rsidRDefault="00157F2A" w:rsidP="00AC7695">
            <w:pPr>
              <w:rPr>
                <w:sz w:val="16"/>
                <w:szCs w:val="16"/>
              </w:rPr>
            </w:pPr>
            <w:r w:rsidRPr="009F4FAA">
              <w:rPr>
                <w:sz w:val="16"/>
                <w:szCs w:val="16"/>
              </w:rPr>
              <w:t>Giunta Municipale</w:t>
            </w:r>
          </w:p>
        </w:tc>
        <w:tc>
          <w:tcPr>
            <w:tcW w:w="1673" w:type="dxa"/>
          </w:tcPr>
          <w:p w:rsidR="00157F2A" w:rsidRPr="009F4FAA" w:rsidRDefault="00157F2A" w:rsidP="00AC7695">
            <w:pPr>
              <w:rPr>
                <w:sz w:val="16"/>
                <w:szCs w:val="16"/>
              </w:rPr>
            </w:pPr>
            <w:r w:rsidRPr="009F4FAA">
              <w:rPr>
                <w:sz w:val="16"/>
                <w:szCs w:val="16"/>
              </w:rPr>
              <w:t>Delibera</w:t>
            </w:r>
          </w:p>
        </w:tc>
        <w:tc>
          <w:tcPr>
            <w:tcW w:w="1706" w:type="dxa"/>
          </w:tcPr>
          <w:p w:rsidR="00157F2A" w:rsidRPr="009F4FAA" w:rsidRDefault="00171C58" w:rsidP="00AC7695">
            <w:pPr>
              <w:rPr>
                <w:sz w:val="16"/>
                <w:szCs w:val="16"/>
              </w:rPr>
            </w:pPr>
            <w:r w:rsidRPr="009F4FAA">
              <w:rPr>
                <w:sz w:val="16"/>
                <w:szCs w:val="16"/>
              </w:rPr>
              <w:t>n.160 del 14.7.2015</w:t>
            </w:r>
          </w:p>
        </w:tc>
        <w:tc>
          <w:tcPr>
            <w:tcW w:w="1874" w:type="dxa"/>
          </w:tcPr>
          <w:p w:rsidR="00171C58" w:rsidRPr="009F4FAA" w:rsidRDefault="00171C58" w:rsidP="00AC7695">
            <w:pPr>
              <w:rPr>
                <w:sz w:val="16"/>
                <w:szCs w:val="16"/>
              </w:rPr>
            </w:pPr>
            <w:r w:rsidRPr="009F4FAA">
              <w:rPr>
                <w:sz w:val="16"/>
                <w:szCs w:val="16"/>
              </w:rPr>
              <w:t xml:space="preserve">ART. 14 CCNL/2004 - APPROVAZIONE SCHEMA </w:t>
            </w:r>
            <w:proofErr w:type="spellStart"/>
            <w:r w:rsidRPr="009F4FAA">
              <w:rPr>
                <w:sz w:val="16"/>
                <w:szCs w:val="16"/>
              </w:rPr>
              <w:t>DI</w:t>
            </w:r>
            <w:proofErr w:type="spellEnd"/>
            <w:r w:rsidRPr="009F4FAA">
              <w:rPr>
                <w:sz w:val="16"/>
                <w:szCs w:val="16"/>
              </w:rPr>
              <w:t xml:space="preserve"> CONVENZIONE.</w:t>
            </w:r>
          </w:p>
        </w:tc>
        <w:tc>
          <w:tcPr>
            <w:tcW w:w="3862" w:type="dxa"/>
          </w:tcPr>
          <w:p w:rsidR="00171C58" w:rsidRPr="009F4FAA" w:rsidRDefault="00171C58" w:rsidP="00171C58">
            <w:pPr>
              <w:rPr>
                <w:sz w:val="16"/>
                <w:szCs w:val="16"/>
              </w:rPr>
            </w:pPr>
            <w:r w:rsidRPr="009F4FAA">
              <w:rPr>
                <w:sz w:val="16"/>
                <w:szCs w:val="16"/>
              </w:rPr>
              <w:t>[…]</w:t>
            </w:r>
          </w:p>
          <w:p w:rsidR="00171C58" w:rsidRPr="009F4FAA" w:rsidRDefault="00171C58" w:rsidP="00DE3C54">
            <w:pPr>
              <w:spacing w:afterLines="80"/>
              <w:jc w:val="center"/>
              <w:rPr>
                <w:b/>
                <w:bCs/>
                <w:sz w:val="16"/>
                <w:szCs w:val="16"/>
              </w:rPr>
            </w:pPr>
            <w:r w:rsidRPr="009F4FAA">
              <w:rPr>
                <w:b/>
                <w:bCs/>
                <w:sz w:val="16"/>
                <w:szCs w:val="16"/>
              </w:rPr>
              <w:t>LA GIUNTA COMUNALE</w:t>
            </w:r>
          </w:p>
          <w:p w:rsidR="00171C58" w:rsidRPr="009F4FAA" w:rsidRDefault="00171C58" w:rsidP="00171C58">
            <w:pPr>
              <w:pStyle w:val="Puntoelenco5"/>
              <w:tabs>
                <w:tab w:val="left" w:pos="708"/>
              </w:tabs>
              <w:ind w:left="0" w:firstLine="0"/>
              <w:jc w:val="both"/>
              <w:rPr>
                <w:rFonts w:asciiTheme="minorHAnsi" w:hAnsiTheme="minorHAnsi"/>
                <w:sz w:val="16"/>
                <w:szCs w:val="16"/>
              </w:rPr>
            </w:pPr>
            <w:r w:rsidRPr="009F4FAA">
              <w:rPr>
                <w:rFonts w:asciiTheme="minorHAnsi" w:hAnsiTheme="minorHAnsi"/>
                <w:sz w:val="16"/>
                <w:szCs w:val="16"/>
              </w:rPr>
              <w:t>Premesso che  il dipendente di questo Ente […], già Responsabile del Settore “</w:t>
            </w:r>
            <w:r w:rsidRPr="009F4FAA">
              <w:rPr>
                <w:rFonts w:asciiTheme="minorHAnsi" w:hAnsiTheme="minorHAnsi"/>
                <w:i/>
                <w:sz w:val="16"/>
                <w:szCs w:val="16"/>
              </w:rPr>
              <w:t>Programmazione Finanziaria Entrate e Sviluppo Economico</w:t>
            </w:r>
            <w:r w:rsidRPr="009F4FAA">
              <w:rPr>
                <w:rFonts w:asciiTheme="minorHAnsi" w:hAnsiTheme="minorHAnsi"/>
                <w:sz w:val="16"/>
                <w:szCs w:val="16"/>
              </w:rPr>
              <w:t>”  è assente […] ed inoltre è venuta a cessare la convenzione ai sensi dell’art. 14 del CCNL/2004 con altro Comune nel mentre è imminente la scadenza del termine per l’approvazione del Bilancio  di previsione che rende indispensabile la individuazione di un Responsabile dei Servizi Finanziari;</w:t>
            </w:r>
          </w:p>
          <w:p w:rsidR="00171C58" w:rsidRPr="009F4FAA" w:rsidRDefault="00171C58" w:rsidP="00171C58">
            <w:pPr>
              <w:pStyle w:val="Puntoelenco5"/>
              <w:tabs>
                <w:tab w:val="left" w:pos="708"/>
              </w:tabs>
              <w:ind w:left="0" w:firstLine="0"/>
              <w:jc w:val="both"/>
              <w:rPr>
                <w:rFonts w:asciiTheme="minorHAnsi" w:hAnsiTheme="minorHAnsi"/>
                <w:sz w:val="16"/>
                <w:szCs w:val="16"/>
              </w:rPr>
            </w:pPr>
          </w:p>
          <w:p w:rsidR="00171C58" w:rsidRPr="009F4FAA" w:rsidRDefault="00171C58" w:rsidP="00171C58">
            <w:pPr>
              <w:tabs>
                <w:tab w:val="left" w:pos="8789"/>
              </w:tabs>
              <w:ind w:right="5"/>
              <w:jc w:val="both"/>
              <w:rPr>
                <w:sz w:val="16"/>
                <w:szCs w:val="16"/>
              </w:rPr>
            </w:pPr>
            <w:r w:rsidRPr="009F4FAA">
              <w:rPr>
                <w:sz w:val="16"/>
                <w:szCs w:val="16"/>
              </w:rPr>
              <w:t xml:space="preserve">Atteso che, al fine di garantire continuità e funzionalità alle tante funzioni di competenza del predetto settore e stante la complessità delle stesse cui non può farsi fronte  con personale  interno alla struttura  organica di questo Ente  a causa della carenza di personale di Cat. D,  si è valutata l’ipotesi di richiedere al Comune di </w:t>
            </w:r>
            <w:proofErr w:type="spellStart"/>
            <w:r w:rsidRPr="009F4FAA">
              <w:rPr>
                <w:sz w:val="16"/>
                <w:szCs w:val="16"/>
              </w:rPr>
              <w:t>Botrugno</w:t>
            </w:r>
            <w:proofErr w:type="spellEnd"/>
            <w:r w:rsidRPr="009F4FAA">
              <w:rPr>
                <w:sz w:val="16"/>
                <w:szCs w:val="16"/>
              </w:rPr>
              <w:t xml:space="preserve"> ,   autorizzazione all’utilizzo del Dott. Marcellino Nicola Trevisan, in possesso di adeguata qualificazione professionale e specifica esperienza nelle materie di competenza del settore, attraverso l’istituto del distacco a tempo parziale, nel rispetto della disciplina di cui all’art.14 CCNL 22/01/2004;</w:t>
            </w:r>
          </w:p>
          <w:p w:rsidR="00171C58" w:rsidRPr="009F4FAA" w:rsidRDefault="00171C58" w:rsidP="00171C58">
            <w:pPr>
              <w:tabs>
                <w:tab w:val="left" w:pos="8789"/>
              </w:tabs>
              <w:ind w:right="5"/>
              <w:jc w:val="both"/>
              <w:rPr>
                <w:sz w:val="16"/>
                <w:szCs w:val="16"/>
              </w:rPr>
            </w:pPr>
          </w:p>
          <w:p w:rsidR="00171C58" w:rsidRPr="009F4FAA" w:rsidRDefault="00171C58" w:rsidP="00171C58">
            <w:pPr>
              <w:autoSpaceDE w:val="0"/>
              <w:autoSpaceDN w:val="0"/>
              <w:adjustRightInd w:val="0"/>
              <w:jc w:val="both"/>
              <w:rPr>
                <w:sz w:val="16"/>
                <w:szCs w:val="16"/>
                <w:lang w:eastAsia="en-US"/>
              </w:rPr>
            </w:pPr>
            <w:r w:rsidRPr="009F4FAA">
              <w:rPr>
                <w:sz w:val="16"/>
                <w:szCs w:val="16"/>
                <w:lang w:eastAsia="en-US"/>
              </w:rPr>
              <w:t>Dato atto che l’art. 14 del CCNL Regioni-Autonomie Locali del 22.01.2004 prevede: “</w:t>
            </w:r>
            <w:r w:rsidRPr="009F4FAA">
              <w:rPr>
                <w:i/>
                <w:iCs/>
                <w:sz w:val="16"/>
                <w:szCs w:val="16"/>
                <w:lang w:eastAsia="en-US"/>
              </w:rPr>
              <w:t xml:space="preserve">che alfine di soddisfare la migliore realizzazione dei servizi istituzionali e di conseguire una economica gestione delle risorse,gli enti locali possono utilizzare, con il consenso dei lavoratori interessati, personale assegnato da altri enti cui si applica il presente CCNL per periodi predeterminati e per una parte del tempo di lavoro d’obbligo mediante convenzione e previo assenso dell’ente di </w:t>
            </w:r>
            <w:r w:rsidRPr="009F4FAA">
              <w:rPr>
                <w:i/>
                <w:iCs/>
                <w:sz w:val="16"/>
                <w:szCs w:val="16"/>
                <w:lang w:eastAsia="en-US"/>
              </w:rPr>
              <w:lastRenderedPageBreak/>
              <w:t>appartenenza</w:t>
            </w:r>
            <w:r w:rsidRPr="009F4FAA">
              <w:rPr>
                <w:sz w:val="16"/>
                <w:szCs w:val="16"/>
                <w:lang w:eastAsia="en-US"/>
              </w:rPr>
              <w:t>”;</w:t>
            </w:r>
          </w:p>
          <w:p w:rsidR="00171C58" w:rsidRPr="009F4FAA" w:rsidRDefault="00171C58" w:rsidP="00171C58">
            <w:pPr>
              <w:autoSpaceDE w:val="0"/>
              <w:autoSpaceDN w:val="0"/>
              <w:adjustRightInd w:val="0"/>
              <w:jc w:val="both"/>
              <w:rPr>
                <w:sz w:val="16"/>
                <w:szCs w:val="16"/>
                <w:lang w:eastAsia="en-US"/>
              </w:rPr>
            </w:pPr>
          </w:p>
          <w:p w:rsidR="00171C58" w:rsidRPr="009F4FAA" w:rsidRDefault="00171C58" w:rsidP="00171C58">
            <w:pPr>
              <w:autoSpaceDE w:val="0"/>
              <w:autoSpaceDN w:val="0"/>
              <w:adjustRightInd w:val="0"/>
              <w:jc w:val="both"/>
              <w:rPr>
                <w:sz w:val="16"/>
                <w:szCs w:val="16"/>
              </w:rPr>
            </w:pPr>
            <w:r w:rsidRPr="009F4FAA">
              <w:rPr>
                <w:sz w:val="16"/>
                <w:szCs w:val="16"/>
                <w:lang w:eastAsia="en-US"/>
              </w:rPr>
              <w:t xml:space="preserve"> </w:t>
            </w:r>
            <w:r w:rsidRPr="009F4FAA">
              <w:rPr>
                <w:sz w:val="16"/>
                <w:szCs w:val="16"/>
              </w:rPr>
              <w:t>Dato atto che secondo la prevalente giurisprudenza della Corte dei Conti il servizio in convenzione non si configura come forma di lavoro flessibile, né si sostanzia “quale nuova assunzione, fermo restando l’unicità del rapporto di lavoro del dipendente  con l’amministrazione di appartenenza, anche se il lavoratore svolge la propria prestazione a favore dei due datori di lavoro” (così la Corte dei Conti sez. regionale di controllo per la Lombardia n.676/2010/PAR in data 10/06/2010);</w:t>
            </w:r>
          </w:p>
          <w:p w:rsidR="00171C58" w:rsidRPr="009F4FAA" w:rsidRDefault="00171C58" w:rsidP="00171C58">
            <w:pPr>
              <w:spacing w:before="100" w:beforeAutospacing="1" w:after="120"/>
              <w:jc w:val="both"/>
              <w:outlineLvl w:val="0"/>
              <w:rPr>
                <w:sz w:val="16"/>
                <w:szCs w:val="16"/>
                <w:lang w:eastAsia="en-US"/>
              </w:rPr>
            </w:pPr>
            <w:r w:rsidRPr="009F4FAA">
              <w:rPr>
                <w:sz w:val="16"/>
                <w:szCs w:val="16"/>
                <w:lang w:eastAsia="en-US"/>
              </w:rPr>
              <w:t xml:space="preserve">- che l’ARAN, con parere RAL670 – Orientamenti Applicativi  in  merito al predetto art. </w:t>
            </w:r>
            <w:smartTag w:uri="urn:schemas-microsoft-com:office:smarttags" w:element="metricconverter">
              <w:smartTagPr>
                <w:attr w:name="ProductID" w:val="14, ha"/>
              </w:smartTagPr>
              <w:r w:rsidRPr="009F4FAA">
                <w:rPr>
                  <w:sz w:val="16"/>
                  <w:szCs w:val="16"/>
                  <w:lang w:eastAsia="en-US"/>
                </w:rPr>
                <w:t>14, ha</w:t>
              </w:r>
            </w:smartTag>
            <w:r w:rsidRPr="009F4FAA">
              <w:rPr>
                <w:sz w:val="16"/>
                <w:szCs w:val="16"/>
                <w:lang w:eastAsia="en-US"/>
              </w:rPr>
              <w:t xml:space="preserve"> stabilito “</w:t>
            </w:r>
            <w:r w:rsidRPr="009F4FAA">
              <w:rPr>
                <w:i/>
                <w:sz w:val="16"/>
                <w:szCs w:val="16"/>
                <w:lang w:eastAsia="en-US"/>
              </w:rPr>
              <w:t>che la convenzione tra gli enti deve essere intesa come accordo o intesa tra i medesimi enti”</w:t>
            </w:r>
            <w:r w:rsidRPr="009F4FAA">
              <w:rPr>
                <w:sz w:val="16"/>
                <w:szCs w:val="16"/>
                <w:lang w:eastAsia="en-US"/>
              </w:rPr>
              <w:t>, escludendone la competenza del Consiglio Comunale in merito all’approvazione, essendo un atto di gestione;</w:t>
            </w:r>
          </w:p>
          <w:p w:rsidR="00171C58" w:rsidRPr="009F4FAA" w:rsidRDefault="00171C58" w:rsidP="00171C58">
            <w:pPr>
              <w:spacing w:before="100" w:beforeAutospacing="1" w:after="120"/>
              <w:jc w:val="both"/>
              <w:outlineLvl w:val="0"/>
              <w:rPr>
                <w:sz w:val="16"/>
                <w:szCs w:val="16"/>
              </w:rPr>
            </w:pPr>
            <w:r w:rsidRPr="009F4FAA">
              <w:rPr>
                <w:sz w:val="16"/>
                <w:szCs w:val="16"/>
                <w:lang w:eastAsia="en-US"/>
              </w:rPr>
              <w:t xml:space="preserve">Ritenuto, pertanto, di avvalersi della facoltà disciplinata dall’art.14 CCNL 22/01/2004 del comparto Regioni, Autonomie Locali, che consente agli enti pubblici locali di utilizzare con il consenso del lavoratore interessato, personale assegnato da altri enti per periodi predeterminati e per una parte del lavoro d’obbligo, mediante convenzione e previo assenso dell’ente di appartenenza, al fine di utilizzare il Dott. Marcellino Nicola Trevisan, dipendente del Comune di </w:t>
            </w:r>
            <w:proofErr w:type="spellStart"/>
            <w:r w:rsidRPr="009F4FAA">
              <w:rPr>
                <w:sz w:val="16"/>
                <w:szCs w:val="16"/>
                <w:lang w:eastAsia="en-US"/>
              </w:rPr>
              <w:t>Botrugno</w:t>
            </w:r>
            <w:proofErr w:type="spellEnd"/>
            <w:r w:rsidRPr="009F4FAA">
              <w:rPr>
                <w:sz w:val="16"/>
                <w:szCs w:val="16"/>
              </w:rPr>
              <w:t>, con le modalità concordate con il Comune medesimo e contenute nello schema di convenzione, che consta di una breve premessa e di n.7 articoli, che si allega alla presente, dando atto che nello schema di convenzione sono disciplinati la durata del comando, il tempo di assegnazione, la ripartizione degli oneri finanziari e tutti gli altri aspetti necessari per regolare il corretto utilizzo  del dipendente comandato;</w:t>
            </w:r>
          </w:p>
          <w:p w:rsidR="00171C58" w:rsidRPr="009F4FAA" w:rsidRDefault="00171C58" w:rsidP="00171C58">
            <w:pPr>
              <w:spacing w:before="100" w:beforeAutospacing="1" w:after="120"/>
              <w:jc w:val="both"/>
              <w:outlineLvl w:val="0"/>
              <w:rPr>
                <w:sz w:val="16"/>
                <w:szCs w:val="16"/>
              </w:rPr>
            </w:pPr>
            <w:r w:rsidRPr="009F4FAA">
              <w:rPr>
                <w:sz w:val="16"/>
                <w:szCs w:val="16"/>
              </w:rPr>
              <w:t>Ritenuto pertanto di autorizzare l’utilizzo ai sensi dell’art. 14 del CCNL/22.1.2004 del sopracitato dipendente per il periodo decorrente dalla data di sottoscrizione della convenzione sino  al 31/12/2015;</w:t>
            </w:r>
          </w:p>
          <w:p w:rsidR="00171C58" w:rsidRPr="009F4FAA" w:rsidRDefault="00171C58" w:rsidP="00171C58">
            <w:pPr>
              <w:spacing w:before="100" w:beforeAutospacing="1" w:after="120"/>
              <w:jc w:val="both"/>
              <w:outlineLvl w:val="0"/>
              <w:rPr>
                <w:sz w:val="16"/>
                <w:szCs w:val="16"/>
              </w:rPr>
            </w:pPr>
            <w:r w:rsidRPr="009F4FAA">
              <w:rPr>
                <w:sz w:val="16"/>
                <w:szCs w:val="16"/>
              </w:rPr>
              <w:t xml:space="preserve">Acquisito in proposito l’assenso del Comune di </w:t>
            </w:r>
            <w:proofErr w:type="spellStart"/>
            <w:r w:rsidRPr="009F4FAA">
              <w:rPr>
                <w:sz w:val="16"/>
                <w:szCs w:val="16"/>
              </w:rPr>
              <w:t>Botrugno</w:t>
            </w:r>
            <w:proofErr w:type="spellEnd"/>
            <w:r w:rsidRPr="009F4FAA">
              <w:rPr>
                <w:sz w:val="16"/>
                <w:szCs w:val="16"/>
              </w:rPr>
              <w:t xml:space="preserve"> per vie brevi; </w:t>
            </w:r>
          </w:p>
          <w:p w:rsidR="00171C58" w:rsidRPr="009F4FAA" w:rsidRDefault="00171C58" w:rsidP="00171C58">
            <w:pPr>
              <w:tabs>
                <w:tab w:val="left" w:pos="8789"/>
              </w:tabs>
              <w:ind w:left="57" w:right="5"/>
              <w:jc w:val="both"/>
              <w:rPr>
                <w:sz w:val="16"/>
                <w:szCs w:val="16"/>
              </w:rPr>
            </w:pPr>
            <w:r w:rsidRPr="009F4FAA">
              <w:rPr>
                <w:bCs/>
                <w:sz w:val="16"/>
                <w:szCs w:val="16"/>
              </w:rPr>
              <w:t>Acquisito</w:t>
            </w:r>
            <w:r w:rsidRPr="009F4FAA">
              <w:rPr>
                <w:sz w:val="16"/>
                <w:szCs w:val="16"/>
              </w:rPr>
              <w:t xml:space="preserve"> con esito favorevole il controllo preventivo di </w:t>
            </w:r>
            <w:r w:rsidRPr="009F4FAA">
              <w:rPr>
                <w:sz w:val="16"/>
                <w:szCs w:val="16"/>
              </w:rPr>
              <w:lastRenderedPageBreak/>
              <w:t>regolarità amministrativa del presente atto avendo  verificato:</w:t>
            </w:r>
          </w:p>
          <w:p w:rsidR="00171C58" w:rsidRPr="009F4FAA" w:rsidRDefault="00171C58" w:rsidP="00171C58">
            <w:pPr>
              <w:numPr>
                <w:ilvl w:val="0"/>
                <w:numId w:val="11"/>
              </w:numPr>
              <w:tabs>
                <w:tab w:val="clear" w:pos="1494"/>
                <w:tab w:val="num" w:pos="399"/>
                <w:tab w:val="left" w:pos="8789"/>
              </w:tabs>
              <w:ind w:left="57" w:right="5" w:firstLine="0"/>
              <w:jc w:val="both"/>
              <w:rPr>
                <w:i/>
                <w:iCs/>
                <w:sz w:val="16"/>
                <w:szCs w:val="16"/>
              </w:rPr>
            </w:pPr>
            <w:r w:rsidRPr="009F4FAA">
              <w:rPr>
                <w:i/>
                <w:iCs/>
                <w:sz w:val="16"/>
                <w:szCs w:val="16"/>
              </w:rPr>
              <w:t>il rispetto delle normative comunitarie, statali, regionali e regolamentari, generali e di settore;</w:t>
            </w:r>
          </w:p>
          <w:p w:rsidR="00171C58" w:rsidRPr="009F4FAA" w:rsidRDefault="00171C58" w:rsidP="00171C58">
            <w:pPr>
              <w:numPr>
                <w:ilvl w:val="0"/>
                <w:numId w:val="11"/>
              </w:numPr>
              <w:tabs>
                <w:tab w:val="clear" w:pos="1494"/>
                <w:tab w:val="num" w:pos="399"/>
                <w:tab w:val="left" w:pos="8789"/>
              </w:tabs>
              <w:ind w:left="57" w:right="5" w:firstLine="0"/>
              <w:jc w:val="both"/>
              <w:rPr>
                <w:i/>
                <w:iCs/>
                <w:sz w:val="16"/>
                <w:szCs w:val="16"/>
              </w:rPr>
            </w:pPr>
            <w:r w:rsidRPr="009F4FAA">
              <w:rPr>
                <w:i/>
                <w:iCs/>
                <w:sz w:val="16"/>
                <w:szCs w:val="16"/>
              </w:rPr>
              <w:t>la correttezza e regolarità della procedura;</w:t>
            </w:r>
          </w:p>
          <w:p w:rsidR="00171C58" w:rsidRPr="009F4FAA" w:rsidRDefault="00171C58" w:rsidP="00171C58">
            <w:pPr>
              <w:numPr>
                <w:ilvl w:val="0"/>
                <w:numId w:val="11"/>
              </w:numPr>
              <w:tabs>
                <w:tab w:val="clear" w:pos="1494"/>
                <w:tab w:val="num" w:pos="399"/>
                <w:tab w:val="left" w:pos="8789"/>
              </w:tabs>
              <w:ind w:left="57" w:right="5" w:firstLine="0"/>
              <w:jc w:val="both"/>
              <w:rPr>
                <w:i/>
                <w:iCs/>
                <w:sz w:val="16"/>
                <w:szCs w:val="16"/>
              </w:rPr>
            </w:pPr>
            <w:r w:rsidRPr="009F4FAA">
              <w:rPr>
                <w:i/>
                <w:iCs/>
                <w:sz w:val="16"/>
                <w:szCs w:val="16"/>
              </w:rPr>
              <w:t>la correttezza formale nella redazione dell’atto;</w:t>
            </w:r>
          </w:p>
          <w:p w:rsidR="00171C58" w:rsidRPr="009F4FAA" w:rsidRDefault="00171C58" w:rsidP="00171C58">
            <w:pPr>
              <w:tabs>
                <w:tab w:val="left" w:pos="8789"/>
              </w:tabs>
              <w:ind w:left="57" w:right="5"/>
              <w:jc w:val="both"/>
              <w:rPr>
                <w:sz w:val="16"/>
                <w:szCs w:val="16"/>
              </w:rPr>
            </w:pPr>
            <w:r w:rsidRPr="009F4FAA">
              <w:rPr>
                <w:bCs/>
                <w:sz w:val="16"/>
                <w:szCs w:val="16"/>
              </w:rPr>
              <w:t>Acquisito</w:t>
            </w:r>
            <w:r w:rsidRPr="009F4FAA">
              <w:rPr>
                <w:sz w:val="16"/>
                <w:szCs w:val="16"/>
              </w:rPr>
              <w:t xml:space="preserve"> il seguente parere sulla regolarità contabile espresso dal Responsabile dei Servizi Finanziari: “favorevole”;</w:t>
            </w:r>
          </w:p>
          <w:p w:rsidR="00171C58" w:rsidRPr="009F4FAA" w:rsidRDefault="00171C58" w:rsidP="00171C58">
            <w:pPr>
              <w:pStyle w:val="Corpodeltesto2"/>
              <w:spacing w:after="0" w:line="240" w:lineRule="auto"/>
              <w:rPr>
                <w:sz w:val="16"/>
                <w:szCs w:val="16"/>
              </w:rPr>
            </w:pPr>
            <w:r w:rsidRPr="009F4FAA">
              <w:rPr>
                <w:sz w:val="16"/>
                <w:szCs w:val="16"/>
              </w:rPr>
              <w:t>Con voti unanimi espressi in forma palese;</w:t>
            </w:r>
          </w:p>
          <w:p w:rsidR="00171C58" w:rsidRPr="009F4FAA" w:rsidRDefault="00171C58" w:rsidP="00171C58">
            <w:pPr>
              <w:pStyle w:val="Corpodeltesto2"/>
              <w:spacing w:after="0" w:line="240" w:lineRule="auto"/>
              <w:rPr>
                <w:sz w:val="16"/>
                <w:szCs w:val="16"/>
              </w:rPr>
            </w:pPr>
          </w:p>
          <w:p w:rsidR="00171C58" w:rsidRPr="009F4FAA" w:rsidRDefault="00171C58" w:rsidP="00DE3C54">
            <w:pPr>
              <w:spacing w:afterLines="80"/>
              <w:jc w:val="center"/>
              <w:rPr>
                <w:b/>
                <w:bCs/>
                <w:sz w:val="16"/>
                <w:szCs w:val="16"/>
              </w:rPr>
            </w:pPr>
            <w:r w:rsidRPr="009F4FAA">
              <w:rPr>
                <w:b/>
                <w:bCs/>
                <w:sz w:val="16"/>
                <w:szCs w:val="16"/>
              </w:rPr>
              <w:t>D E L I B E R A</w:t>
            </w:r>
          </w:p>
          <w:p w:rsidR="00171C58" w:rsidRPr="009F4FAA" w:rsidRDefault="00171C58" w:rsidP="00DE3C54">
            <w:pPr>
              <w:spacing w:afterLines="80"/>
              <w:jc w:val="both"/>
              <w:rPr>
                <w:sz w:val="16"/>
                <w:szCs w:val="16"/>
              </w:rPr>
            </w:pPr>
            <w:r w:rsidRPr="009F4FAA">
              <w:rPr>
                <w:sz w:val="16"/>
                <w:szCs w:val="16"/>
              </w:rPr>
              <w:t>Per le motivazioni  di cui alla premessa che qui si intendono integralmente  richiamate:</w:t>
            </w:r>
          </w:p>
          <w:p w:rsidR="00171C58" w:rsidRPr="009F4FAA" w:rsidRDefault="00171C58" w:rsidP="00DE3C54">
            <w:pPr>
              <w:spacing w:afterLines="80" w:line="276" w:lineRule="auto"/>
              <w:jc w:val="both"/>
              <w:rPr>
                <w:sz w:val="16"/>
                <w:szCs w:val="16"/>
              </w:rPr>
            </w:pPr>
            <w:r w:rsidRPr="009F4FAA">
              <w:rPr>
                <w:sz w:val="16"/>
                <w:szCs w:val="16"/>
                <w:lang w:eastAsia="en-US"/>
              </w:rPr>
              <w:t xml:space="preserve">1) Ai dall’art.14 CCNL 22/01/2004 del comparto Enti Locali, autorizzare l’utilizzo per il periodo dalla data di sottoscrizione della convenzione, sino al 31/12/2015, il Dott. Marcellino Nicola Trevisan - </w:t>
            </w:r>
            <w:proofErr w:type="spellStart"/>
            <w:r w:rsidRPr="009F4FAA">
              <w:rPr>
                <w:sz w:val="16"/>
                <w:szCs w:val="16"/>
                <w:lang w:eastAsia="en-US"/>
              </w:rPr>
              <w:t>Cat</w:t>
            </w:r>
            <w:proofErr w:type="spellEnd"/>
            <w:r w:rsidRPr="009F4FAA">
              <w:rPr>
                <w:sz w:val="16"/>
                <w:szCs w:val="16"/>
                <w:lang w:eastAsia="en-US"/>
              </w:rPr>
              <w:t xml:space="preserve"> D  -  dipendente a tempo indeterminato del Comune di </w:t>
            </w:r>
            <w:proofErr w:type="spellStart"/>
            <w:r w:rsidRPr="009F4FAA">
              <w:rPr>
                <w:sz w:val="16"/>
                <w:szCs w:val="16"/>
                <w:lang w:eastAsia="en-US"/>
              </w:rPr>
              <w:t>Botrugno</w:t>
            </w:r>
            <w:proofErr w:type="spellEnd"/>
            <w:r w:rsidRPr="009F4FAA">
              <w:rPr>
                <w:sz w:val="16"/>
                <w:szCs w:val="16"/>
                <w:lang w:eastAsia="en-US"/>
              </w:rPr>
              <w:t xml:space="preserve">, alle modalità e condizioni previste nello schema di convenzione da sottoscrivere con il Comune di </w:t>
            </w:r>
            <w:proofErr w:type="spellStart"/>
            <w:r w:rsidRPr="009F4FAA">
              <w:rPr>
                <w:sz w:val="16"/>
                <w:szCs w:val="16"/>
                <w:lang w:eastAsia="en-US"/>
              </w:rPr>
              <w:t>Botrugno</w:t>
            </w:r>
            <w:proofErr w:type="spellEnd"/>
            <w:r w:rsidRPr="009F4FAA">
              <w:rPr>
                <w:sz w:val="16"/>
                <w:szCs w:val="16"/>
                <w:lang w:eastAsia="en-US"/>
              </w:rPr>
              <w:t xml:space="preserve">, previo assenso del </w:t>
            </w:r>
            <w:proofErr w:type="spellStart"/>
            <w:r w:rsidRPr="009F4FAA">
              <w:rPr>
                <w:sz w:val="16"/>
                <w:szCs w:val="16"/>
                <w:lang w:eastAsia="en-US"/>
              </w:rPr>
              <w:t>dott.Trevisan.</w:t>
            </w:r>
            <w:proofErr w:type="spellEnd"/>
          </w:p>
          <w:p w:rsidR="00171C58" w:rsidRPr="009F4FAA" w:rsidRDefault="00171C58" w:rsidP="00DE3C54">
            <w:pPr>
              <w:spacing w:afterLines="80" w:line="276" w:lineRule="auto"/>
              <w:jc w:val="both"/>
              <w:rPr>
                <w:sz w:val="16"/>
                <w:szCs w:val="16"/>
              </w:rPr>
            </w:pPr>
            <w:r w:rsidRPr="009F4FAA">
              <w:rPr>
                <w:sz w:val="16"/>
                <w:szCs w:val="16"/>
              </w:rPr>
              <w:t>2) Approvare lo schema di convenzione che regola i rapporti tra i due Enti nella gestione dell’utilizzo del dipendente dott. Marcellino Nicola Trevisan che si allega al presente atto  di cui diviene parte integrante e sostanziale</w:t>
            </w:r>
          </w:p>
          <w:p w:rsidR="00171C58" w:rsidRPr="009F4FAA" w:rsidRDefault="00171C58" w:rsidP="00DE3C54">
            <w:pPr>
              <w:spacing w:afterLines="80" w:line="276" w:lineRule="auto"/>
              <w:jc w:val="both"/>
              <w:rPr>
                <w:sz w:val="16"/>
                <w:szCs w:val="16"/>
              </w:rPr>
            </w:pPr>
            <w:r w:rsidRPr="009F4FAA">
              <w:rPr>
                <w:sz w:val="16"/>
                <w:szCs w:val="16"/>
              </w:rPr>
              <w:t>3) Demandare al Responsabile del Servizio Risorse Umane  l’adozione  degli atti consequenziali al presente provvedimento.</w:t>
            </w:r>
          </w:p>
          <w:p w:rsidR="00171C58" w:rsidRPr="009F4FAA" w:rsidRDefault="00171C58" w:rsidP="00DE3C54">
            <w:pPr>
              <w:spacing w:afterLines="80" w:line="276" w:lineRule="auto"/>
              <w:jc w:val="both"/>
              <w:rPr>
                <w:sz w:val="16"/>
                <w:szCs w:val="16"/>
              </w:rPr>
            </w:pPr>
            <w:r w:rsidRPr="009F4FAA">
              <w:rPr>
                <w:sz w:val="16"/>
                <w:szCs w:val="16"/>
              </w:rPr>
              <w:t>4) Con separata, unanime votazione la presente deliberazione viene dichiarata immediatamente esecutiva ai sensi dell'art.134, comma 4, del D.L.vo n.267/2000.</w:t>
            </w:r>
          </w:p>
          <w:p w:rsidR="00171C58" w:rsidRPr="009F4FAA" w:rsidRDefault="00171C58" w:rsidP="00DE3C54">
            <w:pPr>
              <w:spacing w:afterLines="80" w:line="276" w:lineRule="auto"/>
              <w:jc w:val="both"/>
              <w:rPr>
                <w:sz w:val="16"/>
                <w:szCs w:val="16"/>
              </w:rPr>
            </w:pPr>
          </w:p>
          <w:p w:rsidR="00171C58" w:rsidRPr="009F4FAA" w:rsidRDefault="00171C58" w:rsidP="00171C58">
            <w:pPr>
              <w:rPr>
                <w:sz w:val="16"/>
                <w:szCs w:val="16"/>
              </w:rPr>
            </w:pPr>
          </w:p>
          <w:p w:rsidR="00171C58" w:rsidRPr="009F4FAA" w:rsidRDefault="00171C58" w:rsidP="00171C58">
            <w:pPr>
              <w:rPr>
                <w:sz w:val="16"/>
                <w:szCs w:val="16"/>
              </w:rPr>
            </w:pPr>
          </w:p>
          <w:p w:rsidR="00171C58" w:rsidRPr="009F4FAA" w:rsidRDefault="00171C58" w:rsidP="00171C58">
            <w:pPr>
              <w:rPr>
                <w:sz w:val="16"/>
                <w:szCs w:val="16"/>
              </w:rPr>
            </w:pPr>
          </w:p>
          <w:p w:rsidR="00157F2A" w:rsidRPr="009F4FAA" w:rsidRDefault="00171C58" w:rsidP="00171C58">
            <w:pPr>
              <w:rPr>
                <w:sz w:val="16"/>
                <w:szCs w:val="16"/>
              </w:rPr>
            </w:pPr>
            <w:r w:rsidRPr="009F4FAA">
              <w:rPr>
                <w:sz w:val="16"/>
                <w:szCs w:val="16"/>
              </w:rPr>
              <w:t>[…]</w:t>
            </w:r>
          </w:p>
        </w:tc>
        <w:tc>
          <w:tcPr>
            <w:tcW w:w="1718" w:type="dxa"/>
          </w:tcPr>
          <w:p w:rsidR="00157F2A" w:rsidRPr="009F4FAA" w:rsidRDefault="009F4FAA" w:rsidP="00AC7695">
            <w:pPr>
              <w:rPr>
                <w:b/>
                <w:sz w:val="16"/>
                <w:szCs w:val="16"/>
              </w:rPr>
            </w:pPr>
            <w:r w:rsidRPr="009F4FAA">
              <w:rPr>
                <w:b/>
                <w:sz w:val="16"/>
                <w:szCs w:val="16"/>
              </w:rPr>
              <w:lastRenderedPageBreak/>
              <w:t>Si riporta il testo dell’art.4 della Convenzione:</w:t>
            </w:r>
          </w:p>
          <w:p w:rsidR="009F4FAA" w:rsidRPr="009F4FAA" w:rsidRDefault="009F4FAA" w:rsidP="009F4FAA">
            <w:pPr>
              <w:autoSpaceDE w:val="0"/>
              <w:autoSpaceDN w:val="0"/>
              <w:adjustRightInd w:val="0"/>
              <w:jc w:val="both"/>
              <w:rPr>
                <w:rFonts w:ascii="Calibri" w:eastAsia="Times New Roman" w:hAnsi="Calibri" w:cs="Times New Roman"/>
                <w:b/>
                <w:bCs/>
                <w:sz w:val="16"/>
                <w:szCs w:val="16"/>
              </w:rPr>
            </w:pPr>
            <w:r w:rsidRPr="009F4FAA">
              <w:rPr>
                <w:rFonts w:ascii="Calibri" w:eastAsia="Times New Roman" w:hAnsi="Calibri" w:cs="Times New Roman"/>
                <w:b/>
                <w:bCs/>
                <w:sz w:val="16"/>
                <w:szCs w:val="16"/>
              </w:rPr>
              <w:t>ART. 4</w:t>
            </w:r>
          </w:p>
          <w:p w:rsidR="009F4FAA" w:rsidRPr="009F4FAA" w:rsidRDefault="009F4FAA" w:rsidP="009F4FAA">
            <w:pPr>
              <w:autoSpaceDE w:val="0"/>
              <w:autoSpaceDN w:val="0"/>
              <w:adjustRightInd w:val="0"/>
              <w:jc w:val="both"/>
              <w:rPr>
                <w:rFonts w:ascii="Calibri" w:eastAsia="Times New Roman" w:hAnsi="Calibri" w:cs="Times New Roman"/>
                <w:b/>
                <w:bCs/>
                <w:sz w:val="16"/>
                <w:szCs w:val="16"/>
              </w:rPr>
            </w:pPr>
            <w:r w:rsidRPr="009F4FAA">
              <w:rPr>
                <w:rFonts w:ascii="Calibri" w:eastAsia="Times New Roman" w:hAnsi="Calibri" w:cs="Times New Roman"/>
                <w:b/>
                <w:bCs/>
                <w:sz w:val="16"/>
                <w:szCs w:val="16"/>
              </w:rPr>
              <w:t>Retribuzione</w:t>
            </w:r>
          </w:p>
          <w:p w:rsidR="009F4FAA" w:rsidRPr="009F4FAA" w:rsidRDefault="009F4FAA" w:rsidP="009F4FAA">
            <w:pPr>
              <w:autoSpaceDE w:val="0"/>
              <w:autoSpaceDN w:val="0"/>
              <w:adjustRightInd w:val="0"/>
              <w:jc w:val="both"/>
              <w:rPr>
                <w:rFonts w:ascii="Calibri" w:eastAsia="Times New Roman" w:hAnsi="Calibri" w:cs="Times New Roman"/>
                <w:sz w:val="16"/>
                <w:szCs w:val="16"/>
              </w:rPr>
            </w:pPr>
          </w:p>
          <w:p w:rsidR="009F4FAA" w:rsidRPr="009F4FAA" w:rsidRDefault="009F4FAA" w:rsidP="009F4FAA">
            <w:pPr>
              <w:autoSpaceDE w:val="0"/>
              <w:autoSpaceDN w:val="0"/>
              <w:adjustRightInd w:val="0"/>
              <w:jc w:val="both"/>
              <w:rPr>
                <w:rFonts w:ascii="Calibri" w:eastAsia="Times New Roman" w:hAnsi="Calibri" w:cs="Times New Roman"/>
                <w:sz w:val="16"/>
                <w:szCs w:val="16"/>
              </w:rPr>
            </w:pPr>
            <w:r w:rsidRPr="009F4FAA">
              <w:rPr>
                <w:rFonts w:ascii="Calibri" w:eastAsia="Times New Roman" w:hAnsi="Calibri" w:cs="Times New Roman"/>
                <w:sz w:val="16"/>
                <w:szCs w:val="16"/>
              </w:rPr>
              <w:t>I rapporti finanziari tra i Comuni sono ispirati ai principi della ripartizione proporzionale degli oneri giacché la spesa relativa al trattamento economico del dipendente convenzionato sarà ripartita in rapporto diretto al servizio prestato presso ciascun Comune.</w:t>
            </w:r>
          </w:p>
          <w:p w:rsidR="009F4FAA" w:rsidRPr="009F4FAA" w:rsidRDefault="009F4FAA" w:rsidP="009F4FAA">
            <w:pPr>
              <w:autoSpaceDE w:val="0"/>
              <w:autoSpaceDN w:val="0"/>
              <w:adjustRightInd w:val="0"/>
              <w:jc w:val="both"/>
              <w:rPr>
                <w:rFonts w:ascii="Calibri" w:eastAsia="Times New Roman" w:hAnsi="Calibri" w:cs="Times New Roman"/>
                <w:sz w:val="16"/>
                <w:szCs w:val="16"/>
              </w:rPr>
            </w:pPr>
            <w:r w:rsidRPr="009F4FAA">
              <w:rPr>
                <w:rFonts w:ascii="Calibri" w:eastAsia="Times New Roman" w:hAnsi="Calibri" w:cs="Times New Roman"/>
                <w:sz w:val="16"/>
                <w:szCs w:val="16"/>
              </w:rPr>
              <w:t xml:space="preserve">Al Comune di </w:t>
            </w:r>
            <w:proofErr w:type="spellStart"/>
            <w:r w:rsidRPr="009F4FAA">
              <w:rPr>
                <w:rFonts w:ascii="Calibri" w:eastAsia="Times New Roman" w:hAnsi="Calibri" w:cs="Times New Roman"/>
                <w:sz w:val="16"/>
                <w:szCs w:val="16"/>
              </w:rPr>
              <w:t>Botrugno</w:t>
            </w:r>
            <w:proofErr w:type="spellEnd"/>
            <w:r w:rsidRPr="009F4FAA">
              <w:rPr>
                <w:rFonts w:ascii="Calibri" w:eastAsia="Times New Roman" w:hAnsi="Calibri" w:cs="Times New Roman"/>
                <w:sz w:val="16"/>
                <w:szCs w:val="16"/>
              </w:rPr>
              <w:t xml:space="preserve"> sarà rimborsata la quota di retribuzione relativa alla parte di orario d'obbligo espletato  presso il Comune di Tricase , oltre i relativi oneri contributivi e riflessi.</w:t>
            </w:r>
          </w:p>
          <w:p w:rsidR="009F4FAA" w:rsidRPr="009F4FAA" w:rsidRDefault="009F4FAA" w:rsidP="009F4FAA">
            <w:pPr>
              <w:rPr>
                <w:b/>
                <w:sz w:val="16"/>
                <w:szCs w:val="16"/>
              </w:rPr>
            </w:pPr>
            <w:r w:rsidRPr="009F4FAA">
              <w:rPr>
                <w:rFonts w:ascii="Calibri" w:eastAsia="Times New Roman" w:hAnsi="Calibri" w:cs="Times New Roman"/>
                <w:sz w:val="16"/>
                <w:szCs w:val="16"/>
              </w:rPr>
              <w:t xml:space="preserve">Eventuali ulteriori prestazioni supplementari presso il Comune di Tricase </w:t>
            </w:r>
            <w:r w:rsidRPr="009F4FAA">
              <w:rPr>
                <w:rFonts w:ascii="Calibri" w:eastAsia="Times New Roman" w:hAnsi="Calibri" w:cs="Times New Roman"/>
                <w:sz w:val="16"/>
                <w:szCs w:val="16"/>
              </w:rPr>
              <w:lastRenderedPageBreak/>
              <w:t>saranno retribuite direttamente dal Comune medesimo.</w:t>
            </w:r>
          </w:p>
        </w:tc>
        <w:tc>
          <w:tcPr>
            <w:tcW w:w="1892" w:type="dxa"/>
          </w:tcPr>
          <w:p w:rsidR="00A10AE8" w:rsidRPr="009F4FAA" w:rsidRDefault="00A10AE8" w:rsidP="00AC7695">
            <w:pPr>
              <w:rPr>
                <w:sz w:val="16"/>
                <w:szCs w:val="16"/>
              </w:rPr>
            </w:pPr>
            <w:r w:rsidRPr="009F4FAA">
              <w:rPr>
                <w:sz w:val="16"/>
                <w:szCs w:val="16"/>
              </w:rPr>
              <w:lastRenderedPageBreak/>
              <w:t xml:space="preserve">Assenso del Comune di </w:t>
            </w:r>
            <w:proofErr w:type="spellStart"/>
            <w:r w:rsidRPr="009F4FAA">
              <w:rPr>
                <w:sz w:val="16"/>
                <w:szCs w:val="16"/>
              </w:rPr>
              <w:t>Botrugno</w:t>
            </w:r>
            <w:proofErr w:type="spellEnd"/>
          </w:p>
          <w:p w:rsidR="00A10AE8" w:rsidRPr="009F4FAA" w:rsidRDefault="00A10AE8" w:rsidP="00AC7695">
            <w:pPr>
              <w:rPr>
                <w:sz w:val="16"/>
                <w:szCs w:val="16"/>
              </w:rPr>
            </w:pPr>
          </w:p>
          <w:p w:rsidR="00157F2A" w:rsidRPr="009F4FAA" w:rsidRDefault="00A10AE8" w:rsidP="00AC7695">
            <w:pPr>
              <w:rPr>
                <w:b/>
                <w:sz w:val="16"/>
                <w:szCs w:val="16"/>
              </w:rPr>
            </w:pPr>
            <w:r w:rsidRPr="009F4FAA">
              <w:rPr>
                <w:sz w:val="16"/>
                <w:szCs w:val="16"/>
              </w:rPr>
              <w:t>schema di convenzione che regola i rapporti tra i due Enti nella gestione dell’utilizzo del dipendente dott. Marcellino Nicola Trevisan</w:t>
            </w:r>
          </w:p>
        </w:tc>
      </w:tr>
      <w:tr w:rsidR="00993D18" w:rsidRPr="0085031C" w:rsidTr="00ED72EB">
        <w:tc>
          <w:tcPr>
            <w:tcW w:w="1778" w:type="dxa"/>
          </w:tcPr>
          <w:p w:rsidR="00157F2A" w:rsidRPr="00CD5B0B" w:rsidRDefault="00157F2A" w:rsidP="00AC7695">
            <w:pPr>
              <w:rPr>
                <w:sz w:val="16"/>
                <w:szCs w:val="16"/>
              </w:rPr>
            </w:pPr>
            <w:r w:rsidRPr="00CD5B0B">
              <w:rPr>
                <w:sz w:val="16"/>
                <w:szCs w:val="16"/>
              </w:rPr>
              <w:lastRenderedPageBreak/>
              <w:t>Giunta Municipale</w:t>
            </w:r>
          </w:p>
        </w:tc>
        <w:tc>
          <w:tcPr>
            <w:tcW w:w="1673" w:type="dxa"/>
          </w:tcPr>
          <w:p w:rsidR="00157F2A" w:rsidRPr="00CD5B0B" w:rsidRDefault="00157F2A" w:rsidP="00AC7695">
            <w:pPr>
              <w:rPr>
                <w:sz w:val="16"/>
                <w:szCs w:val="16"/>
              </w:rPr>
            </w:pPr>
            <w:r w:rsidRPr="00CD5B0B">
              <w:rPr>
                <w:sz w:val="16"/>
                <w:szCs w:val="16"/>
              </w:rPr>
              <w:t xml:space="preserve">Delibera </w:t>
            </w:r>
          </w:p>
        </w:tc>
        <w:tc>
          <w:tcPr>
            <w:tcW w:w="1706" w:type="dxa"/>
          </w:tcPr>
          <w:p w:rsidR="00157F2A" w:rsidRPr="00CD5B0B" w:rsidRDefault="009D0D3B" w:rsidP="00AC7695">
            <w:pPr>
              <w:rPr>
                <w:sz w:val="16"/>
                <w:szCs w:val="16"/>
              </w:rPr>
            </w:pPr>
            <w:r w:rsidRPr="00CD5B0B">
              <w:rPr>
                <w:sz w:val="16"/>
                <w:szCs w:val="16"/>
              </w:rPr>
              <w:t>n.200 del 10.9.2015</w:t>
            </w:r>
          </w:p>
        </w:tc>
        <w:tc>
          <w:tcPr>
            <w:tcW w:w="1874" w:type="dxa"/>
          </w:tcPr>
          <w:p w:rsidR="00157F2A" w:rsidRPr="00CD5B0B" w:rsidRDefault="009D0D3B" w:rsidP="00AC7695">
            <w:pPr>
              <w:rPr>
                <w:sz w:val="16"/>
                <w:szCs w:val="16"/>
              </w:rPr>
            </w:pPr>
            <w:r w:rsidRPr="00CD5B0B">
              <w:rPr>
                <w:sz w:val="16"/>
                <w:szCs w:val="16"/>
              </w:rPr>
              <w:t xml:space="preserve">ASSOCIAZIONE DUE LUNE TEATRO TENDA - UTILIZZO AREA </w:t>
            </w:r>
            <w:proofErr w:type="spellStart"/>
            <w:r w:rsidRPr="00CD5B0B">
              <w:rPr>
                <w:sz w:val="16"/>
                <w:szCs w:val="16"/>
              </w:rPr>
              <w:t>DI</w:t>
            </w:r>
            <w:proofErr w:type="spellEnd"/>
            <w:r w:rsidRPr="00CD5B0B">
              <w:rPr>
                <w:sz w:val="16"/>
                <w:szCs w:val="16"/>
              </w:rPr>
              <w:t xml:space="preserve"> PROPRIETA' COMUNALE, PARTENERSCIP E COLLABORAZIONE - DETERMINAZIONI.</w:t>
            </w:r>
          </w:p>
        </w:tc>
        <w:tc>
          <w:tcPr>
            <w:tcW w:w="3862" w:type="dxa"/>
          </w:tcPr>
          <w:p w:rsidR="00157F2A" w:rsidRPr="00CD5B0B" w:rsidRDefault="009D0D3B" w:rsidP="009D0D3B">
            <w:pPr>
              <w:rPr>
                <w:b/>
                <w:sz w:val="16"/>
                <w:szCs w:val="16"/>
              </w:rPr>
            </w:pPr>
            <w:r w:rsidRPr="00CD5B0B">
              <w:rPr>
                <w:b/>
                <w:sz w:val="16"/>
                <w:szCs w:val="16"/>
              </w:rPr>
              <w:t>[…]</w:t>
            </w:r>
          </w:p>
          <w:p w:rsidR="009D0D3B" w:rsidRPr="00CD5B0B" w:rsidRDefault="009D0D3B" w:rsidP="009D0D3B">
            <w:pPr>
              <w:jc w:val="center"/>
              <w:rPr>
                <w:sz w:val="16"/>
                <w:szCs w:val="16"/>
              </w:rPr>
            </w:pPr>
            <w:r w:rsidRPr="00CD5B0B">
              <w:rPr>
                <w:sz w:val="16"/>
                <w:szCs w:val="16"/>
              </w:rPr>
              <w:t>LA GIUNTA COMUNALE</w:t>
            </w:r>
          </w:p>
          <w:p w:rsidR="009D0D3B" w:rsidRPr="00CD5B0B" w:rsidRDefault="009D0D3B" w:rsidP="009D0D3B">
            <w:pPr>
              <w:jc w:val="center"/>
              <w:rPr>
                <w:sz w:val="16"/>
                <w:szCs w:val="16"/>
              </w:rPr>
            </w:pPr>
          </w:p>
          <w:p w:rsidR="009D0D3B" w:rsidRPr="00CD5B0B" w:rsidRDefault="009D0D3B" w:rsidP="009D0D3B">
            <w:pPr>
              <w:jc w:val="both"/>
              <w:rPr>
                <w:sz w:val="16"/>
                <w:szCs w:val="16"/>
              </w:rPr>
            </w:pPr>
            <w:r w:rsidRPr="00CD5B0B">
              <w:rPr>
                <w:sz w:val="16"/>
                <w:szCs w:val="16"/>
              </w:rPr>
              <w:t xml:space="preserve"> Premesso che in data 25/6/2015 </w:t>
            </w:r>
            <w:proofErr w:type="spellStart"/>
            <w:r w:rsidRPr="00CD5B0B">
              <w:rPr>
                <w:sz w:val="16"/>
                <w:szCs w:val="16"/>
              </w:rPr>
              <w:t>Prot</w:t>
            </w:r>
            <w:proofErr w:type="spellEnd"/>
            <w:r w:rsidRPr="00CD5B0B">
              <w:rPr>
                <w:sz w:val="16"/>
                <w:szCs w:val="16"/>
              </w:rPr>
              <w:t xml:space="preserve">. </w:t>
            </w:r>
            <w:proofErr w:type="spellStart"/>
            <w:r w:rsidRPr="00CD5B0B">
              <w:rPr>
                <w:sz w:val="16"/>
                <w:szCs w:val="16"/>
              </w:rPr>
              <w:t>N°</w:t>
            </w:r>
            <w:proofErr w:type="spellEnd"/>
            <w:r w:rsidRPr="00CD5B0B">
              <w:rPr>
                <w:sz w:val="16"/>
                <w:szCs w:val="16"/>
              </w:rPr>
              <w:t xml:space="preserve"> 009800 è pervenuta proposta da parte dell’Associazione di Promozione Sociale “</w:t>
            </w:r>
            <w:r w:rsidRPr="00CD5B0B">
              <w:rPr>
                <w:i/>
                <w:iCs/>
                <w:sz w:val="16"/>
                <w:szCs w:val="16"/>
              </w:rPr>
              <w:t>Due Lune teatro tenda</w:t>
            </w:r>
            <w:r w:rsidRPr="00CD5B0B">
              <w:rPr>
                <w:sz w:val="16"/>
                <w:szCs w:val="16"/>
              </w:rPr>
              <w:t xml:space="preserve">” </w:t>
            </w:r>
            <w:r w:rsidR="00627E02">
              <w:rPr>
                <w:sz w:val="16"/>
                <w:szCs w:val="16"/>
              </w:rPr>
              <w:t>con sede a Tricase […]</w:t>
            </w:r>
            <w:r w:rsidRPr="00CD5B0B">
              <w:rPr>
                <w:sz w:val="16"/>
                <w:szCs w:val="16"/>
              </w:rPr>
              <w:t>, vincitrice del bando – Regione Puglia con il progetto “</w:t>
            </w:r>
            <w:r w:rsidRPr="00CD5B0B">
              <w:rPr>
                <w:i/>
                <w:iCs/>
                <w:sz w:val="16"/>
                <w:szCs w:val="16"/>
              </w:rPr>
              <w:t>Giovani per il sociale</w:t>
            </w:r>
            <w:r w:rsidRPr="00CD5B0B">
              <w:rPr>
                <w:sz w:val="16"/>
                <w:szCs w:val="16"/>
              </w:rPr>
              <w:t>” con il progetto dal titolo “</w:t>
            </w:r>
            <w:r w:rsidRPr="00CD5B0B">
              <w:rPr>
                <w:i/>
                <w:sz w:val="16"/>
                <w:szCs w:val="16"/>
              </w:rPr>
              <w:t xml:space="preserve">Il teatro è inutile. </w:t>
            </w:r>
            <w:proofErr w:type="spellStart"/>
            <w:r w:rsidRPr="00CD5B0B">
              <w:rPr>
                <w:i/>
                <w:sz w:val="16"/>
                <w:szCs w:val="16"/>
              </w:rPr>
              <w:t>Autoimprenditorialità</w:t>
            </w:r>
            <w:proofErr w:type="spellEnd"/>
            <w:r w:rsidRPr="00CD5B0B">
              <w:rPr>
                <w:i/>
                <w:sz w:val="16"/>
                <w:szCs w:val="16"/>
              </w:rPr>
              <w:t xml:space="preserve"> Sociale e dialogo della diversità. (Costruiamo un Centro Teatro Educazione)”</w:t>
            </w:r>
            <w:r w:rsidRPr="00CD5B0B">
              <w:rPr>
                <w:sz w:val="16"/>
                <w:szCs w:val="16"/>
              </w:rPr>
              <w:t xml:space="preserve"> che prevede di dare sostegno alle istituzioni sul territorio di riferimento nella lotta alla dispersione scolastica e nel dare ai giovani occasioni per sviluppare competenze per l’</w:t>
            </w:r>
            <w:proofErr w:type="spellStart"/>
            <w:r w:rsidRPr="00CD5B0B">
              <w:rPr>
                <w:sz w:val="16"/>
                <w:szCs w:val="16"/>
              </w:rPr>
              <w:t>occupabilità</w:t>
            </w:r>
            <w:proofErr w:type="spellEnd"/>
            <w:r w:rsidRPr="00CD5B0B">
              <w:rPr>
                <w:sz w:val="16"/>
                <w:szCs w:val="16"/>
              </w:rPr>
              <w:t>;</w:t>
            </w:r>
          </w:p>
          <w:p w:rsidR="009D0D3B" w:rsidRPr="00CD5B0B" w:rsidRDefault="009D0D3B" w:rsidP="009D0D3B">
            <w:pPr>
              <w:jc w:val="both"/>
              <w:rPr>
                <w:sz w:val="16"/>
                <w:szCs w:val="16"/>
              </w:rPr>
            </w:pPr>
          </w:p>
          <w:p w:rsidR="009D0D3B" w:rsidRPr="00CD5B0B" w:rsidRDefault="009D0D3B" w:rsidP="009D0D3B">
            <w:pPr>
              <w:jc w:val="both"/>
              <w:rPr>
                <w:sz w:val="16"/>
                <w:szCs w:val="16"/>
              </w:rPr>
            </w:pPr>
            <w:r w:rsidRPr="00CD5B0B">
              <w:rPr>
                <w:sz w:val="16"/>
                <w:szCs w:val="16"/>
              </w:rPr>
              <w:t xml:space="preserve">Che con la medesima richiesta l’Associazione “Due Lune Teatro Tenda” richiede l’estensione  del comodato d’uso gratuito dell’area ex campetto di via A. </w:t>
            </w:r>
            <w:proofErr w:type="spellStart"/>
            <w:r w:rsidRPr="00CD5B0B">
              <w:rPr>
                <w:sz w:val="16"/>
                <w:szCs w:val="16"/>
              </w:rPr>
              <w:t>Micetti</w:t>
            </w:r>
            <w:proofErr w:type="spellEnd"/>
            <w:r w:rsidRPr="00CD5B0B">
              <w:rPr>
                <w:sz w:val="16"/>
                <w:szCs w:val="16"/>
              </w:rPr>
              <w:t xml:space="preserve"> in scadenza il 26/4/2017,  per  anni due in modo da poter terminare le attività progettuali previste dal contratto con il Ministero della Gioventù  del Servizio Civile Nazionale;</w:t>
            </w:r>
          </w:p>
          <w:p w:rsidR="009D0D3B" w:rsidRPr="00CD5B0B" w:rsidRDefault="009D0D3B" w:rsidP="009D0D3B">
            <w:pPr>
              <w:jc w:val="both"/>
              <w:rPr>
                <w:sz w:val="16"/>
                <w:szCs w:val="16"/>
              </w:rPr>
            </w:pPr>
          </w:p>
          <w:p w:rsidR="009D0D3B" w:rsidRPr="00CD5B0B" w:rsidRDefault="009D0D3B" w:rsidP="009D0D3B">
            <w:pPr>
              <w:jc w:val="both"/>
              <w:rPr>
                <w:sz w:val="16"/>
                <w:szCs w:val="16"/>
              </w:rPr>
            </w:pPr>
            <w:r w:rsidRPr="00CD5B0B">
              <w:rPr>
                <w:sz w:val="16"/>
                <w:szCs w:val="16"/>
              </w:rPr>
              <w:t>Che la collaborazione fra privato sociale ed enti pubblici nell’ambito delle politiche giovanili, non può che contribuire a migliorare il welfare cittadino con la realizzazione di spazi polivalenti in cui svolgere attività formative e ludico culturali;</w:t>
            </w:r>
          </w:p>
          <w:p w:rsidR="009D0D3B" w:rsidRPr="00CD5B0B" w:rsidRDefault="009D0D3B" w:rsidP="009D0D3B">
            <w:pPr>
              <w:jc w:val="both"/>
              <w:rPr>
                <w:sz w:val="16"/>
                <w:szCs w:val="16"/>
              </w:rPr>
            </w:pPr>
          </w:p>
          <w:p w:rsidR="009D0D3B" w:rsidRPr="00CD5B0B" w:rsidRDefault="009D0D3B" w:rsidP="009D0D3B">
            <w:pPr>
              <w:jc w:val="both"/>
              <w:rPr>
                <w:sz w:val="16"/>
                <w:szCs w:val="16"/>
              </w:rPr>
            </w:pPr>
            <w:r w:rsidRPr="00CD5B0B">
              <w:rPr>
                <w:sz w:val="16"/>
                <w:szCs w:val="16"/>
              </w:rPr>
              <w:t>Che</w:t>
            </w:r>
            <w:r w:rsidRPr="00CD5B0B">
              <w:rPr>
                <w:b/>
                <w:sz w:val="16"/>
                <w:szCs w:val="16"/>
              </w:rPr>
              <w:t xml:space="preserve"> </w:t>
            </w:r>
            <w:r w:rsidRPr="00CD5B0B">
              <w:rPr>
                <w:sz w:val="16"/>
                <w:szCs w:val="16"/>
              </w:rPr>
              <w:t>il Comune di Tricase condivide fortemente le linee progettuali e le prospettive del Progetto dell’Associazione “Due Lune Teatro Tenda”;</w:t>
            </w:r>
          </w:p>
          <w:p w:rsidR="009D0D3B" w:rsidRPr="00CD5B0B" w:rsidRDefault="009D0D3B" w:rsidP="009D0D3B">
            <w:pPr>
              <w:jc w:val="both"/>
              <w:rPr>
                <w:sz w:val="16"/>
                <w:szCs w:val="16"/>
              </w:rPr>
            </w:pPr>
          </w:p>
          <w:p w:rsidR="009D0D3B" w:rsidRPr="00CD5B0B" w:rsidRDefault="009D0D3B" w:rsidP="009D0D3B">
            <w:pPr>
              <w:jc w:val="both"/>
              <w:rPr>
                <w:sz w:val="16"/>
                <w:szCs w:val="16"/>
              </w:rPr>
            </w:pPr>
            <w:r w:rsidRPr="00CD5B0B">
              <w:rPr>
                <w:sz w:val="16"/>
                <w:szCs w:val="16"/>
              </w:rPr>
              <w:t xml:space="preserve">Vista la delibera del Commissario Straordinario n. 65 del 30/3/2012 di approvazione dello schema di contratto  di comodato d’uso, nella quale si stabiliva di concedere l’agevolazione sull’area ubicata in via A. </w:t>
            </w:r>
            <w:proofErr w:type="spellStart"/>
            <w:r w:rsidRPr="00CD5B0B">
              <w:rPr>
                <w:sz w:val="16"/>
                <w:szCs w:val="16"/>
              </w:rPr>
              <w:t>Micetti</w:t>
            </w:r>
            <w:proofErr w:type="spellEnd"/>
            <w:r w:rsidRPr="00CD5B0B">
              <w:rPr>
                <w:sz w:val="16"/>
                <w:szCs w:val="16"/>
              </w:rPr>
              <w:t xml:space="preserve"> (ex Scuola Materna);</w:t>
            </w:r>
          </w:p>
          <w:p w:rsidR="009D0D3B" w:rsidRPr="00CD5B0B" w:rsidRDefault="009D0D3B" w:rsidP="009D0D3B">
            <w:pPr>
              <w:jc w:val="both"/>
              <w:rPr>
                <w:sz w:val="16"/>
                <w:szCs w:val="16"/>
              </w:rPr>
            </w:pPr>
          </w:p>
          <w:p w:rsidR="009D0D3B" w:rsidRPr="00CD5B0B" w:rsidRDefault="009D0D3B" w:rsidP="009D0D3B">
            <w:pPr>
              <w:jc w:val="both"/>
              <w:rPr>
                <w:sz w:val="16"/>
                <w:szCs w:val="16"/>
              </w:rPr>
            </w:pPr>
            <w:r w:rsidRPr="00CD5B0B">
              <w:rPr>
                <w:sz w:val="16"/>
                <w:szCs w:val="16"/>
              </w:rPr>
              <w:t xml:space="preserve">Visto il contratto di comodato d’uso di anni 5 di parte del terreno sito in via A. </w:t>
            </w:r>
            <w:proofErr w:type="spellStart"/>
            <w:r w:rsidRPr="00CD5B0B">
              <w:rPr>
                <w:sz w:val="16"/>
                <w:szCs w:val="16"/>
              </w:rPr>
              <w:t>Micetti</w:t>
            </w:r>
            <w:proofErr w:type="spellEnd"/>
            <w:r w:rsidRPr="00CD5B0B">
              <w:rPr>
                <w:sz w:val="16"/>
                <w:szCs w:val="16"/>
              </w:rPr>
              <w:t xml:space="preserve"> individuato al foglio n. 41 </w:t>
            </w:r>
            <w:proofErr w:type="spellStart"/>
            <w:r w:rsidRPr="00CD5B0B">
              <w:rPr>
                <w:sz w:val="16"/>
                <w:szCs w:val="16"/>
              </w:rPr>
              <w:t>ptc</w:t>
            </w:r>
            <w:proofErr w:type="spellEnd"/>
            <w:r w:rsidRPr="00CD5B0B">
              <w:rPr>
                <w:sz w:val="16"/>
                <w:szCs w:val="16"/>
              </w:rPr>
              <w:t xml:space="preserve"> 482 allo scopo di installare l’</w:t>
            </w:r>
            <w:proofErr w:type="spellStart"/>
            <w:r w:rsidRPr="00CD5B0B">
              <w:rPr>
                <w:sz w:val="16"/>
                <w:szCs w:val="16"/>
              </w:rPr>
              <w:t>arcostruttura</w:t>
            </w:r>
            <w:proofErr w:type="spellEnd"/>
            <w:r w:rsidRPr="00CD5B0B">
              <w:rPr>
                <w:sz w:val="16"/>
                <w:szCs w:val="16"/>
              </w:rPr>
              <w:t xml:space="preserve"> Teatro Tenda, sottoscritto in data 26 aprile 2012; </w:t>
            </w:r>
          </w:p>
          <w:p w:rsidR="009D0D3B" w:rsidRPr="00CD5B0B" w:rsidRDefault="009D0D3B" w:rsidP="009D0D3B">
            <w:pPr>
              <w:jc w:val="both"/>
              <w:rPr>
                <w:sz w:val="16"/>
                <w:szCs w:val="16"/>
              </w:rPr>
            </w:pPr>
          </w:p>
          <w:p w:rsidR="009D0D3B" w:rsidRPr="00CD5B0B" w:rsidRDefault="009D0D3B" w:rsidP="009D0D3B">
            <w:pPr>
              <w:jc w:val="both"/>
              <w:rPr>
                <w:sz w:val="16"/>
                <w:szCs w:val="16"/>
              </w:rPr>
            </w:pPr>
            <w:r w:rsidRPr="00CD5B0B">
              <w:rPr>
                <w:sz w:val="16"/>
                <w:szCs w:val="16"/>
              </w:rPr>
              <w:t>Considerato che per i primi due anni dalla data di concessione, l’Associazione non ha usufruito dell’area al fine di avviare il progetto;</w:t>
            </w:r>
          </w:p>
          <w:p w:rsidR="009D0D3B" w:rsidRPr="00CD5B0B" w:rsidRDefault="009D0D3B" w:rsidP="009D0D3B">
            <w:pPr>
              <w:jc w:val="both"/>
              <w:rPr>
                <w:sz w:val="16"/>
                <w:szCs w:val="16"/>
              </w:rPr>
            </w:pPr>
          </w:p>
          <w:p w:rsidR="009D0D3B" w:rsidRPr="00CD5B0B" w:rsidRDefault="009D0D3B" w:rsidP="009D0D3B">
            <w:pPr>
              <w:jc w:val="both"/>
              <w:rPr>
                <w:sz w:val="16"/>
                <w:szCs w:val="16"/>
              </w:rPr>
            </w:pPr>
            <w:r w:rsidRPr="00CD5B0B">
              <w:rPr>
                <w:sz w:val="16"/>
                <w:szCs w:val="16"/>
              </w:rPr>
              <w:t>Ritenuto di aderire al Progetto “</w:t>
            </w:r>
            <w:r w:rsidRPr="00CD5B0B">
              <w:rPr>
                <w:i/>
                <w:sz w:val="16"/>
                <w:szCs w:val="16"/>
              </w:rPr>
              <w:t xml:space="preserve">Il Teatro è inutile. </w:t>
            </w:r>
            <w:proofErr w:type="spellStart"/>
            <w:r w:rsidRPr="00CD5B0B">
              <w:rPr>
                <w:i/>
                <w:sz w:val="16"/>
                <w:szCs w:val="16"/>
              </w:rPr>
              <w:lastRenderedPageBreak/>
              <w:t>Autoimprenditorialità</w:t>
            </w:r>
            <w:proofErr w:type="spellEnd"/>
            <w:r w:rsidRPr="00CD5B0B">
              <w:rPr>
                <w:i/>
                <w:sz w:val="16"/>
                <w:szCs w:val="16"/>
              </w:rPr>
              <w:t xml:space="preserve"> Sociale e dialogo delle diversità. (costruiamo un Centro Teatro Educazione)”, </w:t>
            </w:r>
            <w:r w:rsidRPr="00CD5B0B">
              <w:rPr>
                <w:sz w:val="16"/>
                <w:szCs w:val="16"/>
              </w:rPr>
              <w:t>dell’Associazione Due Lune Teatro Tenda</w:t>
            </w:r>
            <w:r w:rsidRPr="00CD5B0B">
              <w:rPr>
                <w:i/>
                <w:sz w:val="16"/>
                <w:szCs w:val="16"/>
              </w:rPr>
              <w:t xml:space="preserve">, </w:t>
            </w:r>
            <w:r w:rsidRPr="00CD5B0B">
              <w:rPr>
                <w:sz w:val="16"/>
                <w:szCs w:val="16"/>
              </w:rPr>
              <w:t>vincitrice del bando “</w:t>
            </w:r>
            <w:r w:rsidRPr="00CD5B0B">
              <w:rPr>
                <w:i/>
                <w:sz w:val="16"/>
                <w:szCs w:val="16"/>
              </w:rPr>
              <w:t>Giovani per il Sociale</w:t>
            </w:r>
            <w:r w:rsidRPr="00CD5B0B">
              <w:rPr>
                <w:sz w:val="16"/>
                <w:szCs w:val="16"/>
              </w:rPr>
              <w:t>” e di accogliere la richiesta di posticipare la scadenza del comodato d’uso di ulteriori anni 2;</w:t>
            </w:r>
          </w:p>
          <w:p w:rsidR="009D0D3B" w:rsidRPr="00CD5B0B" w:rsidRDefault="009D0D3B" w:rsidP="009D0D3B">
            <w:pPr>
              <w:jc w:val="both"/>
              <w:rPr>
                <w:sz w:val="16"/>
                <w:szCs w:val="16"/>
              </w:rPr>
            </w:pPr>
          </w:p>
          <w:p w:rsidR="009D0D3B" w:rsidRPr="00CD5B0B" w:rsidRDefault="009D0D3B" w:rsidP="009D0D3B">
            <w:pPr>
              <w:pStyle w:val="Corpodeltesto"/>
              <w:tabs>
                <w:tab w:val="left" w:pos="0"/>
              </w:tabs>
              <w:rPr>
                <w:rFonts w:asciiTheme="minorHAnsi" w:hAnsiTheme="minorHAnsi"/>
                <w:sz w:val="16"/>
                <w:szCs w:val="16"/>
              </w:rPr>
            </w:pPr>
            <w:r w:rsidRPr="00CD5B0B">
              <w:rPr>
                <w:rFonts w:asciiTheme="minorHAnsi" w:hAnsiTheme="minorHAnsi"/>
                <w:b/>
                <w:sz w:val="16"/>
                <w:szCs w:val="16"/>
              </w:rPr>
              <w:t>Visto</w:t>
            </w:r>
            <w:r w:rsidRPr="00CD5B0B">
              <w:rPr>
                <w:rFonts w:asciiTheme="minorHAnsi" w:hAnsiTheme="minorHAnsi"/>
                <w:sz w:val="16"/>
                <w:szCs w:val="16"/>
              </w:rPr>
              <w:t xml:space="preserve"> l’Art. 49 del T.U. 267/00, come sostituito  dalla </w:t>
            </w:r>
            <w:proofErr w:type="spellStart"/>
            <w:r w:rsidRPr="00CD5B0B">
              <w:rPr>
                <w:rFonts w:asciiTheme="minorHAnsi" w:hAnsiTheme="minorHAnsi"/>
                <w:sz w:val="16"/>
                <w:szCs w:val="16"/>
              </w:rPr>
              <w:t>lett.b</w:t>
            </w:r>
            <w:proofErr w:type="spellEnd"/>
            <w:r w:rsidRPr="00CD5B0B">
              <w:rPr>
                <w:rFonts w:asciiTheme="minorHAnsi" w:hAnsiTheme="minorHAnsi"/>
                <w:sz w:val="16"/>
                <w:szCs w:val="16"/>
              </w:rPr>
              <w:t>, comma 1, art.3 D.L.10 ottobre 2012 n.174, convertito nella legge 213 del 7 dicembre  2012, e l’art. 147/bis, introdotto dal medesimo D.L.;</w:t>
            </w:r>
          </w:p>
          <w:p w:rsidR="009D0D3B" w:rsidRPr="00CD5B0B" w:rsidRDefault="009D0D3B" w:rsidP="009D0D3B">
            <w:pPr>
              <w:tabs>
                <w:tab w:val="left" w:pos="8789"/>
              </w:tabs>
              <w:ind w:right="567"/>
              <w:rPr>
                <w:sz w:val="16"/>
                <w:szCs w:val="16"/>
              </w:rPr>
            </w:pPr>
            <w:r w:rsidRPr="00CD5B0B">
              <w:rPr>
                <w:b/>
                <w:sz w:val="16"/>
                <w:szCs w:val="16"/>
              </w:rPr>
              <w:t xml:space="preserve">Acquisito </w:t>
            </w:r>
            <w:r w:rsidRPr="00CD5B0B">
              <w:rPr>
                <w:sz w:val="16"/>
                <w:szCs w:val="16"/>
              </w:rPr>
              <w:t xml:space="preserve">il  seguente parere di regolarità tecnica del Responsabile del Servizio interessato:” Esaminata la proposta con riferimento: </w:t>
            </w:r>
          </w:p>
          <w:p w:rsidR="009D0D3B" w:rsidRPr="00CD5B0B" w:rsidRDefault="009D0D3B" w:rsidP="009D0D3B">
            <w:pPr>
              <w:tabs>
                <w:tab w:val="left" w:pos="8789"/>
              </w:tabs>
              <w:ind w:right="567"/>
              <w:rPr>
                <w:sz w:val="16"/>
                <w:szCs w:val="16"/>
              </w:rPr>
            </w:pPr>
            <w:r w:rsidRPr="00CD5B0B">
              <w:rPr>
                <w:sz w:val="16"/>
                <w:szCs w:val="16"/>
              </w:rPr>
              <w:t>a)Al rispetto delle normative comunitarie, statali, regionali e regolamentari, generali e di settore;</w:t>
            </w:r>
          </w:p>
          <w:p w:rsidR="009D0D3B" w:rsidRPr="00CD5B0B" w:rsidRDefault="009D0D3B" w:rsidP="009D0D3B">
            <w:pPr>
              <w:tabs>
                <w:tab w:val="left" w:pos="8789"/>
              </w:tabs>
              <w:ind w:right="567"/>
              <w:rPr>
                <w:sz w:val="16"/>
                <w:szCs w:val="16"/>
              </w:rPr>
            </w:pPr>
            <w:r w:rsidRPr="00CD5B0B">
              <w:rPr>
                <w:sz w:val="16"/>
                <w:szCs w:val="16"/>
              </w:rPr>
              <w:t>b)Alla correttezza e regolarità della procedura;</w:t>
            </w:r>
          </w:p>
          <w:p w:rsidR="009D0D3B" w:rsidRPr="00CD5B0B" w:rsidRDefault="009D0D3B" w:rsidP="009D0D3B">
            <w:pPr>
              <w:tabs>
                <w:tab w:val="left" w:pos="8789"/>
              </w:tabs>
              <w:ind w:right="567"/>
              <w:rPr>
                <w:sz w:val="16"/>
                <w:szCs w:val="16"/>
              </w:rPr>
            </w:pPr>
            <w:r w:rsidRPr="00CD5B0B">
              <w:rPr>
                <w:sz w:val="16"/>
                <w:szCs w:val="16"/>
              </w:rPr>
              <w:t>c)Alla correttezza formale nella redazione dell’atto;</w:t>
            </w:r>
          </w:p>
          <w:p w:rsidR="009D0D3B" w:rsidRPr="00CD5B0B" w:rsidRDefault="009D0D3B" w:rsidP="009D0D3B">
            <w:pPr>
              <w:tabs>
                <w:tab w:val="left" w:pos="8789"/>
              </w:tabs>
              <w:ind w:right="567"/>
              <w:rPr>
                <w:sz w:val="16"/>
                <w:szCs w:val="16"/>
              </w:rPr>
            </w:pPr>
            <w:r w:rsidRPr="00CD5B0B">
              <w:rPr>
                <w:sz w:val="16"/>
                <w:szCs w:val="16"/>
              </w:rPr>
              <w:t>esprime parere “favorevole.”;</w:t>
            </w:r>
          </w:p>
          <w:p w:rsidR="009D0D3B" w:rsidRPr="00CD5B0B" w:rsidRDefault="009D0D3B" w:rsidP="009D0D3B">
            <w:pPr>
              <w:tabs>
                <w:tab w:val="left" w:pos="8789"/>
              </w:tabs>
              <w:ind w:right="567"/>
              <w:jc w:val="both"/>
              <w:rPr>
                <w:sz w:val="16"/>
                <w:szCs w:val="16"/>
              </w:rPr>
            </w:pPr>
            <w:r w:rsidRPr="00CD5B0B">
              <w:rPr>
                <w:sz w:val="16"/>
                <w:szCs w:val="16"/>
              </w:rPr>
              <w:t xml:space="preserve"> </w:t>
            </w:r>
            <w:r w:rsidRPr="00CD5B0B">
              <w:rPr>
                <w:b/>
                <w:sz w:val="16"/>
                <w:szCs w:val="16"/>
              </w:rPr>
              <w:t xml:space="preserve">Acquisito </w:t>
            </w:r>
            <w:r w:rsidRPr="00CD5B0B">
              <w:rPr>
                <w:sz w:val="16"/>
                <w:szCs w:val="16"/>
              </w:rPr>
              <w:t>il seguente parere sulla regolarità contabile espresso dal Responsabile dei Servizi Finanziari: “favorevole” ;</w:t>
            </w:r>
          </w:p>
          <w:p w:rsidR="009D0D3B" w:rsidRPr="00CD5B0B" w:rsidRDefault="009D0D3B" w:rsidP="009D0D3B">
            <w:pPr>
              <w:pStyle w:val="Corpodeltesto"/>
              <w:tabs>
                <w:tab w:val="left" w:pos="0"/>
              </w:tabs>
              <w:rPr>
                <w:rFonts w:asciiTheme="minorHAnsi" w:hAnsiTheme="minorHAnsi"/>
                <w:sz w:val="16"/>
                <w:szCs w:val="16"/>
              </w:rPr>
            </w:pPr>
            <w:r w:rsidRPr="00CD5B0B">
              <w:rPr>
                <w:rFonts w:asciiTheme="minorHAnsi" w:hAnsiTheme="minorHAnsi"/>
                <w:sz w:val="16"/>
                <w:szCs w:val="16"/>
              </w:rPr>
              <w:t>Con voti unanimi espressi nelle forme di legge,</w:t>
            </w:r>
          </w:p>
          <w:p w:rsidR="009D0D3B" w:rsidRPr="00CD5B0B" w:rsidRDefault="009D0D3B" w:rsidP="009D0D3B">
            <w:pPr>
              <w:pStyle w:val="Corpodeltesto"/>
              <w:tabs>
                <w:tab w:val="left" w:pos="0"/>
              </w:tabs>
              <w:rPr>
                <w:rFonts w:asciiTheme="minorHAnsi" w:hAnsiTheme="minorHAnsi"/>
                <w:sz w:val="16"/>
                <w:szCs w:val="16"/>
              </w:rPr>
            </w:pPr>
          </w:p>
          <w:p w:rsidR="009D0D3B" w:rsidRPr="00CD5B0B" w:rsidRDefault="009D0D3B" w:rsidP="009D0D3B">
            <w:pPr>
              <w:pStyle w:val="Corpodeltesto"/>
              <w:jc w:val="center"/>
              <w:rPr>
                <w:rFonts w:asciiTheme="minorHAnsi" w:hAnsiTheme="minorHAnsi"/>
                <w:b/>
                <w:bCs/>
                <w:sz w:val="16"/>
                <w:szCs w:val="16"/>
              </w:rPr>
            </w:pPr>
            <w:r w:rsidRPr="00CD5B0B">
              <w:rPr>
                <w:rFonts w:asciiTheme="minorHAnsi" w:hAnsiTheme="minorHAnsi"/>
                <w:b/>
                <w:bCs/>
                <w:sz w:val="16"/>
                <w:szCs w:val="16"/>
              </w:rPr>
              <w:t>DELIBERA</w:t>
            </w:r>
          </w:p>
          <w:p w:rsidR="009D0D3B" w:rsidRPr="00CD5B0B" w:rsidRDefault="009D0D3B" w:rsidP="009D0D3B">
            <w:pPr>
              <w:pStyle w:val="Corpodeltesto"/>
              <w:tabs>
                <w:tab w:val="left" w:pos="0"/>
              </w:tabs>
              <w:rPr>
                <w:rFonts w:asciiTheme="minorHAnsi" w:hAnsiTheme="minorHAnsi"/>
                <w:sz w:val="16"/>
                <w:szCs w:val="16"/>
              </w:rPr>
            </w:pPr>
          </w:p>
          <w:p w:rsidR="009D0D3B" w:rsidRPr="00CD5B0B" w:rsidRDefault="009D0D3B" w:rsidP="009D0D3B">
            <w:pPr>
              <w:jc w:val="both"/>
              <w:rPr>
                <w:sz w:val="16"/>
                <w:szCs w:val="16"/>
              </w:rPr>
            </w:pPr>
            <w:r w:rsidRPr="00CD5B0B">
              <w:rPr>
                <w:sz w:val="16"/>
                <w:szCs w:val="16"/>
              </w:rPr>
              <w:t>1. Aderire, in qualità di partner,  al progetto “</w:t>
            </w:r>
            <w:r w:rsidRPr="00CD5B0B">
              <w:rPr>
                <w:i/>
                <w:sz w:val="16"/>
                <w:szCs w:val="16"/>
              </w:rPr>
              <w:t xml:space="preserve">Il Teatro è inutile. </w:t>
            </w:r>
            <w:proofErr w:type="spellStart"/>
            <w:r w:rsidRPr="00CD5B0B">
              <w:rPr>
                <w:i/>
                <w:sz w:val="16"/>
                <w:szCs w:val="16"/>
              </w:rPr>
              <w:t>Autoimprenditorialità</w:t>
            </w:r>
            <w:proofErr w:type="spellEnd"/>
            <w:r w:rsidRPr="00CD5B0B">
              <w:rPr>
                <w:i/>
                <w:sz w:val="16"/>
                <w:szCs w:val="16"/>
              </w:rPr>
              <w:t xml:space="preserve"> Sociale e dialogo delle diversità. (costruiamo un Centro Teatro Educazione)”, proposto </w:t>
            </w:r>
            <w:r w:rsidRPr="00CD5B0B">
              <w:rPr>
                <w:sz w:val="16"/>
                <w:szCs w:val="16"/>
              </w:rPr>
              <w:t>dall’Associazione Due Lune Teatro Tenda</w:t>
            </w:r>
            <w:r w:rsidRPr="00CD5B0B">
              <w:rPr>
                <w:i/>
                <w:sz w:val="16"/>
                <w:szCs w:val="16"/>
              </w:rPr>
              <w:t xml:space="preserve">, </w:t>
            </w:r>
            <w:r w:rsidRPr="00CD5B0B">
              <w:rPr>
                <w:sz w:val="16"/>
                <w:szCs w:val="16"/>
              </w:rPr>
              <w:t>vincitrice del bando “Giovani per il Sociale” al fine di:</w:t>
            </w:r>
          </w:p>
          <w:p w:rsidR="009D0D3B" w:rsidRPr="00CD5B0B" w:rsidRDefault="009D0D3B" w:rsidP="009D0D3B">
            <w:pPr>
              <w:jc w:val="both"/>
              <w:rPr>
                <w:sz w:val="16"/>
                <w:szCs w:val="16"/>
              </w:rPr>
            </w:pPr>
            <w:r w:rsidRPr="00CD5B0B">
              <w:rPr>
                <w:sz w:val="16"/>
                <w:szCs w:val="16"/>
              </w:rPr>
              <w:t>- Collaborare attraverso progetti condivisi nel tentativo di ridurre il tasso di dispersione scolastica del territorio;</w:t>
            </w:r>
          </w:p>
          <w:p w:rsidR="009D0D3B" w:rsidRPr="00CD5B0B" w:rsidRDefault="009D0D3B" w:rsidP="009D0D3B">
            <w:pPr>
              <w:jc w:val="both"/>
              <w:rPr>
                <w:sz w:val="16"/>
                <w:szCs w:val="16"/>
              </w:rPr>
            </w:pPr>
            <w:r w:rsidRPr="00CD5B0B">
              <w:rPr>
                <w:sz w:val="16"/>
                <w:szCs w:val="16"/>
              </w:rPr>
              <w:t>-  Favorire lo sviluppo di spazi per giovani, la creatività e l’innovazione sociale;</w:t>
            </w:r>
          </w:p>
          <w:p w:rsidR="009D0D3B" w:rsidRPr="00CD5B0B" w:rsidRDefault="009D0D3B" w:rsidP="009D0D3B">
            <w:pPr>
              <w:jc w:val="both"/>
              <w:rPr>
                <w:sz w:val="16"/>
                <w:szCs w:val="16"/>
              </w:rPr>
            </w:pPr>
            <w:r w:rsidRPr="00CD5B0B">
              <w:rPr>
                <w:sz w:val="16"/>
                <w:szCs w:val="16"/>
              </w:rPr>
              <w:t>- Fornire ai giovani occasioni per sviluppare le proprie potenzialità con la sperimentazione di nuove tipologie di attività e di  linguaggi in linea con le trasformazioni del contesto sociale.</w:t>
            </w:r>
          </w:p>
          <w:p w:rsidR="009D0D3B" w:rsidRPr="00CD5B0B" w:rsidRDefault="009D0D3B" w:rsidP="009D0D3B">
            <w:pPr>
              <w:jc w:val="both"/>
              <w:rPr>
                <w:sz w:val="16"/>
                <w:szCs w:val="16"/>
              </w:rPr>
            </w:pPr>
          </w:p>
          <w:p w:rsidR="009D0D3B" w:rsidRPr="00CD5B0B" w:rsidRDefault="009D0D3B" w:rsidP="009D0D3B">
            <w:pPr>
              <w:ind w:right="567"/>
              <w:jc w:val="both"/>
              <w:rPr>
                <w:sz w:val="16"/>
                <w:szCs w:val="16"/>
              </w:rPr>
            </w:pPr>
          </w:p>
          <w:p w:rsidR="009D0D3B" w:rsidRPr="00CD5B0B" w:rsidRDefault="009D0D3B" w:rsidP="009D0D3B">
            <w:pPr>
              <w:jc w:val="both"/>
              <w:rPr>
                <w:sz w:val="16"/>
                <w:szCs w:val="16"/>
              </w:rPr>
            </w:pPr>
            <w:r w:rsidRPr="00CD5B0B">
              <w:rPr>
                <w:sz w:val="16"/>
                <w:szCs w:val="16"/>
              </w:rPr>
              <w:t xml:space="preserve"> </w:t>
            </w:r>
            <w:r w:rsidRPr="00CD5B0B">
              <w:rPr>
                <w:b/>
                <w:sz w:val="16"/>
                <w:szCs w:val="16"/>
              </w:rPr>
              <w:t>2</w:t>
            </w:r>
            <w:r w:rsidRPr="00CD5B0B">
              <w:rPr>
                <w:sz w:val="16"/>
                <w:szCs w:val="16"/>
              </w:rPr>
              <w:t xml:space="preserve">. Concedere per  anni due, decorrenti dal 26/4/2017 (data di scadenza del contratto di comodato d’uso in </w:t>
            </w:r>
            <w:r w:rsidRPr="00CD5B0B">
              <w:rPr>
                <w:sz w:val="16"/>
                <w:szCs w:val="16"/>
              </w:rPr>
              <w:lastRenderedPageBreak/>
              <w:t xml:space="preserve">essere con l’Associazione Due Lune Teatro Tenda), l’utilizzo gratuito del terreno “ex campetto” di via A. </w:t>
            </w:r>
            <w:proofErr w:type="spellStart"/>
            <w:r w:rsidRPr="00CD5B0B">
              <w:rPr>
                <w:sz w:val="16"/>
                <w:szCs w:val="16"/>
              </w:rPr>
              <w:t>Micetti</w:t>
            </w:r>
            <w:proofErr w:type="spellEnd"/>
            <w:r w:rsidRPr="00CD5B0B">
              <w:rPr>
                <w:sz w:val="16"/>
                <w:szCs w:val="16"/>
              </w:rPr>
              <w:t xml:space="preserve">,  individuato al foglio n. 41 </w:t>
            </w:r>
            <w:proofErr w:type="spellStart"/>
            <w:r w:rsidRPr="00CD5B0B">
              <w:rPr>
                <w:sz w:val="16"/>
                <w:szCs w:val="16"/>
              </w:rPr>
              <w:t>ptc</w:t>
            </w:r>
            <w:proofErr w:type="spellEnd"/>
            <w:r w:rsidRPr="00CD5B0B">
              <w:rPr>
                <w:sz w:val="16"/>
                <w:szCs w:val="16"/>
              </w:rPr>
              <w:t xml:space="preserve"> 482, alle medesime condizioni e modalità d’uso, al fine di consentire all’Associazione di portare a termine le attività progettuali previste dal contratto con il Ministero della Gioventù  del Servizio Civile Nazionale;</w:t>
            </w:r>
          </w:p>
          <w:p w:rsidR="009D0D3B" w:rsidRPr="00CD5B0B" w:rsidRDefault="009D0D3B" w:rsidP="009D0D3B">
            <w:pPr>
              <w:ind w:right="567"/>
              <w:jc w:val="both"/>
              <w:rPr>
                <w:sz w:val="16"/>
                <w:szCs w:val="16"/>
              </w:rPr>
            </w:pPr>
          </w:p>
          <w:p w:rsidR="009D0D3B" w:rsidRPr="00CD5B0B" w:rsidRDefault="009D0D3B" w:rsidP="009D0D3B">
            <w:pPr>
              <w:ind w:right="567"/>
              <w:jc w:val="both"/>
              <w:rPr>
                <w:sz w:val="16"/>
                <w:szCs w:val="16"/>
              </w:rPr>
            </w:pPr>
            <w:r w:rsidRPr="00CD5B0B">
              <w:rPr>
                <w:sz w:val="16"/>
                <w:szCs w:val="16"/>
              </w:rPr>
              <w:t xml:space="preserve">3. Demandare al Responsabile del Servizio Amministrazione Generale e Servizi al Cittadino gli adempimenti conseguenti.  </w:t>
            </w:r>
          </w:p>
          <w:p w:rsidR="009D0D3B" w:rsidRPr="00CD5B0B" w:rsidRDefault="009D0D3B" w:rsidP="009D0D3B">
            <w:pPr>
              <w:ind w:right="567"/>
              <w:jc w:val="both"/>
              <w:rPr>
                <w:sz w:val="16"/>
                <w:szCs w:val="16"/>
              </w:rPr>
            </w:pPr>
          </w:p>
          <w:p w:rsidR="009D0D3B" w:rsidRPr="00CD5B0B" w:rsidRDefault="009D0D3B" w:rsidP="009D0D3B">
            <w:pPr>
              <w:ind w:right="424"/>
              <w:jc w:val="both"/>
              <w:rPr>
                <w:sz w:val="16"/>
                <w:szCs w:val="16"/>
              </w:rPr>
            </w:pPr>
            <w:r w:rsidRPr="00CD5B0B">
              <w:rPr>
                <w:sz w:val="16"/>
                <w:szCs w:val="16"/>
              </w:rPr>
              <w:t>4. Dichiarare la presente deliberazione immediatamente esecutiva ai sensi dell’art. 134, c. 4, D.L.vo n. 267/2000.</w:t>
            </w:r>
          </w:p>
          <w:p w:rsidR="009D0D3B" w:rsidRPr="00CD5B0B" w:rsidRDefault="009D0D3B" w:rsidP="009D0D3B">
            <w:pPr>
              <w:jc w:val="both"/>
              <w:rPr>
                <w:sz w:val="16"/>
                <w:szCs w:val="16"/>
              </w:rPr>
            </w:pPr>
          </w:p>
          <w:p w:rsidR="009D0D3B" w:rsidRPr="00CD5B0B" w:rsidRDefault="009D0D3B" w:rsidP="009D0D3B">
            <w:pPr>
              <w:jc w:val="center"/>
              <w:rPr>
                <w:sz w:val="16"/>
                <w:szCs w:val="16"/>
              </w:rPr>
            </w:pPr>
          </w:p>
          <w:p w:rsidR="009D0D3B" w:rsidRPr="00CD5B0B" w:rsidRDefault="009D0D3B" w:rsidP="009D0D3B">
            <w:pPr>
              <w:rPr>
                <w:sz w:val="16"/>
                <w:szCs w:val="16"/>
              </w:rPr>
            </w:pPr>
          </w:p>
          <w:p w:rsidR="009D0D3B" w:rsidRPr="00CD5B0B" w:rsidRDefault="009D0D3B" w:rsidP="009D0D3B">
            <w:pPr>
              <w:rPr>
                <w:b/>
                <w:sz w:val="16"/>
                <w:szCs w:val="16"/>
              </w:rPr>
            </w:pPr>
          </w:p>
          <w:p w:rsidR="009D0D3B" w:rsidRPr="00CD5B0B" w:rsidRDefault="009D0D3B" w:rsidP="009D0D3B">
            <w:pPr>
              <w:rPr>
                <w:b/>
                <w:sz w:val="16"/>
                <w:szCs w:val="16"/>
              </w:rPr>
            </w:pPr>
            <w:r w:rsidRPr="00CD5B0B">
              <w:rPr>
                <w:b/>
                <w:sz w:val="16"/>
                <w:szCs w:val="16"/>
              </w:rPr>
              <w:t>[…]</w:t>
            </w:r>
          </w:p>
        </w:tc>
        <w:tc>
          <w:tcPr>
            <w:tcW w:w="1718" w:type="dxa"/>
          </w:tcPr>
          <w:p w:rsidR="00157F2A" w:rsidRPr="00CD5B0B" w:rsidRDefault="00157F2A" w:rsidP="00AC7695">
            <w:pPr>
              <w:rPr>
                <w:b/>
                <w:sz w:val="16"/>
                <w:szCs w:val="16"/>
              </w:rPr>
            </w:pPr>
          </w:p>
        </w:tc>
        <w:tc>
          <w:tcPr>
            <w:tcW w:w="1892" w:type="dxa"/>
          </w:tcPr>
          <w:p w:rsidR="00CD5B0B" w:rsidRPr="00CD5B0B" w:rsidRDefault="001F5D54" w:rsidP="00CD5B0B">
            <w:pPr>
              <w:jc w:val="both"/>
              <w:rPr>
                <w:sz w:val="16"/>
                <w:szCs w:val="16"/>
              </w:rPr>
            </w:pPr>
            <w:r>
              <w:rPr>
                <w:sz w:val="16"/>
                <w:szCs w:val="16"/>
              </w:rPr>
              <w:t xml:space="preserve">Proposta </w:t>
            </w:r>
            <w:r w:rsidRPr="00CD5B0B">
              <w:rPr>
                <w:sz w:val="16"/>
                <w:szCs w:val="16"/>
              </w:rPr>
              <w:t>dell’Associazione di Promozione Sociale “</w:t>
            </w:r>
            <w:r w:rsidRPr="00CD5B0B">
              <w:rPr>
                <w:i/>
                <w:iCs/>
                <w:sz w:val="16"/>
                <w:szCs w:val="16"/>
              </w:rPr>
              <w:t>Due Lune teatro tenda</w:t>
            </w:r>
            <w:r w:rsidRPr="00CD5B0B">
              <w:rPr>
                <w:sz w:val="16"/>
                <w:szCs w:val="16"/>
              </w:rPr>
              <w:t xml:space="preserve">” </w:t>
            </w:r>
            <w:r>
              <w:rPr>
                <w:sz w:val="16"/>
                <w:szCs w:val="16"/>
              </w:rPr>
              <w:t xml:space="preserve">con sede a Tricase  pervenuta </w:t>
            </w:r>
            <w:r w:rsidRPr="00CD5B0B">
              <w:rPr>
                <w:sz w:val="16"/>
                <w:szCs w:val="16"/>
              </w:rPr>
              <w:t xml:space="preserve">in data 25/6/2015 </w:t>
            </w:r>
            <w:proofErr w:type="spellStart"/>
            <w:r w:rsidRPr="00CD5B0B">
              <w:rPr>
                <w:sz w:val="16"/>
                <w:szCs w:val="16"/>
              </w:rPr>
              <w:t>Prot</w:t>
            </w:r>
            <w:proofErr w:type="spellEnd"/>
            <w:r w:rsidRPr="00CD5B0B">
              <w:rPr>
                <w:sz w:val="16"/>
                <w:szCs w:val="16"/>
              </w:rPr>
              <w:t xml:space="preserve">. </w:t>
            </w:r>
            <w:proofErr w:type="spellStart"/>
            <w:r w:rsidRPr="00CD5B0B">
              <w:rPr>
                <w:sz w:val="16"/>
                <w:szCs w:val="16"/>
              </w:rPr>
              <w:t>N°</w:t>
            </w:r>
            <w:proofErr w:type="spellEnd"/>
            <w:r w:rsidRPr="00CD5B0B">
              <w:rPr>
                <w:sz w:val="16"/>
                <w:szCs w:val="16"/>
              </w:rPr>
              <w:t xml:space="preserve"> 009800</w:t>
            </w:r>
            <w:r>
              <w:rPr>
                <w:sz w:val="16"/>
                <w:szCs w:val="16"/>
              </w:rPr>
              <w:t>;</w:t>
            </w:r>
          </w:p>
          <w:p w:rsidR="00CD5B0B" w:rsidRPr="00CD5B0B" w:rsidRDefault="00CD5B0B" w:rsidP="00CD5B0B">
            <w:pPr>
              <w:jc w:val="both"/>
              <w:rPr>
                <w:sz w:val="16"/>
                <w:szCs w:val="16"/>
              </w:rPr>
            </w:pPr>
          </w:p>
          <w:p w:rsidR="00157F2A" w:rsidRPr="00CD5B0B" w:rsidRDefault="00947E16" w:rsidP="00AC7695">
            <w:pPr>
              <w:rPr>
                <w:b/>
                <w:sz w:val="16"/>
                <w:szCs w:val="16"/>
              </w:rPr>
            </w:pPr>
            <w:r w:rsidRPr="00CD5B0B">
              <w:rPr>
                <w:sz w:val="16"/>
                <w:szCs w:val="16"/>
              </w:rPr>
              <w:t xml:space="preserve">contratto di comodato d’uso di anni 5 di parte del terreno sito in via A. </w:t>
            </w:r>
            <w:proofErr w:type="spellStart"/>
            <w:r w:rsidRPr="00CD5B0B">
              <w:rPr>
                <w:sz w:val="16"/>
                <w:szCs w:val="16"/>
              </w:rPr>
              <w:t>Micetti</w:t>
            </w:r>
            <w:proofErr w:type="spellEnd"/>
            <w:r w:rsidRPr="00CD5B0B">
              <w:rPr>
                <w:sz w:val="16"/>
                <w:szCs w:val="16"/>
              </w:rPr>
              <w:t xml:space="preserve"> individuato al foglio n. 41 </w:t>
            </w:r>
            <w:proofErr w:type="spellStart"/>
            <w:r w:rsidRPr="00CD5B0B">
              <w:rPr>
                <w:sz w:val="16"/>
                <w:szCs w:val="16"/>
              </w:rPr>
              <w:t>ptc</w:t>
            </w:r>
            <w:proofErr w:type="spellEnd"/>
            <w:r w:rsidRPr="00CD5B0B">
              <w:rPr>
                <w:sz w:val="16"/>
                <w:szCs w:val="16"/>
              </w:rPr>
              <w:t xml:space="preserve"> 482 allo scopo di installare l’</w:t>
            </w:r>
            <w:proofErr w:type="spellStart"/>
            <w:r w:rsidRPr="00CD5B0B">
              <w:rPr>
                <w:sz w:val="16"/>
                <w:szCs w:val="16"/>
              </w:rPr>
              <w:t>arcostruttura</w:t>
            </w:r>
            <w:proofErr w:type="spellEnd"/>
            <w:r w:rsidRPr="00CD5B0B">
              <w:rPr>
                <w:sz w:val="16"/>
                <w:szCs w:val="16"/>
              </w:rPr>
              <w:t xml:space="preserve"> Teatro Tenda, sottoscritto in data 26 aprile 2012</w:t>
            </w:r>
          </w:p>
        </w:tc>
      </w:tr>
      <w:tr w:rsidR="00993D18" w:rsidRPr="0085031C" w:rsidTr="00ED72EB">
        <w:tc>
          <w:tcPr>
            <w:tcW w:w="1778" w:type="dxa"/>
          </w:tcPr>
          <w:p w:rsidR="00157F2A" w:rsidRPr="003676B2" w:rsidRDefault="00157F2A" w:rsidP="00AC7695">
            <w:pPr>
              <w:rPr>
                <w:sz w:val="16"/>
                <w:szCs w:val="16"/>
              </w:rPr>
            </w:pPr>
            <w:r w:rsidRPr="003676B2">
              <w:rPr>
                <w:sz w:val="16"/>
                <w:szCs w:val="16"/>
              </w:rPr>
              <w:lastRenderedPageBreak/>
              <w:t>Giunta Municipale</w:t>
            </w:r>
          </w:p>
        </w:tc>
        <w:tc>
          <w:tcPr>
            <w:tcW w:w="1673" w:type="dxa"/>
          </w:tcPr>
          <w:p w:rsidR="00157F2A" w:rsidRPr="003676B2" w:rsidRDefault="00157F2A" w:rsidP="00AC7695">
            <w:pPr>
              <w:rPr>
                <w:sz w:val="16"/>
                <w:szCs w:val="16"/>
              </w:rPr>
            </w:pPr>
            <w:r w:rsidRPr="003676B2">
              <w:rPr>
                <w:sz w:val="16"/>
                <w:szCs w:val="16"/>
              </w:rPr>
              <w:t>Delibera</w:t>
            </w:r>
          </w:p>
        </w:tc>
        <w:tc>
          <w:tcPr>
            <w:tcW w:w="1706" w:type="dxa"/>
          </w:tcPr>
          <w:p w:rsidR="00157F2A" w:rsidRPr="003676B2" w:rsidRDefault="000F7304" w:rsidP="00AC7695">
            <w:pPr>
              <w:rPr>
                <w:sz w:val="16"/>
                <w:szCs w:val="16"/>
              </w:rPr>
            </w:pPr>
            <w:r>
              <w:rPr>
                <w:sz w:val="16"/>
                <w:szCs w:val="16"/>
              </w:rPr>
              <w:t>n.21</w:t>
            </w:r>
            <w:r w:rsidR="003676B2" w:rsidRPr="003676B2">
              <w:rPr>
                <w:sz w:val="16"/>
                <w:szCs w:val="16"/>
              </w:rPr>
              <w:t>1 dell’1.10.2015</w:t>
            </w:r>
          </w:p>
        </w:tc>
        <w:tc>
          <w:tcPr>
            <w:tcW w:w="1874" w:type="dxa"/>
          </w:tcPr>
          <w:p w:rsidR="00157F2A" w:rsidRPr="003676B2" w:rsidRDefault="003676B2" w:rsidP="00AC7695">
            <w:pPr>
              <w:rPr>
                <w:sz w:val="16"/>
                <w:szCs w:val="16"/>
              </w:rPr>
            </w:pPr>
            <w:r w:rsidRPr="003676B2">
              <w:rPr>
                <w:sz w:val="16"/>
                <w:szCs w:val="16"/>
              </w:rPr>
              <w:t>RICHIESTA LICEO STATALE G. COMI - DETERMINAZIONI.</w:t>
            </w:r>
          </w:p>
        </w:tc>
        <w:tc>
          <w:tcPr>
            <w:tcW w:w="3862" w:type="dxa"/>
          </w:tcPr>
          <w:p w:rsidR="00157F2A" w:rsidRPr="003676B2" w:rsidRDefault="003676B2" w:rsidP="00AC7695">
            <w:pPr>
              <w:rPr>
                <w:sz w:val="16"/>
                <w:szCs w:val="16"/>
              </w:rPr>
            </w:pPr>
            <w:r w:rsidRPr="003676B2">
              <w:rPr>
                <w:sz w:val="16"/>
                <w:szCs w:val="16"/>
              </w:rPr>
              <w:t>[…]</w:t>
            </w:r>
          </w:p>
          <w:p w:rsidR="003676B2" w:rsidRPr="003676B2" w:rsidRDefault="003676B2" w:rsidP="003676B2">
            <w:pPr>
              <w:pStyle w:val="Titolo"/>
              <w:rPr>
                <w:rFonts w:asciiTheme="minorHAnsi" w:hAnsiTheme="minorHAnsi"/>
                <w:bCs w:val="0"/>
                <w:sz w:val="16"/>
                <w:szCs w:val="16"/>
              </w:rPr>
            </w:pPr>
            <w:r w:rsidRPr="003676B2">
              <w:rPr>
                <w:rFonts w:asciiTheme="minorHAnsi" w:hAnsiTheme="minorHAnsi"/>
                <w:bCs w:val="0"/>
                <w:sz w:val="16"/>
                <w:szCs w:val="16"/>
              </w:rPr>
              <w:t>LA GIUNTA COMUNALE</w:t>
            </w:r>
          </w:p>
          <w:p w:rsidR="003676B2" w:rsidRPr="003676B2" w:rsidRDefault="003676B2" w:rsidP="003676B2">
            <w:pPr>
              <w:pStyle w:val="Corpodeltesto2"/>
              <w:rPr>
                <w:sz w:val="16"/>
                <w:szCs w:val="16"/>
              </w:rPr>
            </w:pPr>
          </w:p>
          <w:p w:rsidR="003676B2" w:rsidRPr="003676B2" w:rsidRDefault="003676B2" w:rsidP="003676B2">
            <w:pPr>
              <w:jc w:val="both"/>
              <w:rPr>
                <w:sz w:val="16"/>
                <w:szCs w:val="16"/>
              </w:rPr>
            </w:pPr>
            <w:r w:rsidRPr="003676B2">
              <w:rPr>
                <w:sz w:val="16"/>
                <w:szCs w:val="16"/>
              </w:rPr>
              <w:t>Premesso che,</w:t>
            </w:r>
          </w:p>
          <w:p w:rsidR="003676B2" w:rsidRPr="003676B2" w:rsidRDefault="003676B2" w:rsidP="003676B2">
            <w:pPr>
              <w:jc w:val="both"/>
              <w:rPr>
                <w:sz w:val="16"/>
                <w:szCs w:val="16"/>
              </w:rPr>
            </w:pPr>
            <w:r w:rsidRPr="003676B2">
              <w:rPr>
                <w:sz w:val="16"/>
                <w:szCs w:val="16"/>
              </w:rPr>
              <w:t>- con deliberazione G.C. n. 271 del 12/</w:t>
            </w:r>
            <w:proofErr w:type="spellStart"/>
            <w:r w:rsidRPr="003676B2">
              <w:rPr>
                <w:sz w:val="16"/>
                <w:szCs w:val="16"/>
              </w:rPr>
              <w:t>12</w:t>
            </w:r>
            <w:proofErr w:type="spellEnd"/>
            <w:r w:rsidRPr="003676B2">
              <w:rPr>
                <w:sz w:val="16"/>
                <w:szCs w:val="16"/>
              </w:rPr>
              <w:t xml:space="preserve">/2014 veniva accolta l’istanza da parte del Dirigente Scolastico del Liceo Statale “G. </w:t>
            </w:r>
            <w:proofErr w:type="spellStart"/>
            <w:r w:rsidRPr="003676B2">
              <w:rPr>
                <w:sz w:val="16"/>
                <w:szCs w:val="16"/>
              </w:rPr>
              <w:t>Comi</w:t>
            </w:r>
            <w:proofErr w:type="spellEnd"/>
            <w:r w:rsidRPr="003676B2">
              <w:rPr>
                <w:sz w:val="16"/>
                <w:szCs w:val="16"/>
              </w:rPr>
              <w:t>” di Tricase per lo svolgimento di uno stage formativo di 100 ore per gli studenti della 3^/AL presso l’Ufficio IAT del Comune in attuazione del progetto di Alternanza Scuola Lavoro: “</w:t>
            </w:r>
            <w:r w:rsidRPr="003676B2">
              <w:rPr>
                <w:i/>
                <w:sz w:val="16"/>
                <w:szCs w:val="16"/>
              </w:rPr>
              <w:t>Un futuro da mediatore linguistico nel turismo</w:t>
            </w:r>
            <w:r w:rsidRPr="003676B2">
              <w:rPr>
                <w:sz w:val="16"/>
                <w:szCs w:val="16"/>
              </w:rPr>
              <w:t>” ;</w:t>
            </w:r>
          </w:p>
          <w:p w:rsidR="003676B2" w:rsidRPr="003676B2" w:rsidRDefault="003676B2" w:rsidP="003676B2">
            <w:pPr>
              <w:jc w:val="both"/>
              <w:rPr>
                <w:sz w:val="16"/>
                <w:szCs w:val="16"/>
              </w:rPr>
            </w:pPr>
          </w:p>
          <w:p w:rsidR="003676B2" w:rsidRPr="003676B2" w:rsidRDefault="003676B2" w:rsidP="003676B2">
            <w:pPr>
              <w:jc w:val="both"/>
              <w:rPr>
                <w:sz w:val="16"/>
                <w:szCs w:val="16"/>
              </w:rPr>
            </w:pPr>
            <w:r w:rsidRPr="003676B2">
              <w:rPr>
                <w:sz w:val="16"/>
                <w:szCs w:val="16"/>
              </w:rPr>
              <w:t>- con la medesima deliberazione si approvava lo schema di convenzione disciplinante le modalità per il regolare svolgimento dello stage formativo e individuava quale tutor il referente dell’Ufficio IAT;</w:t>
            </w:r>
          </w:p>
          <w:p w:rsidR="003676B2" w:rsidRPr="003676B2" w:rsidRDefault="003676B2" w:rsidP="003676B2">
            <w:pPr>
              <w:jc w:val="both"/>
              <w:rPr>
                <w:sz w:val="16"/>
                <w:szCs w:val="16"/>
              </w:rPr>
            </w:pPr>
          </w:p>
          <w:p w:rsidR="003676B2" w:rsidRPr="003676B2" w:rsidRDefault="003676B2" w:rsidP="003676B2">
            <w:pPr>
              <w:jc w:val="both"/>
              <w:rPr>
                <w:sz w:val="16"/>
                <w:szCs w:val="16"/>
              </w:rPr>
            </w:pPr>
            <w:r w:rsidRPr="003676B2">
              <w:rPr>
                <w:sz w:val="16"/>
                <w:szCs w:val="16"/>
              </w:rPr>
              <w:t>Che il Dirigente Scolastico del Liceo Statale “</w:t>
            </w:r>
            <w:r w:rsidRPr="003676B2">
              <w:rPr>
                <w:i/>
                <w:sz w:val="16"/>
                <w:szCs w:val="16"/>
              </w:rPr>
              <w:t xml:space="preserve">G. </w:t>
            </w:r>
            <w:proofErr w:type="spellStart"/>
            <w:r w:rsidRPr="003676B2">
              <w:rPr>
                <w:i/>
                <w:sz w:val="16"/>
                <w:szCs w:val="16"/>
              </w:rPr>
              <w:t>Comi</w:t>
            </w:r>
            <w:proofErr w:type="spellEnd"/>
            <w:r w:rsidRPr="003676B2">
              <w:rPr>
                <w:sz w:val="16"/>
                <w:szCs w:val="16"/>
              </w:rPr>
              <w:t xml:space="preserve">” , con nota </w:t>
            </w:r>
            <w:proofErr w:type="spellStart"/>
            <w:r w:rsidRPr="003676B2">
              <w:rPr>
                <w:sz w:val="16"/>
                <w:szCs w:val="16"/>
              </w:rPr>
              <w:t>prot</w:t>
            </w:r>
            <w:proofErr w:type="spellEnd"/>
            <w:r w:rsidRPr="003676B2">
              <w:rPr>
                <w:sz w:val="16"/>
                <w:szCs w:val="16"/>
              </w:rPr>
              <w:t>. n. 0015343 del 25/9/2015, ha comunicato che l’Istituto è stato individuato quale beneficiario delle risorse finanziarie necessarie all’attivazione di percorsi alternanza scuola-lavoro anche per l’anno scolastico in corso  e pertanto chiede la stipula di una nuova convenzione per un periodo di apprendimento in situazione lavorativa di 100 ore presso  l’</w:t>
            </w:r>
            <w:proofErr w:type="spellStart"/>
            <w:r w:rsidRPr="003676B2">
              <w:rPr>
                <w:sz w:val="16"/>
                <w:szCs w:val="16"/>
              </w:rPr>
              <w:t>Uffico</w:t>
            </w:r>
            <w:proofErr w:type="spellEnd"/>
            <w:r w:rsidRPr="003676B2">
              <w:rPr>
                <w:sz w:val="16"/>
                <w:szCs w:val="16"/>
              </w:rPr>
              <w:t xml:space="preserve"> IAT;</w:t>
            </w:r>
          </w:p>
          <w:p w:rsidR="003676B2" w:rsidRPr="003676B2" w:rsidRDefault="003676B2" w:rsidP="003676B2">
            <w:pPr>
              <w:jc w:val="both"/>
              <w:rPr>
                <w:sz w:val="16"/>
                <w:szCs w:val="16"/>
              </w:rPr>
            </w:pPr>
          </w:p>
          <w:p w:rsidR="003676B2" w:rsidRPr="003676B2" w:rsidRDefault="003676B2" w:rsidP="003676B2">
            <w:pPr>
              <w:rPr>
                <w:sz w:val="16"/>
                <w:szCs w:val="16"/>
              </w:rPr>
            </w:pPr>
            <w:r w:rsidRPr="003676B2">
              <w:rPr>
                <w:sz w:val="16"/>
                <w:szCs w:val="16"/>
              </w:rPr>
              <w:lastRenderedPageBreak/>
              <w:t>Ritenuto di poter accogliere la richiesta autorizzando lo stage formativo presso l’Ufficio IAT del Comune anche per l’anno scolastico in corso con responsabilità e coperture assicurative a carico dell’Istituto Scolastico;</w:t>
            </w:r>
          </w:p>
          <w:p w:rsidR="003676B2" w:rsidRPr="003676B2" w:rsidRDefault="003676B2" w:rsidP="003676B2">
            <w:pPr>
              <w:rPr>
                <w:sz w:val="16"/>
                <w:szCs w:val="16"/>
              </w:rPr>
            </w:pPr>
          </w:p>
          <w:p w:rsidR="003676B2" w:rsidRPr="003676B2" w:rsidRDefault="003676B2" w:rsidP="003676B2">
            <w:pPr>
              <w:rPr>
                <w:sz w:val="16"/>
                <w:szCs w:val="16"/>
              </w:rPr>
            </w:pPr>
            <w:r w:rsidRPr="003676B2">
              <w:rPr>
                <w:sz w:val="16"/>
                <w:szCs w:val="16"/>
              </w:rPr>
              <w:t xml:space="preserve">Visto l’allegato  schema di convenzione regolante i rapporti nell’ambito del suddetto progetto  tra il Comune di Tricase ed il Liceo Statale “G. </w:t>
            </w:r>
            <w:proofErr w:type="spellStart"/>
            <w:r w:rsidRPr="003676B2">
              <w:rPr>
                <w:sz w:val="16"/>
                <w:szCs w:val="16"/>
              </w:rPr>
              <w:t>Comi</w:t>
            </w:r>
            <w:proofErr w:type="spellEnd"/>
            <w:r w:rsidRPr="003676B2">
              <w:rPr>
                <w:sz w:val="16"/>
                <w:szCs w:val="16"/>
              </w:rPr>
              <w:t>”;</w:t>
            </w:r>
          </w:p>
          <w:p w:rsidR="003676B2" w:rsidRPr="003676B2" w:rsidRDefault="003676B2" w:rsidP="003676B2">
            <w:pPr>
              <w:rPr>
                <w:sz w:val="16"/>
                <w:szCs w:val="16"/>
              </w:rPr>
            </w:pPr>
          </w:p>
          <w:p w:rsidR="003676B2" w:rsidRPr="003676B2" w:rsidRDefault="003676B2" w:rsidP="003676B2">
            <w:pPr>
              <w:rPr>
                <w:sz w:val="16"/>
                <w:szCs w:val="16"/>
              </w:rPr>
            </w:pPr>
            <w:r w:rsidRPr="003676B2">
              <w:rPr>
                <w:sz w:val="16"/>
                <w:szCs w:val="16"/>
              </w:rPr>
              <w:t>Considerato che ai sensi della citata normativa e  convenzione:</w:t>
            </w:r>
          </w:p>
          <w:p w:rsidR="003676B2" w:rsidRPr="003676B2" w:rsidRDefault="003676B2" w:rsidP="003676B2">
            <w:pPr>
              <w:rPr>
                <w:sz w:val="16"/>
                <w:szCs w:val="16"/>
              </w:rPr>
            </w:pPr>
            <w:r w:rsidRPr="003676B2">
              <w:rPr>
                <w:sz w:val="16"/>
                <w:szCs w:val="16"/>
              </w:rPr>
              <w:t>- sono a carico del soggetto promotore le spese inerenti la copertura assicurativa dei soggetti tirocinanti;</w:t>
            </w:r>
          </w:p>
          <w:p w:rsidR="003676B2" w:rsidRPr="003676B2" w:rsidRDefault="003676B2" w:rsidP="003676B2">
            <w:pPr>
              <w:rPr>
                <w:sz w:val="16"/>
                <w:szCs w:val="16"/>
              </w:rPr>
            </w:pPr>
            <w:r w:rsidRPr="003676B2">
              <w:rPr>
                <w:sz w:val="16"/>
                <w:szCs w:val="16"/>
              </w:rPr>
              <w:t xml:space="preserve"> il tirocinio formativo e di orientamento (art.18, comma 1, </w:t>
            </w:r>
            <w:proofErr w:type="spellStart"/>
            <w:r w:rsidRPr="003676B2">
              <w:rPr>
                <w:sz w:val="16"/>
                <w:szCs w:val="16"/>
              </w:rPr>
              <w:t>lett.d</w:t>
            </w:r>
            <w:proofErr w:type="spellEnd"/>
            <w:r w:rsidRPr="003676B2">
              <w:rPr>
                <w:sz w:val="16"/>
                <w:szCs w:val="16"/>
              </w:rPr>
              <w:t>) L. 196/97) non costituisce rapporto di lavoro;</w:t>
            </w:r>
          </w:p>
          <w:p w:rsidR="003676B2" w:rsidRPr="003676B2" w:rsidRDefault="003676B2" w:rsidP="003676B2">
            <w:pPr>
              <w:rPr>
                <w:sz w:val="16"/>
                <w:szCs w:val="16"/>
              </w:rPr>
            </w:pPr>
          </w:p>
          <w:p w:rsidR="003676B2" w:rsidRPr="003676B2" w:rsidRDefault="003676B2" w:rsidP="003676B2">
            <w:pPr>
              <w:rPr>
                <w:sz w:val="16"/>
                <w:szCs w:val="16"/>
              </w:rPr>
            </w:pPr>
            <w:r w:rsidRPr="003676B2">
              <w:rPr>
                <w:sz w:val="16"/>
                <w:szCs w:val="16"/>
              </w:rPr>
              <w:t>Ritenuto, altresì,  di individuare quale Tutor Aziendale il referente dell’Ufficio IAT ;</w:t>
            </w:r>
          </w:p>
          <w:p w:rsidR="003676B2" w:rsidRPr="003676B2" w:rsidRDefault="003676B2" w:rsidP="003676B2">
            <w:pPr>
              <w:rPr>
                <w:sz w:val="16"/>
                <w:szCs w:val="16"/>
              </w:rPr>
            </w:pPr>
          </w:p>
          <w:p w:rsidR="003676B2" w:rsidRPr="003676B2" w:rsidRDefault="003676B2" w:rsidP="003676B2">
            <w:pPr>
              <w:rPr>
                <w:sz w:val="16"/>
                <w:szCs w:val="16"/>
              </w:rPr>
            </w:pPr>
            <w:r w:rsidRPr="003676B2">
              <w:rPr>
                <w:sz w:val="16"/>
                <w:szCs w:val="16"/>
              </w:rPr>
              <w:t xml:space="preserve">Visto l’Art. 49 del T.U. 267/00, come sostituito  dalla </w:t>
            </w:r>
            <w:proofErr w:type="spellStart"/>
            <w:r w:rsidRPr="003676B2">
              <w:rPr>
                <w:sz w:val="16"/>
                <w:szCs w:val="16"/>
              </w:rPr>
              <w:t>lett.b</w:t>
            </w:r>
            <w:proofErr w:type="spellEnd"/>
            <w:r w:rsidRPr="003676B2">
              <w:rPr>
                <w:sz w:val="16"/>
                <w:szCs w:val="16"/>
              </w:rPr>
              <w:t>, comma 1, art.3 D.L.10 ottobre 2012 n.174, convertito nella legge 213 del 7 dicembre  2012, e l’art. 147/bis, introdotto dal medesimo D.L.;</w:t>
            </w:r>
          </w:p>
          <w:p w:rsidR="003676B2" w:rsidRPr="003676B2" w:rsidRDefault="003676B2" w:rsidP="003676B2">
            <w:pPr>
              <w:rPr>
                <w:sz w:val="16"/>
                <w:szCs w:val="16"/>
              </w:rPr>
            </w:pPr>
            <w:r w:rsidRPr="003676B2">
              <w:rPr>
                <w:bCs/>
                <w:sz w:val="16"/>
                <w:szCs w:val="16"/>
              </w:rPr>
              <w:t>Acquisito</w:t>
            </w:r>
            <w:r w:rsidRPr="003676B2">
              <w:rPr>
                <w:sz w:val="16"/>
                <w:szCs w:val="16"/>
              </w:rPr>
              <w:t xml:space="preserve"> con esito favorevole il controllo preventivo di regolarità amministrativa del presente atto avendo  verificato:</w:t>
            </w:r>
          </w:p>
          <w:p w:rsidR="003676B2" w:rsidRPr="003676B2" w:rsidRDefault="003676B2" w:rsidP="003676B2">
            <w:pPr>
              <w:rPr>
                <w:i/>
                <w:iCs/>
                <w:sz w:val="16"/>
                <w:szCs w:val="16"/>
              </w:rPr>
            </w:pPr>
            <w:r w:rsidRPr="003676B2">
              <w:rPr>
                <w:i/>
                <w:iCs/>
                <w:sz w:val="16"/>
                <w:szCs w:val="16"/>
              </w:rPr>
              <w:t>il rispetto delle normative comunitarie, statali, regionali e regolamentari, generali e di settore;</w:t>
            </w:r>
          </w:p>
          <w:p w:rsidR="003676B2" w:rsidRPr="003676B2" w:rsidRDefault="003676B2" w:rsidP="003676B2">
            <w:pPr>
              <w:rPr>
                <w:i/>
                <w:iCs/>
                <w:sz w:val="16"/>
                <w:szCs w:val="16"/>
              </w:rPr>
            </w:pPr>
            <w:r w:rsidRPr="003676B2">
              <w:rPr>
                <w:i/>
                <w:iCs/>
                <w:sz w:val="16"/>
                <w:szCs w:val="16"/>
              </w:rPr>
              <w:t>la correttezza e regolarità della procedura;</w:t>
            </w:r>
          </w:p>
          <w:p w:rsidR="003676B2" w:rsidRPr="003676B2" w:rsidRDefault="003676B2" w:rsidP="003676B2">
            <w:pPr>
              <w:rPr>
                <w:i/>
                <w:iCs/>
                <w:sz w:val="16"/>
                <w:szCs w:val="16"/>
              </w:rPr>
            </w:pPr>
            <w:r w:rsidRPr="003676B2">
              <w:rPr>
                <w:i/>
                <w:iCs/>
                <w:sz w:val="16"/>
                <w:szCs w:val="16"/>
              </w:rPr>
              <w:t>la correttezza formale nella redazione dell’atto;</w:t>
            </w:r>
          </w:p>
          <w:p w:rsidR="003676B2" w:rsidRPr="003676B2" w:rsidRDefault="003676B2" w:rsidP="003676B2">
            <w:pPr>
              <w:rPr>
                <w:sz w:val="16"/>
                <w:szCs w:val="16"/>
              </w:rPr>
            </w:pPr>
            <w:r w:rsidRPr="003676B2">
              <w:rPr>
                <w:sz w:val="16"/>
                <w:szCs w:val="16"/>
              </w:rPr>
              <w:t>Con voti unanimi espressi in forma palese;</w:t>
            </w:r>
          </w:p>
          <w:p w:rsidR="003676B2" w:rsidRPr="003676B2" w:rsidRDefault="003676B2" w:rsidP="003676B2">
            <w:pPr>
              <w:rPr>
                <w:sz w:val="16"/>
                <w:szCs w:val="16"/>
              </w:rPr>
            </w:pPr>
          </w:p>
          <w:p w:rsidR="003676B2" w:rsidRPr="003676B2" w:rsidRDefault="003676B2" w:rsidP="003676B2">
            <w:pPr>
              <w:pStyle w:val="Corpodeltesto2"/>
              <w:jc w:val="center"/>
              <w:rPr>
                <w:b/>
                <w:bCs/>
                <w:sz w:val="16"/>
                <w:szCs w:val="16"/>
              </w:rPr>
            </w:pPr>
            <w:r w:rsidRPr="003676B2">
              <w:rPr>
                <w:b/>
                <w:bCs/>
                <w:sz w:val="16"/>
                <w:szCs w:val="16"/>
              </w:rPr>
              <w:t>DELIBERA</w:t>
            </w:r>
          </w:p>
          <w:p w:rsidR="003676B2" w:rsidRPr="003676B2" w:rsidRDefault="003676B2" w:rsidP="003676B2">
            <w:pPr>
              <w:pStyle w:val="Corpodeltesto2"/>
              <w:spacing w:line="240" w:lineRule="auto"/>
              <w:rPr>
                <w:sz w:val="16"/>
                <w:szCs w:val="16"/>
              </w:rPr>
            </w:pPr>
            <w:r w:rsidRPr="003676B2">
              <w:rPr>
                <w:sz w:val="16"/>
                <w:szCs w:val="16"/>
              </w:rPr>
              <w:t xml:space="preserve">1)- approvare lo schema di convenzione da sottoscrivere con il Dirigente Scolastico  del Liceo Statale “G. </w:t>
            </w:r>
            <w:proofErr w:type="spellStart"/>
            <w:r w:rsidRPr="003676B2">
              <w:rPr>
                <w:sz w:val="16"/>
                <w:szCs w:val="16"/>
              </w:rPr>
              <w:t>Comi</w:t>
            </w:r>
            <w:proofErr w:type="spellEnd"/>
            <w:r w:rsidRPr="003676B2">
              <w:rPr>
                <w:sz w:val="16"/>
                <w:szCs w:val="16"/>
              </w:rPr>
              <w:t xml:space="preserve"> per lo svolgimento nel corrente </w:t>
            </w:r>
            <w:proofErr w:type="spellStart"/>
            <w:r w:rsidRPr="003676B2">
              <w:rPr>
                <w:sz w:val="16"/>
                <w:szCs w:val="16"/>
              </w:rPr>
              <w:t>a.s.</w:t>
            </w:r>
            <w:proofErr w:type="spellEnd"/>
            <w:r w:rsidRPr="003676B2">
              <w:rPr>
                <w:sz w:val="16"/>
                <w:szCs w:val="16"/>
              </w:rPr>
              <w:t xml:space="preserve"> di uno stage formativo  di 100 ore  per gli studenti della  classe 4^/AL  presso l’Ufficio IAT, in attuazione del Progetto di Alternanza  Scuola Lavoro “</w:t>
            </w:r>
            <w:r w:rsidRPr="003676B2">
              <w:rPr>
                <w:i/>
                <w:sz w:val="16"/>
                <w:szCs w:val="16"/>
              </w:rPr>
              <w:t>Un futuro da mediatore linguistico nel turismo</w:t>
            </w:r>
            <w:r w:rsidRPr="003676B2">
              <w:rPr>
                <w:sz w:val="16"/>
                <w:szCs w:val="16"/>
              </w:rPr>
              <w:t>”, meglio specificato in premessa.</w:t>
            </w:r>
          </w:p>
          <w:p w:rsidR="003676B2" w:rsidRPr="003676B2" w:rsidRDefault="003676B2" w:rsidP="003676B2">
            <w:pPr>
              <w:pStyle w:val="Corpodeltesto2"/>
              <w:ind w:left="360"/>
              <w:rPr>
                <w:sz w:val="16"/>
                <w:szCs w:val="16"/>
              </w:rPr>
            </w:pPr>
          </w:p>
          <w:p w:rsidR="003676B2" w:rsidRPr="003676B2" w:rsidRDefault="003676B2" w:rsidP="003676B2">
            <w:pPr>
              <w:pStyle w:val="Corpodeltesto2"/>
              <w:spacing w:line="240" w:lineRule="auto"/>
              <w:rPr>
                <w:sz w:val="16"/>
                <w:szCs w:val="16"/>
              </w:rPr>
            </w:pPr>
            <w:r w:rsidRPr="003676B2">
              <w:rPr>
                <w:sz w:val="16"/>
                <w:szCs w:val="16"/>
              </w:rPr>
              <w:t>2)- Individuare  quale  Tutor Aziendale il referente dell’Ufficio IAT ;</w:t>
            </w:r>
          </w:p>
          <w:p w:rsidR="003676B2" w:rsidRPr="003676B2" w:rsidRDefault="003676B2" w:rsidP="003676B2">
            <w:pPr>
              <w:pStyle w:val="Paragrafoelenco"/>
              <w:rPr>
                <w:sz w:val="16"/>
                <w:szCs w:val="16"/>
              </w:rPr>
            </w:pPr>
          </w:p>
          <w:p w:rsidR="003676B2" w:rsidRPr="003676B2" w:rsidRDefault="003676B2" w:rsidP="003676B2">
            <w:pPr>
              <w:rPr>
                <w:sz w:val="16"/>
                <w:szCs w:val="16"/>
              </w:rPr>
            </w:pPr>
            <w:r w:rsidRPr="003676B2">
              <w:rPr>
                <w:sz w:val="16"/>
                <w:szCs w:val="16"/>
              </w:rPr>
              <w:t>3) - Dare atto:</w:t>
            </w:r>
          </w:p>
          <w:p w:rsidR="003676B2" w:rsidRPr="003676B2" w:rsidRDefault="003676B2" w:rsidP="003676B2">
            <w:pPr>
              <w:rPr>
                <w:sz w:val="16"/>
                <w:szCs w:val="16"/>
              </w:rPr>
            </w:pPr>
            <w:r w:rsidRPr="003676B2">
              <w:rPr>
                <w:sz w:val="16"/>
                <w:szCs w:val="16"/>
              </w:rPr>
              <w:t xml:space="preserve">- che le modalità di svolgimento dello stage formativo sono disciplinate nell’allegato schema di convenzione che sarà sottoscritta  dal  rappresentante del Comune di Tricase  e dal Dirigente Scolastico del   Liceo Statale “G. </w:t>
            </w:r>
            <w:proofErr w:type="spellStart"/>
            <w:r w:rsidRPr="003676B2">
              <w:rPr>
                <w:sz w:val="16"/>
                <w:szCs w:val="16"/>
              </w:rPr>
              <w:t>Comi</w:t>
            </w:r>
            <w:proofErr w:type="spellEnd"/>
            <w:r w:rsidRPr="003676B2">
              <w:rPr>
                <w:sz w:val="16"/>
                <w:szCs w:val="16"/>
              </w:rPr>
              <w:t>”.</w:t>
            </w:r>
          </w:p>
          <w:p w:rsidR="003676B2" w:rsidRPr="003676B2" w:rsidRDefault="003676B2" w:rsidP="003676B2">
            <w:pPr>
              <w:rPr>
                <w:sz w:val="16"/>
                <w:szCs w:val="16"/>
              </w:rPr>
            </w:pPr>
            <w:r w:rsidRPr="003676B2">
              <w:rPr>
                <w:sz w:val="16"/>
                <w:szCs w:val="16"/>
              </w:rPr>
              <w:t>- che ai sensi dell’art.18, comma 1 , lett. d) della L.196/1997 l’esperienza formativa non costituisce alcun rapporto di lavoro con questo Ente.</w:t>
            </w:r>
          </w:p>
          <w:p w:rsidR="003676B2" w:rsidRPr="003676B2" w:rsidRDefault="003676B2" w:rsidP="003676B2">
            <w:pPr>
              <w:rPr>
                <w:sz w:val="16"/>
                <w:szCs w:val="16"/>
              </w:rPr>
            </w:pPr>
            <w:r w:rsidRPr="003676B2">
              <w:rPr>
                <w:sz w:val="16"/>
                <w:szCs w:val="16"/>
              </w:rPr>
              <w:t>- che la responsabilità  del regolare svolgimento dello stage formativo rimane in capo al Liceo Statale, così come   le coperture assicurative.</w:t>
            </w:r>
          </w:p>
          <w:p w:rsidR="003676B2" w:rsidRPr="003676B2" w:rsidRDefault="003676B2" w:rsidP="003676B2">
            <w:pPr>
              <w:rPr>
                <w:sz w:val="16"/>
                <w:szCs w:val="16"/>
              </w:rPr>
            </w:pPr>
          </w:p>
          <w:p w:rsidR="003676B2" w:rsidRPr="003676B2" w:rsidRDefault="003676B2" w:rsidP="003676B2">
            <w:pPr>
              <w:rPr>
                <w:sz w:val="16"/>
                <w:szCs w:val="16"/>
              </w:rPr>
            </w:pPr>
            <w:r w:rsidRPr="003676B2">
              <w:rPr>
                <w:sz w:val="16"/>
                <w:szCs w:val="16"/>
              </w:rPr>
              <w:t xml:space="preserve">4)-Dichiarare la presente deliberazione immediatamente eseguibile ai sensi dell’art.134, comma 4, del </w:t>
            </w:r>
            <w:proofErr w:type="spellStart"/>
            <w:r w:rsidRPr="003676B2">
              <w:rPr>
                <w:sz w:val="16"/>
                <w:szCs w:val="16"/>
              </w:rPr>
              <w:t>D.Lgs.</w:t>
            </w:r>
            <w:proofErr w:type="spellEnd"/>
            <w:r w:rsidRPr="003676B2">
              <w:rPr>
                <w:sz w:val="16"/>
                <w:szCs w:val="16"/>
              </w:rPr>
              <w:t xml:space="preserve"> 267/2000.</w:t>
            </w:r>
          </w:p>
          <w:p w:rsidR="003676B2" w:rsidRPr="003676B2" w:rsidRDefault="003676B2" w:rsidP="003676B2">
            <w:pPr>
              <w:rPr>
                <w:sz w:val="16"/>
                <w:szCs w:val="16"/>
              </w:rPr>
            </w:pPr>
          </w:p>
          <w:p w:rsidR="003676B2" w:rsidRPr="003676B2" w:rsidRDefault="003676B2" w:rsidP="003676B2">
            <w:pPr>
              <w:rPr>
                <w:sz w:val="16"/>
                <w:szCs w:val="16"/>
              </w:rPr>
            </w:pPr>
          </w:p>
          <w:p w:rsidR="003676B2" w:rsidRPr="003676B2" w:rsidRDefault="003676B2" w:rsidP="003676B2">
            <w:pPr>
              <w:rPr>
                <w:sz w:val="16"/>
                <w:szCs w:val="16"/>
              </w:rPr>
            </w:pPr>
          </w:p>
          <w:p w:rsidR="003676B2" w:rsidRPr="003676B2" w:rsidRDefault="003676B2" w:rsidP="00AC7695">
            <w:pPr>
              <w:rPr>
                <w:sz w:val="16"/>
                <w:szCs w:val="16"/>
              </w:rPr>
            </w:pPr>
          </w:p>
          <w:p w:rsidR="003676B2" w:rsidRPr="003676B2" w:rsidRDefault="003676B2" w:rsidP="00AC7695">
            <w:pPr>
              <w:rPr>
                <w:sz w:val="16"/>
                <w:szCs w:val="16"/>
              </w:rPr>
            </w:pPr>
            <w:r w:rsidRPr="003676B2">
              <w:rPr>
                <w:sz w:val="16"/>
                <w:szCs w:val="16"/>
              </w:rPr>
              <w:t>[…]</w:t>
            </w:r>
          </w:p>
        </w:tc>
        <w:tc>
          <w:tcPr>
            <w:tcW w:w="1718" w:type="dxa"/>
          </w:tcPr>
          <w:p w:rsidR="00157F2A" w:rsidRPr="00B22191" w:rsidRDefault="00157F2A" w:rsidP="00AC7695">
            <w:pPr>
              <w:rPr>
                <w:b/>
                <w:sz w:val="16"/>
                <w:szCs w:val="16"/>
              </w:rPr>
            </w:pPr>
          </w:p>
        </w:tc>
        <w:tc>
          <w:tcPr>
            <w:tcW w:w="1892" w:type="dxa"/>
          </w:tcPr>
          <w:p w:rsidR="00157F2A" w:rsidRPr="00B22191" w:rsidRDefault="007B18B0" w:rsidP="00AC7695">
            <w:pPr>
              <w:rPr>
                <w:b/>
                <w:sz w:val="16"/>
                <w:szCs w:val="16"/>
              </w:rPr>
            </w:pPr>
            <w:r>
              <w:rPr>
                <w:sz w:val="16"/>
                <w:szCs w:val="16"/>
              </w:rPr>
              <w:t>N</w:t>
            </w:r>
            <w:r w:rsidR="0092586A" w:rsidRPr="003676B2">
              <w:rPr>
                <w:sz w:val="16"/>
                <w:szCs w:val="16"/>
              </w:rPr>
              <w:t>ota</w:t>
            </w:r>
            <w:r>
              <w:rPr>
                <w:sz w:val="16"/>
                <w:szCs w:val="16"/>
              </w:rPr>
              <w:t xml:space="preserve">  del </w:t>
            </w:r>
            <w:r w:rsidRPr="003676B2">
              <w:rPr>
                <w:sz w:val="16"/>
                <w:szCs w:val="16"/>
              </w:rPr>
              <w:t>Dirigente Scolastico del Liceo Statale “</w:t>
            </w:r>
            <w:r w:rsidRPr="003676B2">
              <w:rPr>
                <w:i/>
                <w:sz w:val="16"/>
                <w:szCs w:val="16"/>
              </w:rPr>
              <w:t xml:space="preserve">G. </w:t>
            </w:r>
            <w:proofErr w:type="spellStart"/>
            <w:r w:rsidRPr="003676B2">
              <w:rPr>
                <w:i/>
                <w:sz w:val="16"/>
                <w:szCs w:val="16"/>
              </w:rPr>
              <w:t>Comi</w:t>
            </w:r>
            <w:proofErr w:type="spellEnd"/>
            <w:r>
              <w:rPr>
                <w:sz w:val="16"/>
                <w:szCs w:val="16"/>
              </w:rPr>
              <w:t xml:space="preserve">” </w:t>
            </w:r>
            <w:r w:rsidR="0092586A" w:rsidRPr="003676B2">
              <w:rPr>
                <w:sz w:val="16"/>
                <w:szCs w:val="16"/>
              </w:rPr>
              <w:t xml:space="preserve"> </w:t>
            </w:r>
            <w:proofErr w:type="spellStart"/>
            <w:r w:rsidR="0092586A" w:rsidRPr="003676B2">
              <w:rPr>
                <w:sz w:val="16"/>
                <w:szCs w:val="16"/>
              </w:rPr>
              <w:t>prot</w:t>
            </w:r>
            <w:proofErr w:type="spellEnd"/>
            <w:r w:rsidR="0092586A" w:rsidRPr="003676B2">
              <w:rPr>
                <w:sz w:val="16"/>
                <w:szCs w:val="16"/>
              </w:rPr>
              <w:t>. n. 0015343 del 25/9/2015,</w:t>
            </w:r>
            <w:r>
              <w:rPr>
                <w:sz w:val="16"/>
                <w:szCs w:val="16"/>
              </w:rPr>
              <w:t>con la quale  comunica</w:t>
            </w:r>
            <w:r w:rsidR="0092586A" w:rsidRPr="003676B2">
              <w:rPr>
                <w:sz w:val="16"/>
                <w:szCs w:val="16"/>
              </w:rPr>
              <w:t xml:space="preserve"> che l’Istituto è stato individuato quale beneficiario delle risorse finanziarie necessarie all’attivazione di percorsi alternanza scuola-lavoro anche per l’anno scolastico in corso  e pertanto chiede la stipula di una nuova convenzione per un periodo di apprendimento in situazione lavorativa di 100 ore presso  l’</w:t>
            </w:r>
            <w:proofErr w:type="spellStart"/>
            <w:r w:rsidR="0092586A" w:rsidRPr="003676B2">
              <w:rPr>
                <w:sz w:val="16"/>
                <w:szCs w:val="16"/>
              </w:rPr>
              <w:t>Uffico</w:t>
            </w:r>
            <w:proofErr w:type="spellEnd"/>
            <w:r w:rsidR="0092586A" w:rsidRPr="003676B2">
              <w:rPr>
                <w:sz w:val="16"/>
                <w:szCs w:val="16"/>
              </w:rPr>
              <w:t xml:space="preserve"> IAT</w:t>
            </w:r>
          </w:p>
        </w:tc>
      </w:tr>
      <w:tr w:rsidR="00993D18" w:rsidRPr="0085031C" w:rsidTr="00ED72EB">
        <w:tc>
          <w:tcPr>
            <w:tcW w:w="1778" w:type="dxa"/>
          </w:tcPr>
          <w:p w:rsidR="00157F2A" w:rsidRPr="0047385A" w:rsidRDefault="00157F2A" w:rsidP="00AC7695">
            <w:pPr>
              <w:rPr>
                <w:sz w:val="16"/>
                <w:szCs w:val="16"/>
              </w:rPr>
            </w:pPr>
            <w:r w:rsidRPr="0047385A">
              <w:rPr>
                <w:sz w:val="16"/>
                <w:szCs w:val="16"/>
              </w:rPr>
              <w:lastRenderedPageBreak/>
              <w:t>Giunta Municipale</w:t>
            </w:r>
          </w:p>
        </w:tc>
        <w:tc>
          <w:tcPr>
            <w:tcW w:w="1673" w:type="dxa"/>
          </w:tcPr>
          <w:p w:rsidR="00157F2A" w:rsidRPr="0047385A" w:rsidRDefault="00157F2A" w:rsidP="00AC7695">
            <w:pPr>
              <w:rPr>
                <w:sz w:val="16"/>
                <w:szCs w:val="16"/>
              </w:rPr>
            </w:pPr>
            <w:r w:rsidRPr="0047385A">
              <w:rPr>
                <w:sz w:val="16"/>
                <w:szCs w:val="16"/>
              </w:rPr>
              <w:t>Delibera</w:t>
            </w:r>
          </w:p>
        </w:tc>
        <w:tc>
          <w:tcPr>
            <w:tcW w:w="1706" w:type="dxa"/>
          </w:tcPr>
          <w:p w:rsidR="00157F2A" w:rsidRPr="0047385A" w:rsidRDefault="0047385A" w:rsidP="00AC7695">
            <w:pPr>
              <w:rPr>
                <w:sz w:val="16"/>
                <w:szCs w:val="16"/>
              </w:rPr>
            </w:pPr>
            <w:r w:rsidRPr="0047385A">
              <w:rPr>
                <w:sz w:val="16"/>
                <w:szCs w:val="16"/>
              </w:rPr>
              <w:t>n.212 del 2.10.2015</w:t>
            </w:r>
          </w:p>
        </w:tc>
        <w:tc>
          <w:tcPr>
            <w:tcW w:w="1874" w:type="dxa"/>
          </w:tcPr>
          <w:p w:rsidR="00157F2A" w:rsidRPr="0047385A" w:rsidRDefault="0047385A" w:rsidP="00AC7695">
            <w:pPr>
              <w:rPr>
                <w:sz w:val="16"/>
                <w:szCs w:val="16"/>
              </w:rPr>
            </w:pPr>
            <w:r w:rsidRPr="0047385A">
              <w:rPr>
                <w:sz w:val="16"/>
                <w:szCs w:val="16"/>
              </w:rPr>
              <w:t>UTILIZZO IMMOBILE COMUNALE SITO IN VIA S. TOMMASO D'ACQUINO PER REALIZZAZIONE PROGETTO ISTITUTO "DON TONINO BELLO".</w:t>
            </w:r>
          </w:p>
        </w:tc>
        <w:tc>
          <w:tcPr>
            <w:tcW w:w="3862" w:type="dxa"/>
          </w:tcPr>
          <w:p w:rsidR="00157F2A" w:rsidRPr="0047385A" w:rsidRDefault="0047385A" w:rsidP="00AC7695">
            <w:pPr>
              <w:rPr>
                <w:sz w:val="16"/>
                <w:szCs w:val="16"/>
              </w:rPr>
            </w:pPr>
            <w:r w:rsidRPr="0047385A">
              <w:rPr>
                <w:sz w:val="16"/>
                <w:szCs w:val="16"/>
              </w:rPr>
              <w:t>[…]</w:t>
            </w:r>
          </w:p>
          <w:p w:rsidR="0047385A" w:rsidRPr="0047385A" w:rsidRDefault="0047385A" w:rsidP="0047385A">
            <w:pPr>
              <w:tabs>
                <w:tab w:val="left" w:pos="1701"/>
              </w:tabs>
              <w:spacing w:line="360" w:lineRule="auto"/>
              <w:ind w:left="1560" w:hanging="1560"/>
              <w:jc w:val="center"/>
              <w:rPr>
                <w:rFonts w:cs="Arial"/>
                <w:b/>
                <w:sz w:val="16"/>
                <w:szCs w:val="16"/>
              </w:rPr>
            </w:pPr>
            <w:r w:rsidRPr="0047385A">
              <w:rPr>
                <w:rFonts w:cs="Arial"/>
                <w:b/>
                <w:sz w:val="16"/>
                <w:szCs w:val="16"/>
              </w:rPr>
              <w:t>LA GIUNTA COMUNALE</w:t>
            </w:r>
          </w:p>
          <w:p w:rsidR="0047385A" w:rsidRPr="0047385A" w:rsidRDefault="0047385A" w:rsidP="0047385A">
            <w:pPr>
              <w:spacing w:line="360" w:lineRule="auto"/>
              <w:jc w:val="both"/>
              <w:rPr>
                <w:rFonts w:cs="Arial"/>
                <w:b/>
                <w:sz w:val="16"/>
                <w:szCs w:val="16"/>
              </w:rPr>
            </w:pPr>
            <w:r w:rsidRPr="0047385A">
              <w:rPr>
                <w:rFonts w:cs="Arial"/>
                <w:b/>
                <w:sz w:val="16"/>
                <w:szCs w:val="16"/>
              </w:rPr>
              <w:t>Premesso che:</w:t>
            </w:r>
          </w:p>
          <w:p w:rsidR="0047385A" w:rsidRPr="0047385A" w:rsidRDefault="0047385A" w:rsidP="0047385A">
            <w:pPr>
              <w:autoSpaceDE w:val="0"/>
              <w:autoSpaceDN w:val="0"/>
              <w:adjustRightInd w:val="0"/>
              <w:spacing w:line="360" w:lineRule="auto"/>
              <w:ind w:left="284" w:hanging="284"/>
              <w:jc w:val="both"/>
              <w:rPr>
                <w:rFonts w:cs="Arial"/>
                <w:bCs/>
                <w:sz w:val="16"/>
                <w:szCs w:val="16"/>
              </w:rPr>
            </w:pPr>
            <w:r w:rsidRPr="0047385A">
              <w:rPr>
                <w:rFonts w:cs="Arial"/>
                <w:sz w:val="16"/>
                <w:szCs w:val="16"/>
              </w:rPr>
              <w:t>-</w:t>
            </w:r>
            <w:r w:rsidRPr="0047385A">
              <w:rPr>
                <w:rFonts w:cs="Arial"/>
                <w:sz w:val="16"/>
                <w:szCs w:val="16"/>
              </w:rPr>
              <w:tab/>
              <w:t xml:space="preserve">il </w:t>
            </w:r>
            <w:proofErr w:type="spellStart"/>
            <w:r w:rsidRPr="0047385A">
              <w:rPr>
                <w:rFonts w:cs="Arial"/>
                <w:sz w:val="16"/>
                <w:szCs w:val="16"/>
              </w:rPr>
              <w:t>M.I.U.R</w:t>
            </w:r>
            <w:proofErr w:type="spellEnd"/>
            <w:r w:rsidRPr="0047385A">
              <w:rPr>
                <w:rFonts w:cs="Arial"/>
                <w:sz w:val="16"/>
                <w:szCs w:val="16"/>
              </w:rPr>
              <w:t xml:space="preserve"> in </w:t>
            </w:r>
            <w:r w:rsidRPr="0047385A">
              <w:rPr>
                <w:rFonts w:cs="Arial"/>
                <w:bCs/>
                <w:sz w:val="16"/>
                <w:szCs w:val="16"/>
              </w:rPr>
              <w:t xml:space="preserve">esecuzione del decreto del Ministro dell’istruzione, dell’università e della ricerca del 4 settembre 2015, </w:t>
            </w:r>
            <w:proofErr w:type="spellStart"/>
            <w:r w:rsidRPr="0047385A">
              <w:rPr>
                <w:rFonts w:cs="Arial"/>
                <w:bCs/>
                <w:sz w:val="16"/>
                <w:szCs w:val="16"/>
              </w:rPr>
              <w:t>prot</w:t>
            </w:r>
            <w:proofErr w:type="spellEnd"/>
            <w:r w:rsidRPr="0047385A">
              <w:rPr>
                <w:rFonts w:cs="Arial"/>
                <w:bCs/>
                <w:sz w:val="16"/>
                <w:szCs w:val="16"/>
              </w:rPr>
              <w:t xml:space="preserve">. n. </w:t>
            </w:r>
            <w:smartTag w:uri="urn:schemas-microsoft-com:office:smarttags" w:element="metricconverter">
              <w:smartTagPr>
                <w:attr w:name="ProductID" w:val="657, ha"/>
              </w:smartTagPr>
              <w:r w:rsidRPr="0047385A">
                <w:rPr>
                  <w:rFonts w:cs="Arial"/>
                  <w:bCs/>
                  <w:sz w:val="16"/>
                  <w:szCs w:val="16"/>
                </w:rPr>
                <w:t>657, ha</w:t>
              </w:r>
            </w:smartTag>
            <w:r w:rsidRPr="0047385A">
              <w:rPr>
                <w:rFonts w:cs="Arial"/>
                <w:bCs/>
                <w:sz w:val="16"/>
                <w:szCs w:val="16"/>
              </w:rPr>
              <w:t xml:space="preserve"> emanato un avviso per l’acquisizione delle manifestazioni di interesse, da parte delle istituzioni scolastiche ed educative statali secondarie di secondo grado, a promuovere la realizzazione di laboratori territoriali per l’</w:t>
            </w:r>
            <w:proofErr w:type="spellStart"/>
            <w:r w:rsidRPr="0047385A">
              <w:rPr>
                <w:rFonts w:cs="Arial"/>
                <w:bCs/>
                <w:sz w:val="16"/>
                <w:szCs w:val="16"/>
              </w:rPr>
              <w:t>occupabilità</w:t>
            </w:r>
            <w:proofErr w:type="spellEnd"/>
            <w:r w:rsidRPr="0047385A">
              <w:rPr>
                <w:rFonts w:cs="Arial"/>
                <w:bCs/>
                <w:sz w:val="16"/>
                <w:szCs w:val="16"/>
              </w:rPr>
              <w:t>, favorendo la partecipazione degli enti locali e degli enti pubblici territoriali.</w:t>
            </w:r>
          </w:p>
          <w:p w:rsidR="0047385A" w:rsidRPr="0047385A" w:rsidRDefault="0047385A" w:rsidP="0047385A">
            <w:pPr>
              <w:autoSpaceDE w:val="0"/>
              <w:autoSpaceDN w:val="0"/>
              <w:adjustRightInd w:val="0"/>
              <w:spacing w:line="360" w:lineRule="auto"/>
              <w:ind w:left="284" w:hanging="284"/>
              <w:jc w:val="both"/>
              <w:rPr>
                <w:rFonts w:cs="Arial"/>
                <w:sz w:val="16"/>
                <w:szCs w:val="16"/>
              </w:rPr>
            </w:pPr>
            <w:r w:rsidRPr="0047385A">
              <w:rPr>
                <w:rFonts w:cs="Arial"/>
                <w:sz w:val="16"/>
                <w:szCs w:val="16"/>
              </w:rPr>
              <w:t>-</w:t>
            </w:r>
            <w:r w:rsidRPr="0047385A">
              <w:rPr>
                <w:rFonts w:cs="Arial"/>
                <w:sz w:val="16"/>
                <w:szCs w:val="16"/>
              </w:rPr>
              <w:tab/>
              <w:t xml:space="preserve">con nota del 29 settembre 2015, acquisita in atti in data 01/10/2015 al </w:t>
            </w:r>
            <w:proofErr w:type="spellStart"/>
            <w:r w:rsidRPr="0047385A">
              <w:rPr>
                <w:rFonts w:cs="Arial"/>
                <w:sz w:val="16"/>
                <w:szCs w:val="16"/>
              </w:rPr>
              <w:t>n°</w:t>
            </w:r>
            <w:proofErr w:type="spellEnd"/>
            <w:r w:rsidRPr="0047385A">
              <w:rPr>
                <w:rFonts w:cs="Arial"/>
                <w:sz w:val="16"/>
                <w:szCs w:val="16"/>
              </w:rPr>
              <w:t xml:space="preserve"> </w:t>
            </w:r>
            <w:smartTag w:uri="urn:schemas-microsoft-com:office:smarttags" w:element="metricconverter">
              <w:smartTagPr>
                <w:attr w:name="ProductID" w:val="15651, l"/>
              </w:smartTagPr>
              <w:r w:rsidRPr="0047385A">
                <w:rPr>
                  <w:rFonts w:cs="Arial"/>
                  <w:sz w:val="16"/>
                  <w:szCs w:val="16"/>
                </w:rPr>
                <w:t>15651, l</w:t>
              </w:r>
            </w:smartTag>
            <w:r w:rsidRPr="0047385A">
              <w:rPr>
                <w:rFonts w:cs="Arial"/>
                <w:sz w:val="16"/>
                <w:szCs w:val="16"/>
              </w:rPr>
              <w:t>'</w:t>
            </w:r>
            <w:proofErr w:type="spellStart"/>
            <w:r w:rsidRPr="0047385A">
              <w:rPr>
                <w:rFonts w:cs="Arial"/>
                <w:sz w:val="16"/>
                <w:szCs w:val="16"/>
              </w:rPr>
              <w:t>I.I.S.S.</w:t>
            </w:r>
            <w:proofErr w:type="spellEnd"/>
            <w:r w:rsidRPr="0047385A">
              <w:rPr>
                <w:rFonts w:cs="Arial"/>
                <w:sz w:val="16"/>
                <w:szCs w:val="16"/>
              </w:rPr>
              <w:t xml:space="preserve"> "Don Tonino Bello" ha comunicato a questa Amministrazione l'intenzione di proporre, in rete fra l'altro con l'Istituto Comprensivo "G. Pascoli e l'</w:t>
            </w:r>
            <w:proofErr w:type="spellStart"/>
            <w:r w:rsidRPr="0047385A">
              <w:rPr>
                <w:rFonts w:cs="Arial"/>
                <w:sz w:val="16"/>
                <w:szCs w:val="16"/>
              </w:rPr>
              <w:t>I.I.S.S.</w:t>
            </w:r>
            <w:proofErr w:type="spellEnd"/>
            <w:r w:rsidRPr="0047385A">
              <w:rPr>
                <w:rFonts w:cs="Arial"/>
                <w:sz w:val="16"/>
                <w:szCs w:val="16"/>
              </w:rPr>
              <w:t xml:space="preserve"> "G. </w:t>
            </w:r>
            <w:proofErr w:type="spellStart"/>
            <w:r w:rsidRPr="0047385A">
              <w:rPr>
                <w:rFonts w:cs="Arial"/>
                <w:sz w:val="16"/>
                <w:szCs w:val="16"/>
              </w:rPr>
              <w:lastRenderedPageBreak/>
              <w:t>Stampacchia</w:t>
            </w:r>
            <w:proofErr w:type="spellEnd"/>
            <w:r w:rsidRPr="0047385A">
              <w:rPr>
                <w:rFonts w:cs="Arial"/>
                <w:sz w:val="16"/>
                <w:szCs w:val="16"/>
              </w:rPr>
              <w:t>" di Tricase, la propria candidatura, presentando un progetto dell'importo complessivo di € 745.000;</w:t>
            </w:r>
          </w:p>
          <w:p w:rsidR="0047385A" w:rsidRPr="0047385A" w:rsidRDefault="0047385A" w:rsidP="0047385A">
            <w:pPr>
              <w:autoSpaceDE w:val="0"/>
              <w:autoSpaceDN w:val="0"/>
              <w:adjustRightInd w:val="0"/>
              <w:spacing w:line="360" w:lineRule="auto"/>
              <w:ind w:left="284" w:hanging="284"/>
              <w:jc w:val="both"/>
              <w:rPr>
                <w:rFonts w:cs="Arial"/>
                <w:sz w:val="16"/>
                <w:szCs w:val="16"/>
              </w:rPr>
            </w:pPr>
            <w:r w:rsidRPr="0047385A">
              <w:rPr>
                <w:rFonts w:cs="Arial"/>
                <w:sz w:val="16"/>
                <w:szCs w:val="16"/>
              </w:rPr>
              <w:t>-</w:t>
            </w:r>
            <w:r w:rsidRPr="0047385A">
              <w:rPr>
                <w:rFonts w:cs="Arial"/>
                <w:sz w:val="16"/>
                <w:szCs w:val="16"/>
              </w:rPr>
              <w:tab/>
              <w:t>allo scopo, nella nota citata, l'</w:t>
            </w:r>
            <w:proofErr w:type="spellStart"/>
            <w:r w:rsidRPr="0047385A">
              <w:rPr>
                <w:rFonts w:cs="Arial"/>
                <w:sz w:val="16"/>
                <w:szCs w:val="16"/>
              </w:rPr>
              <w:t>I.I.S.S.</w:t>
            </w:r>
            <w:proofErr w:type="spellEnd"/>
            <w:r w:rsidRPr="0047385A">
              <w:rPr>
                <w:rFonts w:cs="Arial"/>
                <w:sz w:val="16"/>
                <w:szCs w:val="16"/>
              </w:rPr>
              <w:t xml:space="preserve"> "Don Tonino Bello" ha chiesto che l'</w:t>
            </w:r>
            <w:proofErr w:type="spellStart"/>
            <w:r w:rsidRPr="0047385A">
              <w:rPr>
                <w:rFonts w:cs="Arial"/>
                <w:sz w:val="16"/>
                <w:szCs w:val="16"/>
              </w:rPr>
              <w:t>A.C.</w:t>
            </w:r>
            <w:proofErr w:type="spellEnd"/>
            <w:r w:rsidRPr="0047385A">
              <w:rPr>
                <w:rFonts w:cs="Arial"/>
                <w:sz w:val="16"/>
                <w:szCs w:val="16"/>
              </w:rPr>
              <w:t xml:space="preserve"> manifesti il proprio interesse, in caso di ammissione a finanziamento, a partecipare al progetto come componente del gruppo progetto esecutivo, e metta a disposizione del progetto, per un periodo di almeno 10 anni, un idoneo locale di proprietà comunale, il cui valore di mercato sarà inteso come quota di cofinanziamento del progetto da parte del Comune;</w:t>
            </w:r>
          </w:p>
          <w:p w:rsidR="0047385A" w:rsidRPr="0047385A" w:rsidRDefault="0047385A" w:rsidP="0047385A">
            <w:pPr>
              <w:autoSpaceDE w:val="0"/>
              <w:autoSpaceDN w:val="0"/>
              <w:adjustRightInd w:val="0"/>
              <w:spacing w:line="360" w:lineRule="auto"/>
              <w:jc w:val="both"/>
              <w:rPr>
                <w:rFonts w:cs="Arial"/>
                <w:sz w:val="16"/>
                <w:szCs w:val="16"/>
              </w:rPr>
            </w:pPr>
            <w:r w:rsidRPr="0047385A">
              <w:rPr>
                <w:rFonts w:cs="Arial"/>
                <w:b/>
                <w:sz w:val="16"/>
                <w:szCs w:val="16"/>
              </w:rPr>
              <w:t>Ritenuta</w:t>
            </w:r>
            <w:r w:rsidRPr="0047385A">
              <w:rPr>
                <w:rFonts w:cs="Arial"/>
                <w:sz w:val="16"/>
                <w:szCs w:val="16"/>
              </w:rPr>
              <w:t xml:space="preserve"> meritevole di accoglimento la proposta dell'</w:t>
            </w:r>
            <w:proofErr w:type="spellStart"/>
            <w:r w:rsidRPr="0047385A">
              <w:rPr>
                <w:rFonts w:cs="Arial"/>
                <w:sz w:val="16"/>
                <w:szCs w:val="16"/>
              </w:rPr>
              <w:t>I.I.S.S.</w:t>
            </w:r>
            <w:proofErr w:type="spellEnd"/>
            <w:r w:rsidRPr="0047385A">
              <w:rPr>
                <w:rFonts w:cs="Arial"/>
                <w:sz w:val="16"/>
                <w:szCs w:val="16"/>
              </w:rPr>
              <w:t xml:space="preserve"> "Don Tonino Bello" </w:t>
            </w:r>
            <w:proofErr w:type="spellStart"/>
            <w:r w:rsidRPr="0047385A">
              <w:rPr>
                <w:rFonts w:cs="Arial"/>
                <w:sz w:val="16"/>
                <w:szCs w:val="16"/>
              </w:rPr>
              <w:t>perchè</w:t>
            </w:r>
            <w:proofErr w:type="spellEnd"/>
            <w:r w:rsidRPr="0047385A">
              <w:rPr>
                <w:rFonts w:cs="Arial"/>
                <w:sz w:val="16"/>
                <w:szCs w:val="16"/>
              </w:rPr>
              <w:t xml:space="preserve"> coerente con gli obiettivi di incentivazione e promozione della cultura, del lavoro e dell'imprenditoria giovanile che questa </w:t>
            </w:r>
            <w:proofErr w:type="spellStart"/>
            <w:r w:rsidRPr="0047385A">
              <w:rPr>
                <w:rFonts w:cs="Arial"/>
                <w:sz w:val="16"/>
                <w:szCs w:val="16"/>
              </w:rPr>
              <w:t>A.C.</w:t>
            </w:r>
            <w:proofErr w:type="spellEnd"/>
            <w:r w:rsidRPr="0047385A">
              <w:rPr>
                <w:rFonts w:cs="Arial"/>
                <w:sz w:val="16"/>
                <w:szCs w:val="16"/>
              </w:rPr>
              <w:t xml:space="preserve"> si è posta fin dal suo insediamento;</w:t>
            </w:r>
          </w:p>
          <w:p w:rsidR="0047385A" w:rsidRPr="0047385A" w:rsidRDefault="0047385A" w:rsidP="0047385A">
            <w:pPr>
              <w:autoSpaceDE w:val="0"/>
              <w:autoSpaceDN w:val="0"/>
              <w:adjustRightInd w:val="0"/>
              <w:spacing w:line="360" w:lineRule="auto"/>
              <w:jc w:val="both"/>
              <w:rPr>
                <w:rFonts w:cs="Arial"/>
                <w:sz w:val="16"/>
                <w:szCs w:val="16"/>
              </w:rPr>
            </w:pPr>
            <w:r w:rsidRPr="0047385A">
              <w:rPr>
                <w:rFonts w:cs="Arial"/>
                <w:b/>
                <w:sz w:val="16"/>
                <w:szCs w:val="16"/>
              </w:rPr>
              <w:t>Considerato</w:t>
            </w:r>
            <w:r w:rsidRPr="0047385A">
              <w:rPr>
                <w:rFonts w:cs="Arial"/>
                <w:sz w:val="16"/>
                <w:szCs w:val="16"/>
              </w:rPr>
              <w:t xml:space="preserve"> che il progetto de quo, per la sua stessa natura, è prevedibile possa estendersi ed ampliarsi e pertanto sarà opportuno destinare allo stesso uno spazio anche maggiore di quanto strettamente necessario nell'immediato;</w:t>
            </w:r>
          </w:p>
          <w:p w:rsidR="0047385A" w:rsidRPr="0047385A" w:rsidRDefault="0047385A" w:rsidP="0047385A">
            <w:pPr>
              <w:autoSpaceDE w:val="0"/>
              <w:autoSpaceDN w:val="0"/>
              <w:adjustRightInd w:val="0"/>
              <w:spacing w:line="360" w:lineRule="auto"/>
              <w:jc w:val="both"/>
              <w:rPr>
                <w:rFonts w:cs="Arial"/>
                <w:sz w:val="16"/>
                <w:szCs w:val="16"/>
              </w:rPr>
            </w:pPr>
            <w:r w:rsidRPr="0047385A">
              <w:rPr>
                <w:rFonts w:cs="Arial"/>
                <w:b/>
                <w:sz w:val="16"/>
                <w:szCs w:val="16"/>
              </w:rPr>
              <w:t>Considerato altresì</w:t>
            </w:r>
            <w:r w:rsidRPr="0047385A">
              <w:rPr>
                <w:rFonts w:cs="Arial"/>
                <w:sz w:val="16"/>
                <w:szCs w:val="16"/>
              </w:rPr>
              <w:t xml:space="preserve"> che questa Amministrazione dispone, in via San Tommaso d'Aquino, di un edificio scolastico, vetusto ma perfettamente efficiente e che ben può prestarsi allo scopo avendo ospitato, nel tempo, fra l'altro, anche lo stesso </w:t>
            </w:r>
            <w:proofErr w:type="spellStart"/>
            <w:r w:rsidRPr="0047385A">
              <w:rPr>
                <w:rFonts w:cs="Arial"/>
                <w:sz w:val="16"/>
                <w:szCs w:val="16"/>
              </w:rPr>
              <w:t>I.I.S.S.</w:t>
            </w:r>
            <w:proofErr w:type="spellEnd"/>
            <w:r w:rsidRPr="0047385A">
              <w:rPr>
                <w:rFonts w:cs="Arial"/>
                <w:sz w:val="16"/>
                <w:szCs w:val="16"/>
              </w:rPr>
              <w:t xml:space="preserve"> "Don Tonino Bello";</w:t>
            </w:r>
          </w:p>
          <w:p w:rsidR="0047385A" w:rsidRPr="0047385A" w:rsidRDefault="0047385A" w:rsidP="0047385A">
            <w:pPr>
              <w:autoSpaceDE w:val="0"/>
              <w:autoSpaceDN w:val="0"/>
              <w:adjustRightInd w:val="0"/>
              <w:spacing w:line="360" w:lineRule="auto"/>
              <w:jc w:val="both"/>
              <w:rPr>
                <w:rFonts w:cs="Arial"/>
                <w:sz w:val="16"/>
                <w:szCs w:val="16"/>
              </w:rPr>
            </w:pPr>
            <w:r w:rsidRPr="0047385A">
              <w:rPr>
                <w:rFonts w:cs="Arial"/>
                <w:b/>
                <w:sz w:val="16"/>
                <w:szCs w:val="16"/>
              </w:rPr>
              <w:t>Dato atto</w:t>
            </w:r>
            <w:r w:rsidRPr="0047385A">
              <w:rPr>
                <w:rFonts w:cs="Arial"/>
                <w:sz w:val="16"/>
                <w:szCs w:val="16"/>
              </w:rPr>
              <w:t xml:space="preserve"> che l'edificio scolastico si compone di due piani fuori terra, ciascuno di superficie pari a circa 390 mq ed un piccolo seminterrato ed insiste su un'area, </w:t>
            </w:r>
            <w:r w:rsidRPr="0047385A">
              <w:rPr>
                <w:rFonts w:cs="Arial"/>
                <w:sz w:val="16"/>
                <w:szCs w:val="16"/>
              </w:rPr>
              <w:lastRenderedPageBreak/>
              <w:t>classificata come zona B di Completamento nel vigente P. di F., estesa circa 1.200 mq, il cui valore può essere così determinato:</w:t>
            </w:r>
          </w:p>
          <w:p w:rsidR="0047385A" w:rsidRPr="0047385A" w:rsidRDefault="0047385A" w:rsidP="0047385A">
            <w:pPr>
              <w:numPr>
                <w:ilvl w:val="0"/>
                <w:numId w:val="12"/>
              </w:numPr>
              <w:autoSpaceDE w:val="0"/>
              <w:autoSpaceDN w:val="0"/>
              <w:adjustRightInd w:val="0"/>
              <w:spacing w:line="360" w:lineRule="auto"/>
              <w:jc w:val="both"/>
              <w:rPr>
                <w:rFonts w:cs="Arial"/>
                <w:sz w:val="16"/>
                <w:szCs w:val="16"/>
              </w:rPr>
            </w:pPr>
            <w:r w:rsidRPr="0047385A">
              <w:rPr>
                <w:rFonts w:cs="Arial"/>
                <w:sz w:val="16"/>
                <w:szCs w:val="16"/>
              </w:rPr>
              <w:t>Per il terreno</w:t>
            </w:r>
            <w:r w:rsidRPr="0047385A">
              <w:rPr>
                <w:rFonts w:cs="Arial"/>
                <w:sz w:val="16"/>
                <w:szCs w:val="16"/>
              </w:rPr>
              <w:tab/>
            </w:r>
            <w:r w:rsidRPr="0047385A">
              <w:rPr>
                <w:rFonts w:cs="Arial"/>
                <w:sz w:val="16"/>
                <w:szCs w:val="16"/>
              </w:rPr>
              <w:tab/>
            </w:r>
            <w:r w:rsidRPr="0047385A">
              <w:rPr>
                <w:rFonts w:cs="Arial"/>
                <w:sz w:val="16"/>
                <w:szCs w:val="16"/>
              </w:rPr>
              <w:tab/>
            </w:r>
            <w:r w:rsidRPr="0047385A">
              <w:rPr>
                <w:rFonts w:cs="Arial"/>
                <w:sz w:val="16"/>
                <w:szCs w:val="16"/>
              </w:rPr>
              <w:tab/>
              <w:t>€ 120.000,00</w:t>
            </w:r>
          </w:p>
          <w:p w:rsidR="0047385A" w:rsidRPr="0047385A" w:rsidRDefault="0047385A" w:rsidP="0047385A">
            <w:pPr>
              <w:numPr>
                <w:ilvl w:val="0"/>
                <w:numId w:val="12"/>
              </w:numPr>
              <w:autoSpaceDE w:val="0"/>
              <w:autoSpaceDN w:val="0"/>
              <w:adjustRightInd w:val="0"/>
              <w:spacing w:line="360" w:lineRule="auto"/>
              <w:jc w:val="both"/>
              <w:rPr>
                <w:rFonts w:cs="Arial"/>
                <w:sz w:val="16"/>
                <w:szCs w:val="16"/>
              </w:rPr>
            </w:pPr>
            <w:r w:rsidRPr="0047385A">
              <w:rPr>
                <w:rFonts w:cs="Arial"/>
                <w:sz w:val="16"/>
                <w:szCs w:val="16"/>
              </w:rPr>
              <w:t>Per ciascun piano dell'edificio</w:t>
            </w:r>
            <w:r w:rsidRPr="0047385A">
              <w:rPr>
                <w:rFonts w:cs="Arial"/>
                <w:sz w:val="16"/>
                <w:szCs w:val="16"/>
              </w:rPr>
              <w:tab/>
              <w:t>€ 390.000,00</w:t>
            </w:r>
          </w:p>
          <w:p w:rsidR="0047385A" w:rsidRPr="0047385A" w:rsidRDefault="0047385A" w:rsidP="0047385A">
            <w:pPr>
              <w:numPr>
                <w:ilvl w:val="0"/>
                <w:numId w:val="12"/>
              </w:numPr>
              <w:autoSpaceDE w:val="0"/>
              <w:autoSpaceDN w:val="0"/>
              <w:adjustRightInd w:val="0"/>
              <w:spacing w:line="360" w:lineRule="auto"/>
              <w:jc w:val="both"/>
              <w:rPr>
                <w:rFonts w:cs="Arial"/>
                <w:sz w:val="16"/>
                <w:szCs w:val="16"/>
              </w:rPr>
            </w:pPr>
            <w:r w:rsidRPr="0047385A">
              <w:rPr>
                <w:rFonts w:cs="Arial"/>
                <w:sz w:val="16"/>
                <w:szCs w:val="16"/>
              </w:rPr>
              <w:t>Per il seminterrato</w:t>
            </w:r>
            <w:r w:rsidRPr="0047385A">
              <w:rPr>
                <w:rFonts w:cs="Arial"/>
                <w:sz w:val="16"/>
                <w:szCs w:val="16"/>
              </w:rPr>
              <w:tab/>
            </w:r>
            <w:r w:rsidRPr="0047385A">
              <w:rPr>
                <w:rFonts w:cs="Arial"/>
                <w:sz w:val="16"/>
                <w:szCs w:val="16"/>
              </w:rPr>
              <w:tab/>
            </w:r>
            <w:r w:rsidRPr="0047385A">
              <w:rPr>
                <w:rFonts w:cs="Arial"/>
                <w:sz w:val="16"/>
                <w:szCs w:val="16"/>
              </w:rPr>
              <w:tab/>
              <w:t>€   12.000,00</w:t>
            </w:r>
          </w:p>
          <w:p w:rsidR="0047385A" w:rsidRPr="0047385A" w:rsidRDefault="0047385A" w:rsidP="0047385A">
            <w:pPr>
              <w:autoSpaceDE w:val="0"/>
              <w:autoSpaceDN w:val="0"/>
              <w:adjustRightInd w:val="0"/>
              <w:spacing w:line="360" w:lineRule="auto"/>
              <w:jc w:val="both"/>
              <w:rPr>
                <w:rFonts w:cs="Arial"/>
                <w:sz w:val="16"/>
                <w:szCs w:val="16"/>
              </w:rPr>
            </w:pPr>
            <w:r w:rsidRPr="0047385A">
              <w:rPr>
                <w:rFonts w:cs="Arial"/>
                <w:sz w:val="16"/>
                <w:szCs w:val="16"/>
              </w:rPr>
              <w:t xml:space="preserve">per un </w:t>
            </w:r>
            <w:r w:rsidRPr="0047385A">
              <w:rPr>
                <w:rFonts w:cs="Arial"/>
                <w:b/>
                <w:sz w:val="16"/>
                <w:szCs w:val="16"/>
              </w:rPr>
              <w:t>valore totale di € 912.000,00</w:t>
            </w:r>
          </w:p>
          <w:p w:rsidR="0047385A" w:rsidRPr="0047385A" w:rsidRDefault="0047385A" w:rsidP="0047385A">
            <w:pPr>
              <w:spacing w:line="360" w:lineRule="auto"/>
              <w:jc w:val="both"/>
              <w:rPr>
                <w:rFonts w:cs="Arial"/>
                <w:sz w:val="16"/>
                <w:szCs w:val="16"/>
              </w:rPr>
            </w:pPr>
            <w:r w:rsidRPr="0047385A">
              <w:rPr>
                <w:rFonts w:cs="Arial"/>
                <w:b/>
                <w:spacing w:val="-1"/>
                <w:sz w:val="16"/>
                <w:szCs w:val="16"/>
              </w:rPr>
              <w:t>Ritenuto</w:t>
            </w:r>
            <w:r w:rsidRPr="0047385A">
              <w:rPr>
                <w:rFonts w:cs="Arial"/>
                <w:b/>
                <w:spacing w:val="-8"/>
                <w:sz w:val="16"/>
                <w:szCs w:val="16"/>
              </w:rPr>
              <w:t xml:space="preserve"> </w:t>
            </w:r>
            <w:r w:rsidRPr="0047385A">
              <w:rPr>
                <w:rFonts w:cs="Arial"/>
                <w:sz w:val="16"/>
                <w:szCs w:val="16"/>
              </w:rPr>
              <w:t>di</w:t>
            </w:r>
            <w:r w:rsidRPr="0047385A">
              <w:rPr>
                <w:rFonts w:cs="Arial"/>
                <w:spacing w:val="-8"/>
                <w:sz w:val="16"/>
                <w:szCs w:val="16"/>
              </w:rPr>
              <w:t xml:space="preserve"> </w:t>
            </w:r>
            <w:r w:rsidRPr="0047385A">
              <w:rPr>
                <w:rFonts w:cs="Arial"/>
                <w:spacing w:val="-1"/>
                <w:sz w:val="16"/>
                <w:szCs w:val="16"/>
              </w:rPr>
              <w:t>provvedere</w:t>
            </w:r>
            <w:r w:rsidRPr="0047385A">
              <w:rPr>
                <w:rFonts w:cs="Arial"/>
                <w:spacing w:val="-8"/>
                <w:sz w:val="16"/>
                <w:szCs w:val="16"/>
              </w:rPr>
              <w:t xml:space="preserve"> </w:t>
            </w:r>
            <w:r w:rsidRPr="0047385A">
              <w:rPr>
                <w:rFonts w:cs="Arial"/>
                <w:spacing w:val="1"/>
                <w:sz w:val="16"/>
                <w:szCs w:val="16"/>
              </w:rPr>
              <w:t>in</w:t>
            </w:r>
            <w:r w:rsidRPr="0047385A">
              <w:rPr>
                <w:rFonts w:cs="Arial"/>
                <w:spacing w:val="-8"/>
                <w:sz w:val="16"/>
                <w:szCs w:val="16"/>
              </w:rPr>
              <w:t xml:space="preserve"> </w:t>
            </w:r>
            <w:r w:rsidRPr="0047385A">
              <w:rPr>
                <w:rFonts w:cs="Arial"/>
                <w:spacing w:val="-1"/>
                <w:sz w:val="16"/>
                <w:szCs w:val="16"/>
              </w:rPr>
              <w:t>merito;</w:t>
            </w:r>
          </w:p>
          <w:p w:rsidR="0047385A" w:rsidRPr="0047385A" w:rsidRDefault="0047385A" w:rsidP="0047385A">
            <w:pPr>
              <w:tabs>
                <w:tab w:val="left" w:pos="8789"/>
              </w:tabs>
              <w:spacing w:line="360" w:lineRule="auto"/>
              <w:ind w:left="57" w:right="5"/>
              <w:jc w:val="both"/>
              <w:rPr>
                <w:rFonts w:cs="Arial"/>
                <w:sz w:val="16"/>
                <w:szCs w:val="16"/>
              </w:rPr>
            </w:pPr>
            <w:r w:rsidRPr="0047385A">
              <w:rPr>
                <w:rFonts w:cs="Arial"/>
                <w:b/>
                <w:bCs/>
                <w:sz w:val="16"/>
                <w:szCs w:val="16"/>
              </w:rPr>
              <w:t>Eseguito</w:t>
            </w:r>
            <w:r w:rsidRPr="0047385A">
              <w:rPr>
                <w:rFonts w:cs="Arial"/>
                <w:sz w:val="16"/>
                <w:szCs w:val="16"/>
              </w:rPr>
              <w:t xml:space="preserve"> con esito favorevole il controllo preventivo di regolarità amministrativa del presente atto avendo  verificato:</w:t>
            </w:r>
          </w:p>
          <w:p w:rsidR="0047385A" w:rsidRPr="00373237" w:rsidRDefault="0047385A" w:rsidP="00373237">
            <w:pPr>
              <w:pStyle w:val="Paragrafoelenco"/>
              <w:numPr>
                <w:ilvl w:val="0"/>
                <w:numId w:val="25"/>
              </w:numPr>
              <w:tabs>
                <w:tab w:val="left" w:pos="8789"/>
              </w:tabs>
              <w:spacing w:line="360" w:lineRule="auto"/>
              <w:ind w:right="5"/>
              <w:jc w:val="both"/>
              <w:rPr>
                <w:rFonts w:cs="Arial"/>
                <w:i/>
                <w:iCs/>
                <w:sz w:val="16"/>
                <w:szCs w:val="16"/>
              </w:rPr>
            </w:pPr>
            <w:r w:rsidRPr="00373237">
              <w:rPr>
                <w:rFonts w:cs="Arial"/>
                <w:i/>
                <w:iCs/>
                <w:sz w:val="16"/>
                <w:szCs w:val="16"/>
              </w:rPr>
              <w:t>il rispetto delle normative comunitarie, statali, regionali e regolamentari, generali e di settore;</w:t>
            </w:r>
          </w:p>
          <w:p w:rsidR="0047385A" w:rsidRPr="0047385A" w:rsidRDefault="0047385A" w:rsidP="00373237">
            <w:pPr>
              <w:numPr>
                <w:ilvl w:val="0"/>
                <w:numId w:val="25"/>
              </w:numPr>
              <w:tabs>
                <w:tab w:val="num" w:pos="1494"/>
                <w:tab w:val="left" w:pos="8789"/>
              </w:tabs>
              <w:spacing w:line="360" w:lineRule="auto"/>
              <w:ind w:left="57" w:right="5" w:firstLine="0"/>
              <w:jc w:val="both"/>
              <w:rPr>
                <w:rFonts w:cs="Arial"/>
                <w:i/>
                <w:iCs/>
                <w:sz w:val="16"/>
                <w:szCs w:val="16"/>
              </w:rPr>
            </w:pPr>
            <w:r w:rsidRPr="0047385A">
              <w:rPr>
                <w:rFonts w:cs="Arial"/>
                <w:i/>
                <w:iCs/>
                <w:sz w:val="16"/>
                <w:szCs w:val="16"/>
              </w:rPr>
              <w:t>la correttezza e regolarità della procedura;</w:t>
            </w:r>
          </w:p>
          <w:p w:rsidR="0047385A" w:rsidRPr="0047385A" w:rsidRDefault="0047385A" w:rsidP="00373237">
            <w:pPr>
              <w:numPr>
                <w:ilvl w:val="0"/>
                <w:numId w:val="25"/>
              </w:numPr>
              <w:tabs>
                <w:tab w:val="num" w:pos="1494"/>
                <w:tab w:val="left" w:pos="8789"/>
              </w:tabs>
              <w:spacing w:line="360" w:lineRule="auto"/>
              <w:ind w:left="57" w:right="5" w:firstLine="0"/>
              <w:jc w:val="both"/>
              <w:rPr>
                <w:rFonts w:cs="Arial"/>
                <w:i/>
                <w:iCs/>
                <w:sz w:val="16"/>
                <w:szCs w:val="16"/>
              </w:rPr>
            </w:pPr>
            <w:r w:rsidRPr="0047385A">
              <w:rPr>
                <w:rFonts w:cs="Arial"/>
                <w:i/>
                <w:iCs/>
                <w:sz w:val="16"/>
                <w:szCs w:val="16"/>
              </w:rPr>
              <w:t>la correttezza formale nella redazione dell’atto;</w:t>
            </w:r>
          </w:p>
          <w:p w:rsidR="0047385A" w:rsidRPr="0047385A" w:rsidRDefault="0047385A" w:rsidP="0047385A">
            <w:pPr>
              <w:spacing w:line="360" w:lineRule="auto"/>
              <w:rPr>
                <w:rFonts w:cs="Arial"/>
                <w:sz w:val="16"/>
                <w:szCs w:val="16"/>
              </w:rPr>
            </w:pPr>
            <w:r w:rsidRPr="0047385A">
              <w:rPr>
                <w:rFonts w:cs="Arial"/>
                <w:b/>
                <w:sz w:val="16"/>
                <w:szCs w:val="16"/>
              </w:rPr>
              <w:t>Visti</w:t>
            </w:r>
            <w:r w:rsidRPr="0047385A">
              <w:rPr>
                <w:rFonts w:cs="Arial"/>
                <w:sz w:val="16"/>
                <w:szCs w:val="16"/>
              </w:rPr>
              <w:t xml:space="preserve"> i pareri favorevoli espressi ex art.49 del </w:t>
            </w:r>
            <w:proofErr w:type="spellStart"/>
            <w:r w:rsidRPr="0047385A">
              <w:rPr>
                <w:rFonts w:cs="Arial"/>
                <w:sz w:val="16"/>
                <w:szCs w:val="16"/>
              </w:rPr>
              <w:t>D.l.vo</w:t>
            </w:r>
            <w:proofErr w:type="spellEnd"/>
            <w:r w:rsidRPr="0047385A">
              <w:rPr>
                <w:rFonts w:cs="Arial"/>
                <w:sz w:val="16"/>
                <w:szCs w:val="16"/>
              </w:rPr>
              <w:t xml:space="preserve"> n.267/2000;</w:t>
            </w:r>
          </w:p>
          <w:p w:rsidR="0047385A" w:rsidRPr="0047385A" w:rsidRDefault="0047385A" w:rsidP="0047385A">
            <w:pPr>
              <w:spacing w:line="360" w:lineRule="auto"/>
              <w:rPr>
                <w:rFonts w:cs="Arial"/>
                <w:sz w:val="16"/>
                <w:szCs w:val="16"/>
              </w:rPr>
            </w:pPr>
            <w:r w:rsidRPr="0047385A">
              <w:rPr>
                <w:rFonts w:cs="Arial"/>
                <w:b/>
                <w:sz w:val="16"/>
                <w:szCs w:val="16"/>
              </w:rPr>
              <w:t>Visto</w:t>
            </w:r>
            <w:r w:rsidRPr="0047385A">
              <w:rPr>
                <w:rFonts w:cs="Arial"/>
                <w:sz w:val="16"/>
                <w:szCs w:val="16"/>
              </w:rPr>
              <w:t xml:space="preserve"> il D.L.vo n.267 del 18.8.2000;</w:t>
            </w:r>
          </w:p>
          <w:p w:rsidR="0047385A" w:rsidRPr="0047385A" w:rsidRDefault="0047385A" w:rsidP="0047385A">
            <w:pPr>
              <w:spacing w:line="360" w:lineRule="auto"/>
              <w:rPr>
                <w:rFonts w:cs="Arial"/>
                <w:sz w:val="16"/>
                <w:szCs w:val="16"/>
              </w:rPr>
            </w:pPr>
            <w:r w:rsidRPr="0047385A">
              <w:rPr>
                <w:rFonts w:cs="Arial"/>
                <w:sz w:val="16"/>
                <w:szCs w:val="16"/>
              </w:rPr>
              <w:t>Con voti unanimi e favorevoli espressi nelle forme di legge;</w:t>
            </w:r>
          </w:p>
          <w:p w:rsidR="0047385A" w:rsidRPr="0047385A" w:rsidRDefault="0047385A" w:rsidP="0047385A">
            <w:pPr>
              <w:spacing w:line="360" w:lineRule="auto"/>
              <w:jc w:val="center"/>
              <w:outlineLvl w:val="0"/>
              <w:rPr>
                <w:rFonts w:cs="Arial"/>
                <w:sz w:val="16"/>
                <w:szCs w:val="16"/>
              </w:rPr>
            </w:pPr>
            <w:r w:rsidRPr="0047385A">
              <w:rPr>
                <w:rFonts w:cs="Arial"/>
                <w:b/>
                <w:bCs/>
                <w:spacing w:val="-1"/>
                <w:sz w:val="16"/>
                <w:szCs w:val="16"/>
              </w:rPr>
              <w:t>DELIBERA</w:t>
            </w:r>
          </w:p>
          <w:p w:rsidR="0047385A" w:rsidRPr="0047385A" w:rsidRDefault="0047385A" w:rsidP="0047385A">
            <w:pPr>
              <w:spacing w:line="360" w:lineRule="auto"/>
              <w:ind w:left="284" w:right="108" w:hanging="284"/>
              <w:jc w:val="both"/>
              <w:rPr>
                <w:rFonts w:cs="Arial"/>
                <w:sz w:val="16"/>
                <w:szCs w:val="16"/>
              </w:rPr>
            </w:pPr>
            <w:r w:rsidRPr="0047385A">
              <w:rPr>
                <w:rFonts w:cs="Arial"/>
                <w:b/>
                <w:spacing w:val="-1"/>
                <w:sz w:val="16"/>
                <w:szCs w:val="16"/>
              </w:rPr>
              <w:t>1)</w:t>
            </w:r>
            <w:r w:rsidRPr="0047385A">
              <w:rPr>
                <w:rFonts w:cs="Arial"/>
                <w:spacing w:val="-1"/>
                <w:sz w:val="16"/>
                <w:szCs w:val="16"/>
              </w:rPr>
              <w:tab/>
            </w:r>
            <w:r w:rsidRPr="0047385A">
              <w:rPr>
                <w:rFonts w:cs="Arial"/>
                <w:b/>
                <w:spacing w:val="-1"/>
                <w:sz w:val="16"/>
                <w:szCs w:val="16"/>
              </w:rPr>
              <w:t>di accogliere</w:t>
            </w:r>
            <w:r w:rsidRPr="0047385A">
              <w:rPr>
                <w:rFonts w:cs="Arial"/>
                <w:spacing w:val="-1"/>
                <w:sz w:val="16"/>
                <w:szCs w:val="16"/>
              </w:rPr>
              <w:t xml:space="preserve"> l'istanza del</w:t>
            </w:r>
            <w:r w:rsidRPr="0047385A">
              <w:rPr>
                <w:rFonts w:cs="Arial"/>
                <w:sz w:val="16"/>
                <w:szCs w:val="16"/>
              </w:rPr>
              <w:t>l'</w:t>
            </w:r>
            <w:proofErr w:type="spellStart"/>
            <w:r w:rsidRPr="0047385A">
              <w:rPr>
                <w:rFonts w:cs="Arial"/>
                <w:sz w:val="16"/>
                <w:szCs w:val="16"/>
              </w:rPr>
              <w:t>I.I.S.S.</w:t>
            </w:r>
            <w:proofErr w:type="spellEnd"/>
            <w:r w:rsidRPr="0047385A">
              <w:rPr>
                <w:rFonts w:cs="Arial"/>
                <w:sz w:val="16"/>
                <w:szCs w:val="16"/>
              </w:rPr>
              <w:t xml:space="preserve"> "Don Tonino Bello" e pertanto di manifestare il proprio interesse, in caso di ammissione a finanziamento, a partecipare come componente del gruppo progetto esecutivo al progetto dallo stesso proposto;</w:t>
            </w:r>
          </w:p>
          <w:p w:rsidR="0047385A" w:rsidRPr="0047385A" w:rsidRDefault="0047385A" w:rsidP="0047385A">
            <w:pPr>
              <w:spacing w:line="360" w:lineRule="auto"/>
              <w:ind w:left="284" w:right="108" w:hanging="284"/>
              <w:jc w:val="both"/>
              <w:rPr>
                <w:rFonts w:cs="Arial"/>
                <w:spacing w:val="-1"/>
                <w:sz w:val="16"/>
                <w:szCs w:val="16"/>
              </w:rPr>
            </w:pPr>
            <w:r w:rsidRPr="0047385A">
              <w:rPr>
                <w:rFonts w:cs="Arial"/>
                <w:b/>
                <w:spacing w:val="-1"/>
                <w:sz w:val="16"/>
                <w:szCs w:val="16"/>
              </w:rPr>
              <w:lastRenderedPageBreak/>
              <w:t>2)</w:t>
            </w:r>
            <w:r w:rsidRPr="0047385A">
              <w:rPr>
                <w:rFonts w:cs="Arial"/>
                <w:b/>
                <w:spacing w:val="-1"/>
                <w:sz w:val="16"/>
                <w:szCs w:val="16"/>
              </w:rPr>
              <w:tab/>
            </w:r>
            <w:r w:rsidRPr="0047385A">
              <w:rPr>
                <w:rFonts w:cs="Arial"/>
                <w:b/>
                <w:sz w:val="16"/>
                <w:szCs w:val="16"/>
              </w:rPr>
              <w:t>di impegnarsi</w:t>
            </w:r>
            <w:r w:rsidRPr="0047385A">
              <w:rPr>
                <w:rFonts w:cs="Arial"/>
                <w:sz w:val="16"/>
                <w:szCs w:val="16"/>
              </w:rPr>
              <w:t xml:space="preserve"> fin da ora a mettere a disposizione del progetto, per un periodo di almeno 10 anni, l'edificio scolastico di via San Tommaso d'Aquino, il cui valore di mercato, stimato in complessivi € 912.000,00 sarà inteso come quota di cofinanziamento del progetto da parte di questo Comune</w:t>
            </w:r>
            <w:r w:rsidRPr="0047385A">
              <w:rPr>
                <w:rFonts w:cs="Arial"/>
                <w:spacing w:val="-1"/>
                <w:sz w:val="16"/>
                <w:szCs w:val="16"/>
              </w:rPr>
              <w:t>.</w:t>
            </w:r>
          </w:p>
          <w:p w:rsidR="0047385A" w:rsidRPr="0047385A" w:rsidRDefault="0047385A" w:rsidP="0047385A">
            <w:pPr>
              <w:spacing w:line="360" w:lineRule="auto"/>
              <w:ind w:left="284" w:right="108" w:hanging="284"/>
              <w:jc w:val="both"/>
              <w:rPr>
                <w:rFonts w:cs="Arial"/>
                <w:spacing w:val="-1"/>
                <w:sz w:val="16"/>
                <w:szCs w:val="16"/>
              </w:rPr>
            </w:pPr>
            <w:r w:rsidRPr="0047385A">
              <w:rPr>
                <w:rFonts w:cs="Arial"/>
                <w:b/>
                <w:spacing w:val="-1"/>
                <w:sz w:val="16"/>
                <w:szCs w:val="16"/>
              </w:rPr>
              <w:t>3)</w:t>
            </w:r>
            <w:r w:rsidRPr="0047385A">
              <w:rPr>
                <w:rFonts w:cs="Arial"/>
                <w:b/>
                <w:spacing w:val="-1"/>
                <w:sz w:val="16"/>
                <w:szCs w:val="16"/>
              </w:rPr>
              <w:tab/>
              <w:t>di demandare</w:t>
            </w:r>
            <w:r w:rsidRPr="0047385A">
              <w:rPr>
                <w:rFonts w:cs="Arial"/>
                <w:spacing w:val="-1"/>
                <w:sz w:val="16"/>
                <w:szCs w:val="16"/>
              </w:rPr>
              <w:t xml:space="preserve"> al Responsabile del Settore competente l'assunzione, a finanziamento avvenuto, di tutti i successivi adempimenti relativi a quanto fin qui deliberato.</w:t>
            </w:r>
          </w:p>
          <w:p w:rsidR="0047385A" w:rsidRPr="0047385A" w:rsidRDefault="0047385A" w:rsidP="0047385A">
            <w:pPr>
              <w:spacing w:line="360" w:lineRule="auto"/>
              <w:ind w:left="284" w:right="108" w:hanging="284"/>
              <w:jc w:val="both"/>
              <w:rPr>
                <w:rFonts w:cs="Arial"/>
                <w:sz w:val="16"/>
                <w:szCs w:val="16"/>
              </w:rPr>
            </w:pPr>
            <w:r w:rsidRPr="0047385A">
              <w:rPr>
                <w:rFonts w:cs="Arial"/>
                <w:b/>
                <w:spacing w:val="-1"/>
                <w:sz w:val="16"/>
                <w:szCs w:val="16"/>
              </w:rPr>
              <w:t>4)</w:t>
            </w:r>
            <w:r w:rsidRPr="0047385A">
              <w:rPr>
                <w:rFonts w:cs="Arial"/>
                <w:b/>
                <w:spacing w:val="-1"/>
                <w:sz w:val="16"/>
                <w:szCs w:val="16"/>
              </w:rPr>
              <w:tab/>
              <w:t>di dichiarare</w:t>
            </w:r>
            <w:r w:rsidRPr="0047385A">
              <w:rPr>
                <w:rFonts w:cs="Arial"/>
                <w:spacing w:val="-1"/>
                <w:sz w:val="16"/>
                <w:szCs w:val="16"/>
              </w:rPr>
              <w:t xml:space="preserve"> </w:t>
            </w:r>
            <w:r w:rsidRPr="0047385A">
              <w:rPr>
                <w:rFonts w:cs="Arial"/>
                <w:sz w:val="16"/>
                <w:szCs w:val="16"/>
              </w:rPr>
              <w:t xml:space="preserve">il </w:t>
            </w:r>
            <w:r w:rsidRPr="0047385A">
              <w:rPr>
                <w:rFonts w:cs="Arial"/>
                <w:spacing w:val="-1"/>
                <w:sz w:val="16"/>
                <w:szCs w:val="16"/>
              </w:rPr>
              <w:t>presente</w:t>
            </w:r>
            <w:r w:rsidRPr="0047385A">
              <w:rPr>
                <w:rFonts w:cs="Arial"/>
                <w:sz w:val="16"/>
                <w:szCs w:val="16"/>
              </w:rPr>
              <w:t xml:space="preserve"> </w:t>
            </w:r>
            <w:r w:rsidRPr="0047385A">
              <w:rPr>
                <w:rFonts w:cs="Arial"/>
                <w:spacing w:val="-1"/>
                <w:sz w:val="16"/>
                <w:szCs w:val="16"/>
              </w:rPr>
              <w:t>atto</w:t>
            </w:r>
            <w:r w:rsidRPr="0047385A">
              <w:rPr>
                <w:rFonts w:cs="Arial"/>
                <w:sz w:val="16"/>
                <w:szCs w:val="16"/>
              </w:rPr>
              <w:t xml:space="preserve"> </w:t>
            </w:r>
            <w:r w:rsidRPr="0047385A">
              <w:rPr>
                <w:rFonts w:cs="Arial"/>
                <w:spacing w:val="-1"/>
                <w:sz w:val="16"/>
                <w:szCs w:val="16"/>
              </w:rPr>
              <w:t>deliberativo,</w:t>
            </w:r>
            <w:r w:rsidRPr="0047385A">
              <w:rPr>
                <w:rFonts w:cs="Arial"/>
                <w:sz w:val="16"/>
                <w:szCs w:val="16"/>
              </w:rPr>
              <w:t xml:space="preserve"> </w:t>
            </w:r>
            <w:r w:rsidRPr="0047385A">
              <w:rPr>
                <w:rFonts w:cs="Arial"/>
                <w:spacing w:val="-1"/>
                <w:sz w:val="16"/>
                <w:szCs w:val="16"/>
              </w:rPr>
              <w:t>con</w:t>
            </w:r>
            <w:r w:rsidRPr="0047385A">
              <w:rPr>
                <w:rFonts w:cs="Arial"/>
                <w:sz w:val="16"/>
                <w:szCs w:val="16"/>
              </w:rPr>
              <w:t xml:space="preserve"> </w:t>
            </w:r>
            <w:r w:rsidRPr="0047385A">
              <w:rPr>
                <w:rFonts w:cs="Arial"/>
                <w:spacing w:val="-1"/>
                <w:sz w:val="16"/>
                <w:szCs w:val="16"/>
              </w:rPr>
              <w:t>separata,</w:t>
            </w:r>
            <w:r w:rsidRPr="0047385A">
              <w:rPr>
                <w:rFonts w:cs="Arial"/>
                <w:sz w:val="16"/>
                <w:szCs w:val="16"/>
              </w:rPr>
              <w:t xml:space="preserve"> unanime</w:t>
            </w:r>
            <w:r w:rsidRPr="0047385A">
              <w:rPr>
                <w:rFonts w:cs="Arial"/>
                <w:spacing w:val="56"/>
                <w:sz w:val="16"/>
                <w:szCs w:val="16"/>
              </w:rPr>
              <w:t xml:space="preserve"> </w:t>
            </w:r>
            <w:r w:rsidRPr="0047385A">
              <w:rPr>
                <w:rFonts w:cs="Arial"/>
                <w:sz w:val="16"/>
                <w:szCs w:val="16"/>
              </w:rPr>
              <w:t xml:space="preserve">e palese </w:t>
            </w:r>
            <w:r w:rsidRPr="0047385A">
              <w:rPr>
                <w:rFonts w:cs="Arial"/>
                <w:spacing w:val="-1"/>
                <w:sz w:val="16"/>
                <w:szCs w:val="16"/>
              </w:rPr>
              <w:t>votazione,</w:t>
            </w:r>
            <w:r w:rsidRPr="0047385A">
              <w:rPr>
                <w:rFonts w:cs="Arial"/>
                <w:spacing w:val="99"/>
                <w:w w:val="99"/>
                <w:sz w:val="16"/>
                <w:szCs w:val="16"/>
              </w:rPr>
              <w:t xml:space="preserve"> </w:t>
            </w:r>
            <w:r w:rsidRPr="0047385A">
              <w:rPr>
                <w:rFonts w:cs="Arial"/>
                <w:spacing w:val="-1"/>
                <w:sz w:val="16"/>
                <w:szCs w:val="16"/>
              </w:rPr>
              <w:t>immediatamente</w:t>
            </w:r>
            <w:r w:rsidRPr="0047385A">
              <w:rPr>
                <w:rFonts w:cs="Arial"/>
                <w:spacing w:val="-9"/>
                <w:sz w:val="16"/>
                <w:szCs w:val="16"/>
              </w:rPr>
              <w:t xml:space="preserve"> </w:t>
            </w:r>
            <w:r w:rsidRPr="0047385A">
              <w:rPr>
                <w:rFonts w:cs="Arial"/>
                <w:spacing w:val="-1"/>
                <w:sz w:val="16"/>
                <w:szCs w:val="16"/>
              </w:rPr>
              <w:t>eseguibile</w:t>
            </w:r>
            <w:r w:rsidRPr="0047385A">
              <w:rPr>
                <w:rFonts w:cs="Arial"/>
                <w:spacing w:val="-8"/>
                <w:sz w:val="16"/>
                <w:szCs w:val="16"/>
              </w:rPr>
              <w:t xml:space="preserve"> </w:t>
            </w:r>
            <w:r w:rsidRPr="0047385A">
              <w:rPr>
                <w:rFonts w:cs="Arial"/>
                <w:spacing w:val="-1"/>
                <w:sz w:val="16"/>
                <w:szCs w:val="16"/>
              </w:rPr>
              <w:t>ai</w:t>
            </w:r>
            <w:r w:rsidRPr="0047385A">
              <w:rPr>
                <w:rFonts w:cs="Arial"/>
                <w:spacing w:val="-8"/>
                <w:sz w:val="16"/>
                <w:szCs w:val="16"/>
              </w:rPr>
              <w:t xml:space="preserve"> </w:t>
            </w:r>
            <w:r w:rsidRPr="0047385A">
              <w:rPr>
                <w:rFonts w:cs="Arial"/>
                <w:spacing w:val="-1"/>
                <w:sz w:val="16"/>
                <w:szCs w:val="16"/>
              </w:rPr>
              <w:t>sensi</w:t>
            </w:r>
            <w:r w:rsidRPr="0047385A">
              <w:rPr>
                <w:rFonts w:cs="Arial"/>
                <w:spacing w:val="-8"/>
                <w:sz w:val="16"/>
                <w:szCs w:val="16"/>
              </w:rPr>
              <w:t xml:space="preserve"> </w:t>
            </w:r>
            <w:r w:rsidRPr="0047385A">
              <w:rPr>
                <w:rFonts w:cs="Arial"/>
                <w:spacing w:val="-1"/>
                <w:sz w:val="16"/>
                <w:szCs w:val="16"/>
              </w:rPr>
              <w:t>dell’art.</w:t>
            </w:r>
            <w:r w:rsidRPr="0047385A">
              <w:rPr>
                <w:rFonts w:cs="Arial"/>
                <w:spacing w:val="-7"/>
                <w:sz w:val="16"/>
                <w:szCs w:val="16"/>
              </w:rPr>
              <w:t xml:space="preserve"> </w:t>
            </w:r>
            <w:r w:rsidRPr="0047385A">
              <w:rPr>
                <w:rFonts w:cs="Arial"/>
                <w:sz w:val="16"/>
                <w:szCs w:val="16"/>
              </w:rPr>
              <w:t>134</w:t>
            </w:r>
            <w:r w:rsidRPr="0047385A">
              <w:rPr>
                <w:rFonts w:cs="Arial"/>
                <w:spacing w:val="-8"/>
                <w:sz w:val="16"/>
                <w:szCs w:val="16"/>
              </w:rPr>
              <w:t xml:space="preserve"> </w:t>
            </w:r>
            <w:r w:rsidRPr="0047385A">
              <w:rPr>
                <w:rFonts w:cs="Arial"/>
                <w:sz w:val="16"/>
                <w:szCs w:val="16"/>
              </w:rPr>
              <w:t>del</w:t>
            </w:r>
            <w:r w:rsidRPr="0047385A">
              <w:rPr>
                <w:rFonts w:cs="Arial"/>
                <w:spacing w:val="-7"/>
                <w:sz w:val="16"/>
                <w:szCs w:val="16"/>
              </w:rPr>
              <w:t xml:space="preserve"> </w:t>
            </w:r>
            <w:r w:rsidRPr="0047385A">
              <w:rPr>
                <w:rFonts w:cs="Arial"/>
                <w:spacing w:val="-1"/>
                <w:sz w:val="16"/>
                <w:szCs w:val="16"/>
              </w:rPr>
              <w:t xml:space="preserve">D. </w:t>
            </w:r>
            <w:proofErr w:type="spellStart"/>
            <w:r w:rsidRPr="0047385A">
              <w:rPr>
                <w:rFonts w:cs="Arial"/>
                <w:spacing w:val="-1"/>
                <w:sz w:val="16"/>
                <w:szCs w:val="16"/>
              </w:rPr>
              <w:t>Lgs</w:t>
            </w:r>
            <w:proofErr w:type="spellEnd"/>
            <w:r w:rsidRPr="0047385A">
              <w:rPr>
                <w:rFonts w:cs="Arial"/>
                <w:spacing w:val="-1"/>
                <w:sz w:val="16"/>
                <w:szCs w:val="16"/>
              </w:rPr>
              <w:t>.</w:t>
            </w:r>
            <w:r w:rsidRPr="0047385A">
              <w:rPr>
                <w:rFonts w:cs="Arial"/>
                <w:spacing w:val="-8"/>
                <w:sz w:val="16"/>
                <w:szCs w:val="16"/>
              </w:rPr>
              <w:t xml:space="preserve"> </w:t>
            </w:r>
            <w:r w:rsidRPr="0047385A">
              <w:rPr>
                <w:rFonts w:cs="Arial"/>
                <w:sz w:val="16"/>
                <w:szCs w:val="16"/>
              </w:rPr>
              <w:t>267/2000</w:t>
            </w:r>
          </w:p>
          <w:p w:rsidR="0047385A" w:rsidRPr="0047385A" w:rsidRDefault="0047385A" w:rsidP="0047385A">
            <w:pPr>
              <w:spacing w:line="360" w:lineRule="auto"/>
              <w:jc w:val="both"/>
              <w:rPr>
                <w:rFonts w:cs="Arial"/>
                <w:sz w:val="16"/>
                <w:szCs w:val="16"/>
              </w:rPr>
            </w:pPr>
          </w:p>
          <w:p w:rsidR="0047385A" w:rsidRPr="0047385A" w:rsidRDefault="0047385A" w:rsidP="0047385A">
            <w:pPr>
              <w:rPr>
                <w:sz w:val="16"/>
                <w:szCs w:val="16"/>
              </w:rPr>
            </w:pPr>
          </w:p>
          <w:p w:rsidR="0047385A" w:rsidRPr="0047385A" w:rsidRDefault="0047385A" w:rsidP="00AC7695">
            <w:pPr>
              <w:rPr>
                <w:sz w:val="16"/>
                <w:szCs w:val="16"/>
              </w:rPr>
            </w:pPr>
          </w:p>
          <w:p w:rsidR="0047385A" w:rsidRPr="0047385A" w:rsidRDefault="0047385A" w:rsidP="00AC7695">
            <w:pPr>
              <w:rPr>
                <w:sz w:val="16"/>
                <w:szCs w:val="16"/>
              </w:rPr>
            </w:pPr>
            <w:r w:rsidRPr="0047385A">
              <w:rPr>
                <w:sz w:val="16"/>
                <w:szCs w:val="16"/>
              </w:rPr>
              <w:t>[…]</w:t>
            </w:r>
          </w:p>
        </w:tc>
        <w:tc>
          <w:tcPr>
            <w:tcW w:w="1718" w:type="dxa"/>
          </w:tcPr>
          <w:p w:rsidR="00157F2A" w:rsidRPr="0085031C" w:rsidRDefault="00157F2A" w:rsidP="00AC7695">
            <w:pPr>
              <w:rPr>
                <w:b/>
                <w:sz w:val="16"/>
                <w:szCs w:val="16"/>
              </w:rPr>
            </w:pPr>
          </w:p>
        </w:tc>
        <w:tc>
          <w:tcPr>
            <w:tcW w:w="1892" w:type="dxa"/>
          </w:tcPr>
          <w:p w:rsidR="00A752B8" w:rsidRPr="0047385A" w:rsidRDefault="00A752B8" w:rsidP="00A752B8">
            <w:pPr>
              <w:autoSpaceDE w:val="0"/>
              <w:autoSpaceDN w:val="0"/>
              <w:adjustRightInd w:val="0"/>
              <w:spacing w:line="360" w:lineRule="auto"/>
              <w:ind w:left="284" w:hanging="284"/>
              <w:jc w:val="both"/>
              <w:rPr>
                <w:rFonts w:cs="Arial"/>
                <w:sz w:val="16"/>
                <w:szCs w:val="16"/>
              </w:rPr>
            </w:pPr>
            <w:r w:rsidRPr="0047385A">
              <w:rPr>
                <w:rFonts w:cs="Arial"/>
                <w:sz w:val="16"/>
                <w:szCs w:val="16"/>
              </w:rPr>
              <w:t xml:space="preserve">nota del 29 settembre 2015, acquisita in atti in data 01/10/2015 al </w:t>
            </w:r>
            <w:proofErr w:type="spellStart"/>
            <w:r w:rsidRPr="0047385A">
              <w:rPr>
                <w:rFonts w:cs="Arial"/>
                <w:sz w:val="16"/>
                <w:szCs w:val="16"/>
              </w:rPr>
              <w:t>n°</w:t>
            </w:r>
            <w:proofErr w:type="spellEnd"/>
            <w:r w:rsidRPr="0047385A">
              <w:rPr>
                <w:rFonts w:cs="Arial"/>
                <w:sz w:val="16"/>
                <w:szCs w:val="16"/>
              </w:rPr>
              <w:t xml:space="preserve"> 15651, </w:t>
            </w:r>
            <w:r w:rsidR="00373237">
              <w:rPr>
                <w:rFonts w:cs="Arial"/>
                <w:sz w:val="16"/>
                <w:szCs w:val="16"/>
              </w:rPr>
              <w:t xml:space="preserve">con la quale </w:t>
            </w:r>
            <w:r w:rsidRPr="0047385A">
              <w:rPr>
                <w:rFonts w:cs="Arial"/>
                <w:sz w:val="16"/>
                <w:szCs w:val="16"/>
              </w:rPr>
              <w:t>l'</w:t>
            </w:r>
            <w:proofErr w:type="spellStart"/>
            <w:r w:rsidRPr="0047385A">
              <w:rPr>
                <w:rFonts w:cs="Arial"/>
                <w:sz w:val="16"/>
                <w:szCs w:val="16"/>
              </w:rPr>
              <w:t>I.I.S.S.</w:t>
            </w:r>
            <w:proofErr w:type="spellEnd"/>
            <w:r w:rsidR="00373237">
              <w:rPr>
                <w:rFonts w:cs="Arial"/>
                <w:sz w:val="16"/>
                <w:szCs w:val="16"/>
              </w:rPr>
              <w:t xml:space="preserve"> "Don Tonino Bello" comunica</w:t>
            </w:r>
            <w:r w:rsidRPr="0047385A">
              <w:rPr>
                <w:rFonts w:cs="Arial"/>
                <w:sz w:val="16"/>
                <w:szCs w:val="16"/>
              </w:rPr>
              <w:t xml:space="preserve"> a questa Amministrazione l'intenzione di proporre, in rete fra l'altro con l'Istituto Comprensivo "G. Pascoli e l'</w:t>
            </w:r>
            <w:proofErr w:type="spellStart"/>
            <w:r w:rsidRPr="0047385A">
              <w:rPr>
                <w:rFonts w:cs="Arial"/>
                <w:sz w:val="16"/>
                <w:szCs w:val="16"/>
              </w:rPr>
              <w:t>I.I.S.S.</w:t>
            </w:r>
            <w:proofErr w:type="spellEnd"/>
            <w:r w:rsidRPr="0047385A">
              <w:rPr>
                <w:rFonts w:cs="Arial"/>
                <w:sz w:val="16"/>
                <w:szCs w:val="16"/>
              </w:rPr>
              <w:t xml:space="preserve"> "G. </w:t>
            </w:r>
            <w:proofErr w:type="spellStart"/>
            <w:r w:rsidRPr="0047385A">
              <w:rPr>
                <w:rFonts w:cs="Arial"/>
                <w:sz w:val="16"/>
                <w:szCs w:val="16"/>
              </w:rPr>
              <w:t>Stampacchia</w:t>
            </w:r>
            <w:proofErr w:type="spellEnd"/>
            <w:r w:rsidRPr="0047385A">
              <w:rPr>
                <w:rFonts w:cs="Arial"/>
                <w:sz w:val="16"/>
                <w:szCs w:val="16"/>
              </w:rPr>
              <w:t xml:space="preserve">" di Tricase, la propria candidatura, presentando un </w:t>
            </w:r>
            <w:r w:rsidRPr="0047385A">
              <w:rPr>
                <w:rFonts w:cs="Arial"/>
                <w:sz w:val="16"/>
                <w:szCs w:val="16"/>
              </w:rPr>
              <w:lastRenderedPageBreak/>
              <w:t>progetto dell'importo complessivo di € 745.000;</w:t>
            </w:r>
          </w:p>
          <w:p w:rsidR="00A752B8" w:rsidRPr="0047385A" w:rsidRDefault="00A752B8" w:rsidP="00A752B8">
            <w:pPr>
              <w:autoSpaceDE w:val="0"/>
              <w:autoSpaceDN w:val="0"/>
              <w:adjustRightInd w:val="0"/>
              <w:spacing w:line="360" w:lineRule="auto"/>
              <w:ind w:left="284" w:hanging="284"/>
              <w:jc w:val="both"/>
              <w:rPr>
                <w:rFonts w:cs="Arial"/>
                <w:sz w:val="16"/>
                <w:szCs w:val="16"/>
              </w:rPr>
            </w:pPr>
            <w:r w:rsidRPr="0047385A">
              <w:rPr>
                <w:rFonts w:cs="Arial"/>
                <w:sz w:val="16"/>
                <w:szCs w:val="16"/>
              </w:rPr>
              <w:t>-</w:t>
            </w:r>
            <w:r w:rsidRPr="0047385A">
              <w:rPr>
                <w:rFonts w:cs="Arial"/>
                <w:sz w:val="16"/>
                <w:szCs w:val="16"/>
              </w:rPr>
              <w:tab/>
              <w:t>allo scopo, nella nota citata, l'</w:t>
            </w:r>
            <w:proofErr w:type="spellStart"/>
            <w:r w:rsidRPr="0047385A">
              <w:rPr>
                <w:rFonts w:cs="Arial"/>
                <w:sz w:val="16"/>
                <w:szCs w:val="16"/>
              </w:rPr>
              <w:t>I.I.S.S.</w:t>
            </w:r>
            <w:proofErr w:type="spellEnd"/>
            <w:r w:rsidRPr="0047385A">
              <w:rPr>
                <w:rFonts w:cs="Arial"/>
                <w:sz w:val="16"/>
                <w:szCs w:val="16"/>
              </w:rPr>
              <w:t xml:space="preserve"> "Don Tonino Bello" ha chiesto che l'</w:t>
            </w:r>
            <w:proofErr w:type="spellStart"/>
            <w:r w:rsidRPr="0047385A">
              <w:rPr>
                <w:rFonts w:cs="Arial"/>
                <w:sz w:val="16"/>
                <w:szCs w:val="16"/>
              </w:rPr>
              <w:t>A.C.</w:t>
            </w:r>
            <w:proofErr w:type="spellEnd"/>
            <w:r w:rsidRPr="0047385A">
              <w:rPr>
                <w:rFonts w:cs="Arial"/>
                <w:sz w:val="16"/>
                <w:szCs w:val="16"/>
              </w:rPr>
              <w:t xml:space="preserve"> manifesti il proprio interesse, in caso di ammissione a finanziamento, a partecipare al progetto come componente del gruppo progetto esecutivo, e metta a disposizione del progetto, per un periodo di almeno 10 anni, un idoneo locale di proprietà comunale, il cui valore di mercato sarà inteso come quota di cofinanziamento del progetto da parte del Comune;</w:t>
            </w:r>
          </w:p>
          <w:p w:rsidR="00157F2A" w:rsidRPr="0085031C" w:rsidRDefault="00157F2A" w:rsidP="00AC7695">
            <w:pPr>
              <w:rPr>
                <w:b/>
                <w:sz w:val="16"/>
                <w:szCs w:val="16"/>
              </w:rPr>
            </w:pPr>
          </w:p>
        </w:tc>
      </w:tr>
      <w:tr w:rsidR="00993D18" w:rsidRPr="0085031C" w:rsidTr="00ED72EB">
        <w:tc>
          <w:tcPr>
            <w:tcW w:w="1778" w:type="dxa"/>
          </w:tcPr>
          <w:p w:rsidR="00157F2A" w:rsidRPr="00755105" w:rsidRDefault="00157F2A" w:rsidP="00AC7695">
            <w:pPr>
              <w:rPr>
                <w:sz w:val="16"/>
                <w:szCs w:val="16"/>
              </w:rPr>
            </w:pPr>
            <w:r w:rsidRPr="00755105">
              <w:rPr>
                <w:sz w:val="16"/>
                <w:szCs w:val="16"/>
              </w:rPr>
              <w:lastRenderedPageBreak/>
              <w:t>Giunta Municipale</w:t>
            </w:r>
          </w:p>
        </w:tc>
        <w:tc>
          <w:tcPr>
            <w:tcW w:w="1673" w:type="dxa"/>
          </w:tcPr>
          <w:p w:rsidR="00157F2A" w:rsidRPr="00755105" w:rsidRDefault="00157F2A" w:rsidP="00AC7695">
            <w:pPr>
              <w:rPr>
                <w:sz w:val="16"/>
                <w:szCs w:val="16"/>
              </w:rPr>
            </w:pPr>
            <w:r w:rsidRPr="00755105">
              <w:rPr>
                <w:sz w:val="16"/>
                <w:szCs w:val="16"/>
              </w:rPr>
              <w:t>Delibera</w:t>
            </w:r>
          </w:p>
        </w:tc>
        <w:tc>
          <w:tcPr>
            <w:tcW w:w="1706" w:type="dxa"/>
          </w:tcPr>
          <w:p w:rsidR="00157F2A" w:rsidRPr="00755105" w:rsidRDefault="00755105" w:rsidP="00AC7695">
            <w:pPr>
              <w:rPr>
                <w:sz w:val="16"/>
                <w:szCs w:val="16"/>
              </w:rPr>
            </w:pPr>
            <w:r w:rsidRPr="00755105">
              <w:rPr>
                <w:sz w:val="16"/>
                <w:szCs w:val="16"/>
              </w:rPr>
              <w:t>n.223 del 16.10.2015</w:t>
            </w:r>
          </w:p>
        </w:tc>
        <w:tc>
          <w:tcPr>
            <w:tcW w:w="1874" w:type="dxa"/>
          </w:tcPr>
          <w:p w:rsidR="00157F2A" w:rsidRPr="00755105" w:rsidRDefault="00755105" w:rsidP="00AC7695">
            <w:pPr>
              <w:rPr>
                <w:sz w:val="16"/>
                <w:szCs w:val="16"/>
              </w:rPr>
            </w:pPr>
            <w:r w:rsidRPr="00755105">
              <w:rPr>
                <w:sz w:val="16"/>
                <w:szCs w:val="16"/>
              </w:rPr>
              <w:t xml:space="preserve">ASSEGNAZIONE PROVVISORIA </w:t>
            </w:r>
            <w:proofErr w:type="spellStart"/>
            <w:r w:rsidRPr="00755105">
              <w:rPr>
                <w:sz w:val="16"/>
                <w:szCs w:val="16"/>
              </w:rPr>
              <w:t>DI</w:t>
            </w:r>
            <w:proofErr w:type="spellEnd"/>
            <w:r w:rsidRPr="00755105">
              <w:rPr>
                <w:sz w:val="16"/>
                <w:szCs w:val="16"/>
              </w:rPr>
              <w:t xml:space="preserve"> PERSONALE PROVENIENTE DALLA PROVINCIA  AI SENSI ART. 30 D.L.vo N. 165/2001.</w:t>
            </w:r>
          </w:p>
        </w:tc>
        <w:tc>
          <w:tcPr>
            <w:tcW w:w="3862" w:type="dxa"/>
          </w:tcPr>
          <w:p w:rsidR="00157F2A" w:rsidRPr="00755105" w:rsidRDefault="00755105" w:rsidP="00AC7695">
            <w:pPr>
              <w:rPr>
                <w:sz w:val="16"/>
                <w:szCs w:val="16"/>
              </w:rPr>
            </w:pPr>
            <w:r w:rsidRPr="00755105">
              <w:rPr>
                <w:sz w:val="16"/>
                <w:szCs w:val="16"/>
              </w:rPr>
              <w:t>[…]</w:t>
            </w:r>
          </w:p>
          <w:p w:rsidR="00755105" w:rsidRPr="00755105" w:rsidRDefault="00755105" w:rsidP="00755105">
            <w:pPr>
              <w:jc w:val="center"/>
              <w:rPr>
                <w:b/>
                <w:sz w:val="16"/>
                <w:szCs w:val="16"/>
              </w:rPr>
            </w:pPr>
            <w:r w:rsidRPr="00755105">
              <w:rPr>
                <w:b/>
                <w:sz w:val="16"/>
                <w:szCs w:val="16"/>
              </w:rPr>
              <w:t>LA GIUNTA COMUNALE</w:t>
            </w:r>
          </w:p>
          <w:p w:rsidR="00755105" w:rsidRPr="00755105" w:rsidRDefault="00755105" w:rsidP="00755105">
            <w:pPr>
              <w:jc w:val="center"/>
              <w:rPr>
                <w:b/>
                <w:sz w:val="16"/>
                <w:szCs w:val="16"/>
              </w:rPr>
            </w:pPr>
          </w:p>
          <w:p w:rsidR="00755105" w:rsidRPr="00755105" w:rsidRDefault="00755105" w:rsidP="00755105">
            <w:pPr>
              <w:rPr>
                <w:sz w:val="16"/>
                <w:szCs w:val="16"/>
              </w:rPr>
            </w:pPr>
          </w:p>
          <w:p w:rsidR="00755105" w:rsidRPr="00755105" w:rsidRDefault="00755105" w:rsidP="00755105">
            <w:pPr>
              <w:rPr>
                <w:sz w:val="16"/>
                <w:szCs w:val="16"/>
              </w:rPr>
            </w:pPr>
            <w:r w:rsidRPr="00755105">
              <w:rPr>
                <w:sz w:val="16"/>
                <w:szCs w:val="16"/>
              </w:rPr>
              <w:t>Premesso che:</w:t>
            </w:r>
          </w:p>
          <w:p w:rsidR="00755105" w:rsidRPr="00755105" w:rsidRDefault="00755105" w:rsidP="00755105">
            <w:pPr>
              <w:pStyle w:val="Paragrafoelenco"/>
              <w:numPr>
                <w:ilvl w:val="0"/>
                <w:numId w:val="13"/>
              </w:numPr>
              <w:ind w:left="714" w:hanging="357"/>
              <w:contextualSpacing w:val="0"/>
              <w:jc w:val="both"/>
              <w:rPr>
                <w:sz w:val="16"/>
                <w:szCs w:val="16"/>
              </w:rPr>
            </w:pPr>
            <w:r w:rsidRPr="00755105">
              <w:rPr>
                <w:sz w:val="16"/>
                <w:szCs w:val="16"/>
              </w:rPr>
              <w:t xml:space="preserve">la legge 7 aprile 2014, n.56 (c.d. legge </w:t>
            </w:r>
            <w:proofErr w:type="spellStart"/>
            <w:r w:rsidRPr="00755105">
              <w:rPr>
                <w:sz w:val="16"/>
                <w:szCs w:val="16"/>
              </w:rPr>
              <w:t>Delrio</w:t>
            </w:r>
            <w:proofErr w:type="spellEnd"/>
            <w:r w:rsidRPr="00755105">
              <w:rPr>
                <w:sz w:val="16"/>
                <w:szCs w:val="16"/>
              </w:rPr>
              <w:t>), “Disposizioni sulle Città Metropolitane, sulle Province, sulle unioni e fusioni di Comuni”, dispone il cosiddetto riordino delle Amministrazioni Provinciali;</w:t>
            </w:r>
          </w:p>
          <w:p w:rsidR="00755105" w:rsidRPr="00755105" w:rsidRDefault="00755105" w:rsidP="00755105">
            <w:pPr>
              <w:pStyle w:val="Paragrafoelenco"/>
              <w:numPr>
                <w:ilvl w:val="0"/>
                <w:numId w:val="13"/>
              </w:numPr>
              <w:ind w:left="714" w:hanging="357"/>
              <w:contextualSpacing w:val="0"/>
              <w:jc w:val="both"/>
              <w:rPr>
                <w:sz w:val="16"/>
                <w:szCs w:val="16"/>
              </w:rPr>
            </w:pPr>
            <w:r w:rsidRPr="00755105">
              <w:rPr>
                <w:sz w:val="16"/>
                <w:szCs w:val="16"/>
              </w:rPr>
              <w:t xml:space="preserve">la legge 23 dicembre 2014, n.190, all’articolo 1, comma 427, prevede che “Nelle more della conclusione delle procedure di mobilità di cui ai commi da 421 a 428, il relativo personale rimane in servizio presso le città metropolitane e le province con possibilità di </w:t>
            </w:r>
            <w:proofErr w:type="spellStart"/>
            <w:r w:rsidRPr="00755105">
              <w:rPr>
                <w:sz w:val="16"/>
                <w:szCs w:val="16"/>
              </w:rPr>
              <w:t>avvalimento</w:t>
            </w:r>
            <w:proofErr w:type="spellEnd"/>
            <w:r w:rsidRPr="00755105">
              <w:rPr>
                <w:sz w:val="16"/>
                <w:szCs w:val="16"/>
              </w:rPr>
              <w:t xml:space="preserve"> da parte delle regioni e degli enti locali attraverso apposite convenzioni che tengano conto del riordino delle funzioni e con oneri a carico dell’ente utilizzatore”;</w:t>
            </w:r>
          </w:p>
          <w:p w:rsidR="00755105" w:rsidRPr="00755105" w:rsidRDefault="00755105" w:rsidP="00755105">
            <w:pPr>
              <w:pStyle w:val="Paragrafoelenco"/>
              <w:ind w:left="0"/>
              <w:contextualSpacing w:val="0"/>
              <w:jc w:val="both"/>
              <w:rPr>
                <w:sz w:val="16"/>
                <w:szCs w:val="16"/>
              </w:rPr>
            </w:pPr>
          </w:p>
          <w:p w:rsidR="00755105" w:rsidRPr="00755105" w:rsidRDefault="00755105" w:rsidP="00755105">
            <w:pPr>
              <w:pStyle w:val="Paragrafoelenco"/>
              <w:spacing w:after="200" w:line="276" w:lineRule="auto"/>
              <w:ind w:left="360"/>
              <w:contextualSpacing w:val="0"/>
              <w:jc w:val="both"/>
              <w:rPr>
                <w:sz w:val="16"/>
                <w:szCs w:val="16"/>
              </w:rPr>
            </w:pPr>
            <w:r w:rsidRPr="00755105">
              <w:rPr>
                <w:sz w:val="16"/>
                <w:szCs w:val="16"/>
              </w:rPr>
              <w:t xml:space="preserve">Vista la Circolare n.1/2015 relativa alle Linee guida </w:t>
            </w:r>
            <w:r w:rsidRPr="00755105">
              <w:rPr>
                <w:sz w:val="16"/>
                <w:szCs w:val="16"/>
              </w:rPr>
              <w:lastRenderedPageBreak/>
              <w:t>del Ministro per la semplificazione e la pubblica amministrazione e del Ministro per gli Affari regionali e le autonomie in materia di attuazione delle disposizioni in materia di personale e di altri profili connessi al riordino delle funzioni delle province e delle città metropolitane;</w:t>
            </w:r>
          </w:p>
          <w:p w:rsidR="00755105" w:rsidRPr="00755105" w:rsidRDefault="00755105" w:rsidP="00755105">
            <w:pPr>
              <w:pStyle w:val="Paragrafoelenco"/>
              <w:ind w:left="357"/>
              <w:contextualSpacing w:val="0"/>
              <w:jc w:val="both"/>
              <w:rPr>
                <w:sz w:val="16"/>
                <w:szCs w:val="16"/>
              </w:rPr>
            </w:pPr>
            <w:r w:rsidRPr="00755105">
              <w:rPr>
                <w:sz w:val="16"/>
                <w:szCs w:val="16"/>
              </w:rPr>
              <w:t xml:space="preserve">Viste le note a firma del Sindaco </w:t>
            </w:r>
            <w:proofErr w:type="spellStart"/>
            <w:r w:rsidRPr="00755105">
              <w:rPr>
                <w:sz w:val="16"/>
                <w:szCs w:val="16"/>
              </w:rPr>
              <w:t>prot</w:t>
            </w:r>
            <w:proofErr w:type="spellEnd"/>
            <w:r w:rsidRPr="00755105">
              <w:rPr>
                <w:sz w:val="16"/>
                <w:szCs w:val="16"/>
              </w:rPr>
              <w:t>.  12783 e n. 12784 del 12/8/2015, con le quali veniva richiesta alla Provincia la disponibilità all’assegnazione provvisoria al 31/12/2015, di personale  da utilizzare utilmente  in ambiti specifici dell’attività istituzionale del Comune stante la carenza di personale di ruolo ed il divieto di assunzioni e le esigenze urgenti di diversi uffici;</w:t>
            </w:r>
          </w:p>
          <w:p w:rsidR="00755105" w:rsidRPr="00755105" w:rsidRDefault="00755105" w:rsidP="00755105">
            <w:pPr>
              <w:pStyle w:val="Paragrafoelenco"/>
              <w:ind w:left="357"/>
              <w:contextualSpacing w:val="0"/>
              <w:jc w:val="both"/>
              <w:rPr>
                <w:sz w:val="16"/>
                <w:szCs w:val="16"/>
              </w:rPr>
            </w:pPr>
          </w:p>
          <w:p w:rsidR="00755105" w:rsidRPr="00755105" w:rsidRDefault="00755105" w:rsidP="00755105">
            <w:pPr>
              <w:ind w:left="360"/>
              <w:jc w:val="both"/>
              <w:rPr>
                <w:sz w:val="16"/>
                <w:szCs w:val="16"/>
              </w:rPr>
            </w:pPr>
            <w:r w:rsidRPr="00755105">
              <w:rPr>
                <w:sz w:val="16"/>
                <w:szCs w:val="16"/>
              </w:rPr>
              <w:t xml:space="preserve">Visti i provvedimenti </w:t>
            </w:r>
            <w:proofErr w:type="spellStart"/>
            <w:r w:rsidRPr="00755105">
              <w:rPr>
                <w:sz w:val="16"/>
                <w:szCs w:val="16"/>
              </w:rPr>
              <w:t>nn</w:t>
            </w:r>
            <w:proofErr w:type="spellEnd"/>
            <w:r w:rsidRPr="00755105">
              <w:rPr>
                <w:sz w:val="16"/>
                <w:szCs w:val="16"/>
              </w:rPr>
              <w:t>. 101 e 102 del 9/10/2015 da parte del Presidente della Provincia di Lecce con i quali, accogliendo le richieste del Comune di Tricase, ha assegnato  provvisoriamente, a tempo pieno (n. 36 ore settimanali) il seguente personale che ha manifestato la sua disponibilità all’assegnazione:</w:t>
            </w:r>
          </w:p>
          <w:p w:rsidR="00755105" w:rsidRPr="00755105" w:rsidRDefault="00755105" w:rsidP="00755105">
            <w:pPr>
              <w:numPr>
                <w:ilvl w:val="0"/>
                <w:numId w:val="13"/>
              </w:numPr>
              <w:jc w:val="both"/>
              <w:rPr>
                <w:sz w:val="16"/>
                <w:szCs w:val="16"/>
              </w:rPr>
            </w:pPr>
            <w:r w:rsidRPr="00755105">
              <w:rPr>
                <w:sz w:val="16"/>
                <w:szCs w:val="16"/>
              </w:rPr>
              <w:t xml:space="preserve">Pepe Marianna , Cat. C </w:t>
            </w:r>
            <w:proofErr w:type="spellStart"/>
            <w:r w:rsidRPr="00755105">
              <w:rPr>
                <w:sz w:val="16"/>
                <w:szCs w:val="16"/>
              </w:rPr>
              <w:t>pos</w:t>
            </w:r>
            <w:proofErr w:type="spellEnd"/>
            <w:r w:rsidRPr="00755105">
              <w:rPr>
                <w:sz w:val="16"/>
                <w:szCs w:val="16"/>
              </w:rPr>
              <w:t xml:space="preserve">, </w:t>
            </w:r>
            <w:proofErr w:type="spellStart"/>
            <w:r w:rsidRPr="00755105">
              <w:rPr>
                <w:sz w:val="16"/>
                <w:szCs w:val="16"/>
              </w:rPr>
              <w:t>ec</w:t>
            </w:r>
            <w:proofErr w:type="spellEnd"/>
            <w:r w:rsidRPr="00755105">
              <w:rPr>
                <w:sz w:val="16"/>
                <w:szCs w:val="16"/>
              </w:rPr>
              <w:t xml:space="preserve">. C5 “Istruttore </w:t>
            </w:r>
            <w:proofErr w:type="spellStart"/>
            <w:r w:rsidRPr="00755105">
              <w:rPr>
                <w:sz w:val="16"/>
                <w:szCs w:val="16"/>
              </w:rPr>
              <w:t>amm.vo</w:t>
            </w:r>
            <w:proofErr w:type="spellEnd"/>
            <w:r w:rsidRPr="00755105">
              <w:rPr>
                <w:sz w:val="16"/>
                <w:szCs w:val="16"/>
              </w:rPr>
              <w:t>”  dal 19/10/2015 al 31/12/2015;</w:t>
            </w:r>
          </w:p>
          <w:p w:rsidR="00755105" w:rsidRPr="00755105" w:rsidRDefault="00755105" w:rsidP="00755105">
            <w:pPr>
              <w:numPr>
                <w:ilvl w:val="0"/>
                <w:numId w:val="13"/>
              </w:numPr>
              <w:jc w:val="both"/>
              <w:rPr>
                <w:sz w:val="16"/>
                <w:szCs w:val="16"/>
              </w:rPr>
            </w:pPr>
            <w:r w:rsidRPr="00755105">
              <w:rPr>
                <w:sz w:val="16"/>
                <w:szCs w:val="16"/>
              </w:rPr>
              <w:t xml:space="preserve">De </w:t>
            </w:r>
            <w:proofErr w:type="spellStart"/>
            <w:r w:rsidRPr="00755105">
              <w:rPr>
                <w:sz w:val="16"/>
                <w:szCs w:val="16"/>
              </w:rPr>
              <w:t>Iaco</w:t>
            </w:r>
            <w:proofErr w:type="spellEnd"/>
            <w:r w:rsidRPr="00755105">
              <w:rPr>
                <w:sz w:val="16"/>
                <w:szCs w:val="16"/>
              </w:rPr>
              <w:t xml:space="preserve"> Anna, Cat. C </w:t>
            </w:r>
            <w:proofErr w:type="spellStart"/>
            <w:r w:rsidRPr="00755105">
              <w:rPr>
                <w:sz w:val="16"/>
                <w:szCs w:val="16"/>
              </w:rPr>
              <w:t>pos</w:t>
            </w:r>
            <w:proofErr w:type="spellEnd"/>
            <w:r w:rsidRPr="00755105">
              <w:rPr>
                <w:sz w:val="16"/>
                <w:szCs w:val="16"/>
              </w:rPr>
              <w:t xml:space="preserve">, </w:t>
            </w:r>
            <w:proofErr w:type="spellStart"/>
            <w:r w:rsidRPr="00755105">
              <w:rPr>
                <w:sz w:val="16"/>
                <w:szCs w:val="16"/>
              </w:rPr>
              <w:t>ec</w:t>
            </w:r>
            <w:proofErr w:type="spellEnd"/>
            <w:r w:rsidRPr="00755105">
              <w:rPr>
                <w:sz w:val="16"/>
                <w:szCs w:val="16"/>
              </w:rPr>
              <w:t>, C5 “Istruttore informatico” dal 19/10/2015 al 31/10/2015.</w:t>
            </w:r>
          </w:p>
          <w:p w:rsidR="00755105" w:rsidRPr="00755105" w:rsidRDefault="00755105" w:rsidP="00755105">
            <w:pPr>
              <w:ind w:left="720"/>
              <w:jc w:val="both"/>
              <w:rPr>
                <w:sz w:val="16"/>
                <w:szCs w:val="16"/>
              </w:rPr>
            </w:pPr>
          </w:p>
          <w:p w:rsidR="00755105" w:rsidRPr="00755105" w:rsidRDefault="00755105" w:rsidP="00755105">
            <w:pPr>
              <w:ind w:left="360"/>
              <w:jc w:val="both"/>
              <w:rPr>
                <w:sz w:val="16"/>
                <w:szCs w:val="16"/>
              </w:rPr>
            </w:pPr>
            <w:r w:rsidRPr="00755105">
              <w:rPr>
                <w:sz w:val="16"/>
                <w:szCs w:val="16"/>
              </w:rPr>
              <w:t>Considerato, che il personale in assegnazione temporanea o c.d. comando, dipende funzionalmente dall’Ente presso cui presta servizio ed è tenuto, pertanto, ad osservare orario di lavoro ed istituti giuridici vigenti presso l’Ente stesso;</w:t>
            </w:r>
          </w:p>
          <w:p w:rsidR="00755105" w:rsidRPr="00755105" w:rsidRDefault="00755105" w:rsidP="00755105">
            <w:pPr>
              <w:jc w:val="both"/>
              <w:rPr>
                <w:sz w:val="16"/>
                <w:szCs w:val="16"/>
              </w:rPr>
            </w:pPr>
          </w:p>
          <w:p w:rsidR="00755105" w:rsidRPr="00755105" w:rsidRDefault="00755105" w:rsidP="00755105">
            <w:pPr>
              <w:ind w:left="360"/>
              <w:jc w:val="both"/>
              <w:rPr>
                <w:sz w:val="16"/>
                <w:szCs w:val="16"/>
              </w:rPr>
            </w:pPr>
            <w:r w:rsidRPr="00755105">
              <w:rPr>
                <w:sz w:val="16"/>
                <w:szCs w:val="16"/>
              </w:rPr>
              <w:t>Considerato, altresì, che nelle more  dell’attuazione delle disposizioni contenute  nella Legge n. 190/2014 in materia di ristrutturazione dell’organico e della mobilità del personale verso altri Enti, la Provincia di Lecce ritiene opportuno favorire l’</w:t>
            </w:r>
            <w:proofErr w:type="spellStart"/>
            <w:r w:rsidRPr="00755105">
              <w:rPr>
                <w:sz w:val="16"/>
                <w:szCs w:val="16"/>
              </w:rPr>
              <w:t>avvalimento</w:t>
            </w:r>
            <w:proofErr w:type="spellEnd"/>
            <w:r w:rsidRPr="00755105">
              <w:rPr>
                <w:sz w:val="16"/>
                <w:szCs w:val="16"/>
              </w:rPr>
              <w:t xml:space="preserve"> da parte di altre pubbliche amministrazioni del personale, così come previsto dal comma 427 della suddetta Legge, con riduzione della spesa del personale;</w:t>
            </w:r>
          </w:p>
          <w:p w:rsidR="00755105" w:rsidRPr="00755105" w:rsidRDefault="00755105" w:rsidP="00755105">
            <w:pPr>
              <w:ind w:left="360"/>
              <w:jc w:val="both"/>
              <w:rPr>
                <w:sz w:val="16"/>
                <w:szCs w:val="16"/>
              </w:rPr>
            </w:pPr>
          </w:p>
          <w:p w:rsidR="00755105" w:rsidRPr="00755105" w:rsidRDefault="00755105" w:rsidP="00755105">
            <w:pPr>
              <w:ind w:left="360"/>
              <w:jc w:val="both"/>
              <w:rPr>
                <w:sz w:val="16"/>
                <w:szCs w:val="16"/>
              </w:rPr>
            </w:pPr>
            <w:r w:rsidRPr="00755105">
              <w:rPr>
                <w:sz w:val="16"/>
                <w:szCs w:val="16"/>
              </w:rPr>
              <w:t xml:space="preserve">Che durante il periodo di impiego del personale presso altra amministrazione, il trattamento </w:t>
            </w:r>
            <w:r w:rsidRPr="00755105">
              <w:rPr>
                <w:sz w:val="16"/>
                <w:szCs w:val="16"/>
              </w:rPr>
              <w:lastRenderedPageBreak/>
              <w:t>economico fisso e continuativo è erogato dall’Amministrazione di appartenenza con successivo rimborso da parte dell’Ente presso il quale il dipendente presta servizio;</w:t>
            </w:r>
          </w:p>
          <w:p w:rsidR="00755105" w:rsidRPr="00755105" w:rsidRDefault="00755105" w:rsidP="00755105">
            <w:pPr>
              <w:ind w:left="360"/>
              <w:jc w:val="both"/>
              <w:rPr>
                <w:sz w:val="16"/>
                <w:szCs w:val="16"/>
              </w:rPr>
            </w:pPr>
          </w:p>
          <w:p w:rsidR="00755105" w:rsidRPr="00755105" w:rsidRDefault="00755105" w:rsidP="00755105">
            <w:pPr>
              <w:ind w:left="360"/>
              <w:jc w:val="both"/>
              <w:rPr>
                <w:sz w:val="16"/>
                <w:szCs w:val="16"/>
              </w:rPr>
            </w:pPr>
            <w:r w:rsidRPr="00755105">
              <w:rPr>
                <w:sz w:val="16"/>
                <w:szCs w:val="16"/>
              </w:rPr>
              <w:t xml:space="preserve">Visto il parere espresso dal responsabile del settore competente in ordine alla regolarità tecnica e contabile ai sensi e per gli effetti del TUEL 267/2000 e </w:t>
            </w:r>
            <w:proofErr w:type="spellStart"/>
            <w:r w:rsidRPr="00755105">
              <w:rPr>
                <w:sz w:val="16"/>
                <w:szCs w:val="16"/>
              </w:rPr>
              <w:t>ss.mm.ii.</w:t>
            </w:r>
            <w:proofErr w:type="spellEnd"/>
            <w:r w:rsidRPr="00755105">
              <w:rPr>
                <w:sz w:val="16"/>
                <w:szCs w:val="16"/>
              </w:rPr>
              <w:t xml:space="preserve">; </w:t>
            </w:r>
          </w:p>
          <w:p w:rsidR="00755105" w:rsidRPr="00755105" w:rsidRDefault="00755105" w:rsidP="00755105">
            <w:pPr>
              <w:ind w:left="360"/>
              <w:jc w:val="both"/>
              <w:rPr>
                <w:sz w:val="16"/>
                <w:szCs w:val="16"/>
              </w:rPr>
            </w:pPr>
            <w:r w:rsidRPr="00755105">
              <w:rPr>
                <w:sz w:val="16"/>
                <w:szCs w:val="16"/>
              </w:rPr>
              <w:t xml:space="preserve">Acquisito il seguente parere di regolarità tecnica del Responsabile del Servizio interessato:” Esaminata la proposta con riferimento: </w:t>
            </w:r>
          </w:p>
          <w:p w:rsidR="00755105" w:rsidRPr="00755105" w:rsidRDefault="00755105" w:rsidP="00755105">
            <w:pPr>
              <w:ind w:left="360"/>
              <w:jc w:val="both"/>
              <w:rPr>
                <w:sz w:val="16"/>
                <w:szCs w:val="16"/>
              </w:rPr>
            </w:pPr>
            <w:r w:rsidRPr="00755105">
              <w:rPr>
                <w:sz w:val="16"/>
                <w:szCs w:val="16"/>
              </w:rPr>
              <w:t xml:space="preserve">a)Al rispetto delle normative comunitarie, statali, regionali e regolamentari, generali e di settore; </w:t>
            </w:r>
          </w:p>
          <w:p w:rsidR="00755105" w:rsidRPr="00755105" w:rsidRDefault="00755105" w:rsidP="00755105">
            <w:pPr>
              <w:ind w:left="360"/>
              <w:jc w:val="both"/>
              <w:rPr>
                <w:sz w:val="16"/>
                <w:szCs w:val="16"/>
              </w:rPr>
            </w:pPr>
            <w:r w:rsidRPr="00755105">
              <w:rPr>
                <w:sz w:val="16"/>
                <w:szCs w:val="16"/>
              </w:rPr>
              <w:t xml:space="preserve">b)Alla correttezza e regolarità della procedura; </w:t>
            </w:r>
          </w:p>
          <w:p w:rsidR="00755105" w:rsidRPr="00755105" w:rsidRDefault="00755105" w:rsidP="00755105">
            <w:pPr>
              <w:ind w:left="360"/>
              <w:jc w:val="both"/>
              <w:rPr>
                <w:sz w:val="16"/>
                <w:szCs w:val="16"/>
              </w:rPr>
            </w:pPr>
            <w:r w:rsidRPr="00755105">
              <w:rPr>
                <w:sz w:val="16"/>
                <w:szCs w:val="16"/>
              </w:rPr>
              <w:t xml:space="preserve">c)Alla correttezza formale nella redazione dell' atto; esprime parere “favorevole.”; </w:t>
            </w:r>
          </w:p>
          <w:p w:rsidR="00755105" w:rsidRPr="00755105" w:rsidRDefault="00755105" w:rsidP="00755105">
            <w:pPr>
              <w:ind w:left="360"/>
              <w:jc w:val="both"/>
              <w:rPr>
                <w:sz w:val="16"/>
                <w:szCs w:val="16"/>
              </w:rPr>
            </w:pPr>
            <w:r w:rsidRPr="00755105">
              <w:rPr>
                <w:sz w:val="16"/>
                <w:szCs w:val="16"/>
              </w:rPr>
              <w:t xml:space="preserve">Acquisito il seguente parere sulla regolarità contabile espresso dal Responsabile dei Servizi Finanziari: “favorevole” ; </w:t>
            </w:r>
          </w:p>
          <w:p w:rsidR="00755105" w:rsidRPr="00755105" w:rsidRDefault="00755105" w:rsidP="00755105">
            <w:pPr>
              <w:ind w:left="360"/>
              <w:jc w:val="both"/>
              <w:rPr>
                <w:sz w:val="16"/>
                <w:szCs w:val="16"/>
              </w:rPr>
            </w:pPr>
            <w:r w:rsidRPr="00755105">
              <w:rPr>
                <w:sz w:val="16"/>
                <w:szCs w:val="16"/>
              </w:rPr>
              <w:t xml:space="preserve">Con voti unanimi espressi in forma palese;   </w:t>
            </w:r>
          </w:p>
          <w:p w:rsidR="00755105" w:rsidRPr="00755105" w:rsidRDefault="00755105" w:rsidP="00755105">
            <w:pPr>
              <w:ind w:left="360"/>
              <w:jc w:val="both"/>
              <w:rPr>
                <w:sz w:val="16"/>
                <w:szCs w:val="16"/>
              </w:rPr>
            </w:pPr>
          </w:p>
          <w:p w:rsidR="00755105" w:rsidRPr="00755105" w:rsidRDefault="00755105" w:rsidP="00755105">
            <w:pPr>
              <w:ind w:left="360"/>
              <w:jc w:val="center"/>
              <w:rPr>
                <w:b/>
                <w:bCs/>
                <w:sz w:val="16"/>
                <w:szCs w:val="16"/>
              </w:rPr>
            </w:pPr>
            <w:r w:rsidRPr="00755105">
              <w:rPr>
                <w:b/>
                <w:bCs/>
                <w:sz w:val="16"/>
                <w:szCs w:val="16"/>
              </w:rPr>
              <w:t>DELIBERA</w:t>
            </w:r>
          </w:p>
          <w:p w:rsidR="00755105" w:rsidRPr="00755105" w:rsidRDefault="00755105" w:rsidP="00755105">
            <w:pPr>
              <w:ind w:left="360"/>
              <w:jc w:val="center"/>
              <w:rPr>
                <w:b/>
                <w:bCs/>
                <w:sz w:val="16"/>
                <w:szCs w:val="16"/>
              </w:rPr>
            </w:pPr>
          </w:p>
          <w:p w:rsidR="00755105" w:rsidRPr="00755105" w:rsidRDefault="00755105" w:rsidP="00755105">
            <w:pPr>
              <w:ind w:left="360"/>
              <w:jc w:val="both"/>
              <w:rPr>
                <w:sz w:val="16"/>
                <w:szCs w:val="16"/>
              </w:rPr>
            </w:pPr>
            <w:r w:rsidRPr="00755105">
              <w:rPr>
                <w:sz w:val="16"/>
                <w:szCs w:val="16"/>
              </w:rPr>
              <w:t>Per tutto quanto espresso nella narrativa:</w:t>
            </w:r>
          </w:p>
          <w:p w:rsidR="00755105" w:rsidRPr="00755105" w:rsidRDefault="00755105" w:rsidP="00755105">
            <w:pPr>
              <w:ind w:left="360"/>
              <w:jc w:val="both"/>
              <w:rPr>
                <w:sz w:val="16"/>
                <w:szCs w:val="16"/>
              </w:rPr>
            </w:pPr>
          </w:p>
          <w:p w:rsidR="00755105" w:rsidRPr="00755105" w:rsidRDefault="00755105" w:rsidP="00755105">
            <w:pPr>
              <w:pStyle w:val="Paragrafoelenco"/>
              <w:numPr>
                <w:ilvl w:val="0"/>
                <w:numId w:val="14"/>
              </w:numPr>
              <w:ind w:left="714" w:hanging="357"/>
              <w:contextualSpacing w:val="0"/>
              <w:jc w:val="both"/>
              <w:rPr>
                <w:sz w:val="16"/>
                <w:szCs w:val="16"/>
              </w:rPr>
            </w:pPr>
            <w:r w:rsidRPr="00755105">
              <w:rPr>
                <w:sz w:val="16"/>
                <w:szCs w:val="16"/>
              </w:rPr>
              <w:t xml:space="preserve">Prendere atto dell’assegnazione provvisoria ai sensi dell’art. 30, comma 2 </w:t>
            </w:r>
            <w:proofErr w:type="spellStart"/>
            <w:r w:rsidRPr="00755105">
              <w:rPr>
                <w:sz w:val="16"/>
                <w:szCs w:val="16"/>
              </w:rPr>
              <w:t>sexies</w:t>
            </w:r>
            <w:proofErr w:type="spellEnd"/>
            <w:r w:rsidRPr="00755105">
              <w:rPr>
                <w:sz w:val="16"/>
                <w:szCs w:val="16"/>
              </w:rPr>
              <w:t xml:space="preserve"> del D. </w:t>
            </w:r>
            <w:proofErr w:type="spellStart"/>
            <w:r w:rsidRPr="00755105">
              <w:rPr>
                <w:sz w:val="16"/>
                <w:szCs w:val="16"/>
              </w:rPr>
              <w:t>Lgs</w:t>
            </w:r>
            <w:proofErr w:type="spellEnd"/>
            <w:r w:rsidRPr="00755105">
              <w:rPr>
                <w:sz w:val="16"/>
                <w:szCs w:val="16"/>
              </w:rPr>
              <w:t xml:space="preserve">. N. 165/2001 e dell’art. 1 comma 427 della Legge n. 190/2014, delle seguenti unità di personale della Provincia a decorrere dal  19/10/2015 e sino al 31/12/2015:  </w:t>
            </w:r>
          </w:p>
          <w:p w:rsidR="00755105" w:rsidRPr="00755105" w:rsidRDefault="00755105" w:rsidP="00755105">
            <w:pPr>
              <w:pStyle w:val="Paragrafoelenco"/>
              <w:ind w:left="750"/>
              <w:jc w:val="both"/>
              <w:rPr>
                <w:sz w:val="16"/>
                <w:szCs w:val="16"/>
              </w:rPr>
            </w:pPr>
            <w:r w:rsidRPr="00755105">
              <w:rPr>
                <w:sz w:val="16"/>
                <w:szCs w:val="16"/>
              </w:rPr>
              <w:t xml:space="preserve">- Pepe Marianna, Cat. C </w:t>
            </w:r>
            <w:proofErr w:type="spellStart"/>
            <w:r w:rsidRPr="00755105">
              <w:rPr>
                <w:sz w:val="16"/>
                <w:szCs w:val="16"/>
              </w:rPr>
              <w:t>pos</w:t>
            </w:r>
            <w:proofErr w:type="spellEnd"/>
            <w:r w:rsidRPr="00755105">
              <w:rPr>
                <w:sz w:val="16"/>
                <w:szCs w:val="16"/>
              </w:rPr>
              <w:t xml:space="preserve">, </w:t>
            </w:r>
            <w:proofErr w:type="spellStart"/>
            <w:r w:rsidRPr="00755105">
              <w:rPr>
                <w:sz w:val="16"/>
                <w:szCs w:val="16"/>
              </w:rPr>
              <w:t>ec</w:t>
            </w:r>
            <w:proofErr w:type="spellEnd"/>
            <w:r w:rsidRPr="00755105">
              <w:rPr>
                <w:sz w:val="16"/>
                <w:szCs w:val="16"/>
              </w:rPr>
              <w:t xml:space="preserve">. C5 “Istruttore </w:t>
            </w:r>
            <w:proofErr w:type="spellStart"/>
            <w:r w:rsidRPr="00755105">
              <w:rPr>
                <w:sz w:val="16"/>
                <w:szCs w:val="16"/>
              </w:rPr>
              <w:t>amm.vo</w:t>
            </w:r>
            <w:proofErr w:type="spellEnd"/>
            <w:r w:rsidRPr="00755105">
              <w:rPr>
                <w:sz w:val="16"/>
                <w:szCs w:val="16"/>
              </w:rPr>
              <w:t>”  presso il Settore Programmazione Finanziaria, Entrate e Sviluppo Economico;</w:t>
            </w:r>
          </w:p>
          <w:p w:rsidR="00755105" w:rsidRPr="00755105" w:rsidRDefault="00755105" w:rsidP="00755105">
            <w:pPr>
              <w:pStyle w:val="Paragrafoelenco"/>
              <w:ind w:left="750"/>
              <w:jc w:val="both"/>
              <w:rPr>
                <w:sz w:val="16"/>
                <w:szCs w:val="16"/>
              </w:rPr>
            </w:pPr>
            <w:r w:rsidRPr="00755105">
              <w:rPr>
                <w:sz w:val="16"/>
                <w:szCs w:val="16"/>
              </w:rPr>
              <w:t xml:space="preserve">-  De </w:t>
            </w:r>
            <w:proofErr w:type="spellStart"/>
            <w:r w:rsidRPr="00755105">
              <w:rPr>
                <w:sz w:val="16"/>
                <w:szCs w:val="16"/>
              </w:rPr>
              <w:t>Iaco</w:t>
            </w:r>
            <w:proofErr w:type="spellEnd"/>
            <w:r w:rsidRPr="00755105">
              <w:rPr>
                <w:sz w:val="16"/>
                <w:szCs w:val="16"/>
              </w:rPr>
              <w:t xml:space="preserve"> Anna, Cat. C </w:t>
            </w:r>
            <w:proofErr w:type="spellStart"/>
            <w:r w:rsidRPr="00755105">
              <w:rPr>
                <w:sz w:val="16"/>
                <w:szCs w:val="16"/>
              </w:rPr>
              <w:t>pos</w:t>
            </w:r>
            <w:proofErr w:type="spellEnd"/>
            <w:r w:rsidRPr="00755105">
              <w:rPr>
                <w:sz w:val="16"/>
                <w:szCs w:val="16"/>
              </w:rPr>
              <w:t xml:space="preserve">, </w:t>
            </w:r>
            <w:proofErr w:type="spellStart"/>
            <w:r w:rsidRPr="00755105">
              <w:rPr>
                <w:sz w:val="16"/>
                <w:szCs w:val="16"/>
              </w:rPr>
              <w:t>ec</w:t>
            </w:r>
            <w:proofErr w:type="spellEnd"/>
            <w:r w:rsidRPr="00755105">
              <w:rPr>
                <w:sz w:val="16"/>
                <w:szCs w:val="16"/>
              </w:rPr>
              <w:t>, C5 “ Istruttore informatico”  presso il Settore Servizi Socio Culturali;</w:t>
            </w:r>
          </w:p>
          <w:p w:rsidR="00755105" w:rsidRPr="00755105" w:rsidRDefault="00755105" w:rsidP="00755105">
            <w:pPr>
              <w:pStyle w:val="Paragrafoelenco"/>
              <w:ind w:left="750"/>
              <w:jc w:val="both"/>
              <w:rPr>
                <w:sz w:val="16"/>
                <w:szCs w:val="16"/>
              </w:rPr>
            </w:pPr>
          </w:p>
          <w:p w:rsidR="00755105" w:rsidRPr="00755105" w:rsidRDefault="00755105" w:rsidP="00755105">
            <w:pPr>
              <w:widowControl w:val="0"/>
              <w:numPr>
                <w:ilvl w:val="0"/>
                <w:numId w:val="14"/>
              </w:numPr>
              <w:autoSpaceDE w:val="0"/>
              <w:jc w:val="both"/>
              <w:rPr>
                <w:sz w:val="16"/>
                <w:szCs w:val="16"/>
              </w:rPr>
            </w:pPr>
            <w:r w:rsidRPr="00755105">
              <w:rPr>
                <w:bCs/>
                <w:sz w:val="16"/>
                <w:szCs w:val="16"/>
              </w:rPr>
              <w:t>Demandare</w:t>
            </w:r>
            <w:r w:rsidRPr="00755105">
              <w:rPr>
                <w:sz w:val="16"/>
                <w:szCs w:val="16"/>
              </w:rPr>
              <w:t xml:space="preserve"> al Responsabile del Servizio competente ogni ulteriore adempimento di sua competenza. </w:t>
            </w:r>
          </w:p>
          <w:p w:rsidR="00755105" w:rsidRPr="00755105" w:rsidRDefault="00755105" w:rsidP="00755105">
            <w:pPr>
              <w:widowControl w:val="0"/>
              <w:autoSpaceDE w:val="0"/>
              <w:ind w:left="720"/>
              <w:jc w:val="both"/>
              <w:rPr>
                <w:sz w:val="16"/>
                <w:szCs w:val="16"/>
              </w:rPr>
            </w:pPr>
          </w:p>
          <w:p w:rsidR="00755105" w:rsidRPr="00755105" w:rsidRDefault="00755105" w:rsidP="00755105">
            <w:pPr>
              <w:widowControl w:val="0"/>
              <w:numPr>
                <w:ilvl w:val="0"/>
                <w:numId w:val="14"/>
              </w:numPr>
              <w:autoSpaceDE w:val="0"/>
              <w:jc w:val="both"/>
              <w:rPr>
                <w:sz w:val="16"/>
                <w:szCs w:val="16"/>
              </w:rPr>
            </w:pPr>
            <w:r w:rsidRPr="00755105">
              <w:rPr>
                <w:sz w:val="16"/>
                <w:szCs w:val="16"/>
              </w:rPr>
              <w:t xml:space="preserve">Con separata, unanime votazione la presente deliberazione viene dichiarata </w:t>
            </w:r>
            <w:r w:rsidRPr="00755105">
              <w:rPr>
                <w:bCs/>
                <w:sz w:val="16"/>
                <w:szCs w:val="16"/>
              </w:rPr>
              <w:t>immediatamente esecutiva</w:t>
            </w:r>
            <w:r w:rsidRPr="00755105">
              <w:rPr>
                <w:sz w:val="16"/>
                <w:szCs w:val="16"/>
              </w:rPr>
              <w:t xml:space="preserve"> ai sensi dell'art.134, comma 4, del D.L.vo n.267/2000.</w:t>
            </w:r>
          </w:p>
          <w:p w:rsidR="00755105" w:rsidRPr="00755105" w:rsidRDefault="00755105" w:rsidP="00755105">
            <w:pPr>
              <w:pStyle w:val="Paragrafoelenco"/>
              <w:ind w:left="750"/>
              <w:jc w:val="both"/>
              <w:rPr>
                <w:sz w:val="16"/>
                <w:szCs w:val="16"/>
              </w:rPr>
            </w:pPr>
          </w:p>
          <w:p w:rsidR="00755105" w:rsidRPr="00755105" w:rsidRDefault="00755105" w:rsidP="00755105">
            <w:pPr>
              <w:rPr>
                <w:sz w:val="16"/>
                <w:szCs w:val="16"/>
              </w:rPr>
            </w:pPr>
          </w:p>
          <w:p w:rsidR="00755105" w:rsidRPr="00755105" w:rsidRDefault="00755105" w:rsidP="00AC7695">
            <w:pPr>
              <w:rPr>
                <w:sz w:val="16"/>
                <w:szCs w:val="16"/>
              </w:rPr>
            </w:pPr>
          </w:p>
          <w:p w:rsidR="00755105" w:rsidRPr="00755105" w:rsidRDefault="00755105" w:rsidP="00AC7695">
            <w:pPr>
              <w:rPr>
                <w:sz w:val="16"/>
                <w:szCs w:val="16"/>
              </w:rPr>
            </w:pPr>
            <w:r w:rsidRPr="00755105">
              <w:rPr>
                <w:sz w:val="16"/>
                <w:szCs w:val="16"/>
              </w:rPr>
              <w:t>[…]</w:t>
            </w:r>
          </w:p>
        </w:tc>
        <w:tc>
          <w:tcPr>
            <w:tcW w:w="1718" w:type="dxa"/>
          </w:tcPr>
          <w:p w:rsidR="00157F2A" w:rsidRPr="00755105" w:rsidRDefault="00157F2A" w:rsidP="00AC7695">
            <w:pPr>
              <w:rPr>
                <w:b/>
                <w:sz w:val="16"/>
                <w:szCs w:val="16"/>
              </w:rPr>
            </w:pPr>
          </w:p>
        </w:tc>
        <w:tc>
          <w:tcPr>
            <w:tcW w:w="1892" w:type="dxa"/>
          </w:tcPr>
          <w:p w:rsidR="00AF6DC3" w:rsidRPr="00755105" w:rsidRDefault="00AF6DC3" w:rsidP="00AF6DC3">
            <w:pPr>
              <w:pStyle w:val="Paragrafoelenco"/>
              <w:ind w:left="357"/>
              <w:contextualSpacing w:val="0"/>
              <w:jc w:val="both"/>
              <w:rPr>
                <w:sz w:val="16"/>
                <w:szCs w:val="16"/>
              </w:rPr>
            </w:pPr>
            <w:r w:rsidRPr="00755105">
              <w:rPr>
                <w:sz w:val="16"/>
                <w:szCs w:val="16"/>
              </w:rPr>
              <w:t xml:space="preserve">note a firma del Sindaco </w:t>
            </w:r>
            <w:proofErr w:type="spellStart"/>
            <w:r w:rsidRPr="00755105">
              <w:rPr>
                <w:sz w:val="16"/>
                <w:szCs w:val="16"/>
              </w:rPr>
              <w:t>prot</w:t>
            </w:r>
            <w:proofErr w:type="spellEnd"/>
            <w:r w:rsidRPr="00755105">
              <w:rPr>
                <w:sz w:val="16"/>
                <w:szCs w:val="16"/>
              </w:rPr>
              <w:t xml:space="preserve">.  12783 e n. 12784 del 12/8/2015, con le quali veniva richiesta alla Provincia la disponibilità all’assegnazione provvisoria al 31/12/2015, di personale  da utilizzare utilmente  in ambiti specifici dell’attività istituzionale del Comune stante la carenza di personale di ruolo ed il divieto di assunzioni e le esigenze urgenti di </w:t>
            </w:r>
            <w:r w:rsidRPr="00755105">
              <w:rPr>
                <w:sz w:val="16"/>
                <w:szCs w:val="16"/>
              </w:rPr>
              <w:lastRenderedPageBreak/>
              <w:t>diversi uffici;</w:t>
            </w:r>
          </w:p>
          <w:p w:rsidR="00AF6DC3" w:rsidRPr="00755105" w:rsidRDefault="00AF6DC3" w:rsidP="00AF6DC3">
            <w:pPr>
              <w:pStyle w:val="Paragrafoelenco"/>
              <w:ind w:left="357"/>
              <w:contextualSpacing w:val="0"/>
              <w:jc w:val="both"/>
              <w:rPr>
                <w:sz w:val="16"/>
                <w:szCs w:val="16"/>
              </w:rPr>
            </w:pPr>
          </w:p>
          <w:p w:rsidR="00AF6DC3" w:rsidRPr="00755105" w:rsidRDefault="00AF6DC3" w:rsidP="00AF6DC3">
            <w:pPr>
              <w:ind w:left="360"/>
              <w:jc w:val="both"/>
              <w:rPr>
                <w:sz w:val="16"/>
                <w:szCs w:val="16"/>
              </w:rPr>
            </w:pPr>
            <w:r w:rsidRPr="00755105">
              <w:rPr>
                <w:sz w:val="16"/>
                <w:szCs w:val="16"/>
              </w:rPr>
              <w:t xml:space="preserve">provvedimenti </w:t>
            </w:r>
            <w:proofErr w:type="spellStart"/>
            <w:r w:rsidRPr="00755105">
              <w:rPr>
                <w:sz w:val="16"/>
                <w:szCs w:val="16"/>
              </w:rPr>
              <w:t>nn</w:t>
            </w:r>
            <w:proofErr w:type="spellEnd"/>
            <w:r w:rsidRPr="00755105">
              <w:rPr>
                <w:sz w:val="16"/>
                <w:szCs w:val="16"/>
              </w:rPr>
              <w:t>. 101 e 102 del 9/10/2015 da parte del Presidente della Provincia di Lecce con i quali, accogliendo le richieste del Comune di Tricase, ha assegnato  provvisoriamente, a tempo pieno (n. 36 ore settimanali) il seguente personale che ha manifestato la sua disponibilità all’assegnazione:</w:t>
            </w:r>
          </w:p>
          <w:p w:rsidR="00AF6DC3" w:rsidRPr="00755105" w:rsidRDefault="00AF6DC3" w:rsidP="00AF6DC3">
            <w:pPr>
              <w:numPr>
                <w:ilvl w:val="0"/>
                <w:numId w:val="13"/>
              </w:numPr>
              <w:jc w:val="both"/>
              <w:rPr>
                <w:sz w:val="16"/>
                <w:szCs w:val="16"/>
              </w:rPr>
            </w:pPr>
            <w:r w:rsidRPr="00755105">
              <w:rPr>
                <w:sz w:val="16"/>
                <w:szCs w:val="16"/>
              </w:rPr>
              <w:t xml:space="preserve">Pepe Marianna , Cat. C </w:t>
            </w:r>
            <w:proofErr w:type="spellStart"/>
            <w:r w:rsidRPr="00755105">
              <w:rPr>
                <w:sz w:val="16"/>
                <w:szCs w:val="16"/>
              </w:rPr>
              <w:t>pos</w:t>
            </w:r>
            <w:proofErr w:type="spellEnd"/>
            <w:r w:rsidRPr="00755105">
              <w:rPr>
                <w:sz w:val="16"/>
                <w:szCs w:val="16"/>
              </w:rPr>
              <w:t xml:space="preserve">, </w:t>
            </w:r>
            <w:proofErr w:type="spellStart"/>
            <w:r w:rsidRPr="00755105">
              <w:rPr>
                <w:sz w:val="16"/>
                <w:szCs w:val="16"/>
              </w:rPr>
              <w:t>ec</w:t>
            </w:r>
            <w:proofErr w:type="spellEnd"/>
            <w:r w:rsidRPr="00755105">
              <w:rPr>
                <w:sz w:val="16"/>
                <w:szCs w:val="16"/>
              </w:rPr>
              <w:t xml:space="preserve">. C5 “Istruttore </w:t>
            </w:r>
            <w:proofErr w:type="spellStart"/>
            <w:r w:rsidRPr="00755105">
              <w:rPr>
                <w:sz w:val="16"/>
                <w:szCs w:val="16"/>
              </w:rPr>
              <w:t>amm.vo</w:t>
            </w:r>
            <w:proofErr w:type="spellEnd"/>
            <w:r w:rsidRPr="00755105">
              <w:rPr>
                <w:sz w:val="16"/>
                <w:szCs w:val="16"/>
              </w:rPr>
              <w:t>”  dal 19/10/2015 al 31/12/2015;</w:t>
            </w:r>
          </w:p>
          <w:p w:rsidR="00AF6DC3" w:rsidRPr="00755105" w:rsidRDefault="00AF6DC3" w:rsidP="00AF6DC3">
            <w:pPr>
              <w:numPr>
                <w:ilvl w:val="0"/>
                <w:numId w:val="13"/>
              </w:numPr>
              <w:jc w:val="both"/>
              <w:rPr>
                <w:sz w:val="16"/>
                <w:szCs w:val="16"/>
              </w:rPr>
            </w:pPr>
            <w:r w:rsidRPr="00755105">
              <w:rPr>
                <w:sz w:val="16"/>
                <w:szCs w:val="16"/>
              </w:rPr>
              <w:t xml:space="preserve">De </w:t>
            </w:r>
            <w:proofErr w:type="spellStart"/>
            <w:r w:rsidRPr="00755105">
              <w:rPr>
                <w:sz w:val="16"/>
                <w:szCs w:val="16"/>
              </w:rPr>
              <w:t>Iaco</w:t>
            </w:r>
            <w:proofErr w:type="spellEnd"/>
            <w:r w:rsidRPr="00755105">
              <w:rPr>
                <w:sz w:val="16"/>
                <w:szCs w:val="16"/>
              </w:rPr>
              <w:t xml:space="preserve"> Anna, Cat. C </w:t>
            </w:r>
            <w:proofErr w:type="spellStart"/>
            <w:r w:rsidRPr="00755105">
              <w:rPr>
                <w:sz w:val="16"/>
                <w:szCs w:val="16"/>
              </w:rPr>
              <w:t>pos</w:t>
            </w:r>
            <w:proofErr w:type="spellEnd"/>
            <w:r w:rsidRPr="00755105">
              <w:rPr>
                <w:sz w:val="16"/>
                <w:szCs w:val="16"/>
              </w:rPr>
              <w:t xml:space="preserve">, </w:t>
            </w:r>
            <w:proofErr w:type="spellStart"/>
            <w:r w:rsidRPr="00755105">
              <w:rPr>
                <w:sz w:val="16"/>
                <w:szCs w:val="16"/>
              </w:rPr>
              <w:t>ec</w:t>
            </w:r>
            <w:proofErr w:type="spellEnd"/>
            <w:r w:rsidRPr="00755105">
              <w:rPr>
                <w:sz w:val="16"/>
                <w:szCs w:val="16"/>
              </w:rPr>
              <w:t>, C5 “Istruttore informatico” dal 19/10/2015 al 31/10/2015.</w:t>
            </w:r>
          </w:p>
          <w:p w:rsidR="00157F2A" w:rsidRPr="00755105" w:rsidRDefault="00157F2A" w:rsidP="00AC7695">
            <w:pPr>
              <w:rPr>
                <w:b/>
                <w:sz w:val="16"/>
                <w:szCs w:val="16"/>
              </w:rPr>
            </w:pPr>
          </w:p>
        </w:tc>
      </w:tr>
      <w:tr w:rsidR="00993D18" w:rsidRPr="0085031C" w:rsidTr="00ED72EB">
        <w:tc>
          <w:tcPr>
            <w:tcW w:w="1778" w:type="dxa"/>
          </w:tcPr>
          <w:p w:rsidR="00157F2A" w:rsidRPr="008E47A0" w:rsidRDefault="00157F2A" w:rsidP="00AC7695">
            <w:pPr>
              <w:rPr>
                <w:sz w:val="16"/>
                <w:szCs w:val="16"/>
              </w:rPr>
            </w:pPr>
            <w:r w:rsidRPr="008E47A0">
              <w:rPr>
                <w:sz w:val="16"/>
                <w:szCs w:val="16"/>
              </w:rPr>
              <w:lastRenderedPageBreak/>
              <w:t>Giunta Municipale</w:t>
            </w:r>
          </w:p>
          <w:p w:rsidR="00157F2A" w:rsidRPr="008E47A0" w:rsidRDefault="00157F2A" w:rsidP="00AC7695">
            <w:pPr>
              <w:jc w:val="center"/>
              <w:rPr>
                <w:sz w:val="16"/>
                <w:szCs w:val="16"/>
              </w:rPr>
            </w:pPr>
          </w:p>
        </w:tc>
        <w:tc>
          <w:tcPr>
            <w:tcW w:w="1673" w:type="dxa"/>
          </w:tcPr>
          <w:p w:rsidR="00157F2A" w:rsidRPr="008E47A0" w:rsidRDefault="00157F2A" w:rsidP="00AC7695">
            <w:pPr>
              <w:rPr>
                <w:sz w:val="16"/>
                <w:szCs w:val="16"/>
              </w:rPr>
            </w:pPr>
            <w:r w:rsidRPr="008E47A0">
              <w:rPr>
                <w:sz w:val="16"/>
                <w:szCs w:val="16"/>
              </w:rPr>
              <w:t>Delibera</w:t>
            </w:r>
          </w:p>
        </w:tc>
        <w:tc>
          <w:tcPr>
            <w:tcW w:w="1706" w:type="dxa"/>
          </w:tcPr>
          <w:p w:rsidR="00157F2A" w:rsidRPr="008E47A0" w:rsidRDefault="00AC0DE9" w:rsidP="00AC7695">
            <w:pPr>
              <w:rPr>
                <w:sz w:val="16"/>
                <w:szCs w:val="16"/>
              </w:rPr>
            </w:pPr>
            <w:r w:rsidRPr="008E47A0">
              <w:rPr>
                <w:sz w:val="16"/>
                <w:szCs w:val="16"/>
              </w:rPr>
              <w:t>n.224 del 16.10.2015</w:t>
            </w:r>
          </w:p>
        </w:tc>
        <w:tc>
          <w:tcPr>
            <w:tcW w:w="1874" w:type="dxa"/>
          </w:tcPr>
          <w:p w:rsidR="00157F2A" w:rsidRPr="008E47A0" w:rsidRDefault="00AC0DE9" w:rsidP="00AC7695">
            <w:pPr>
              <w:rPr>
                <w:sz w:val="16"/>
                <w:szCs w:val="16"/>
              </w:rPr>
            </w:pPr>
            <w:r w:rsidRPr="008E47A0">
              <w:rPr>
                <w:sz w:val="16"/>
                <w:szCs w:val="16"/>
              </w:rPr>
              <w:t xml:space="preserve">ASSEGNAZIONE TEMPORANEA A TEMPO PIENO </w:t>
            </w:r>
            <w:proofErr w:type="spellStart"/>
            <w:r w:rsidRPr="008E47A0">
              <w:rPr>
                <w:sz w:val="16"/>
                <w:szCs w:val="16"/>
              </w:rPr>
              <w:t>DI</w:t>
            </w:r>
            <w:proofErr w:type="spellEnd"/>
            <w:r w:rsidRPr="008E47A0">
              <w:rPr>
                <w:sz w:val="16"/>
                <w:szCs w:val="16"/>
              </w:rPr>
              <w:t xml:space="preserve"> UNITA' </w:t>
            </w:r>
            <w:proofErr w:type="spellStart"/>
            <w:r w:rsidRPr="008E47A0">
              <w:rPr>
                <w:sz w:val="16"/>
                <w:szCs w:val="16"/>
              </w:rPr>
              <w:t>DI</w:t>
            </w:r>
            <w:proofErr w:type="spellEnd"/>
            <w:r w:rsidRPr="008E47A0">
              <w:rPr>
                <w:sz w:val="16"/>
                <w:szCs w:val="16"/>
              </w:rPr>
              <w:t xml:space="preserve"> PERSONALE </w:t>
            </w:r>
            <w:proofErr w:type="spellStart"/>
            <w:r w:rsidRPr="008E47A0">
              <w:rPr>
                <w:sz w:val="16"/>
                <w:szCs w:val="16"/>
              </w:rPr>
              <w:t>CAT</w:t>
            </w:r>
            <w:proofErr w:type="spellEnd"/>
            <w:r w:rsidRPr="008E47A0">
              <w:rPr>
                <w:sz w:val="16"/>
                <w:szCs w:val="16"/>
              </w:rPr>
              <w:t>. D1, AI SENSI ART. 30 COMMA 2 SEXIES D. L. N. 165/2001 - DETERMINAZIONI.</w:t>
            </w:r>
          </w:p>
        </w:tc>
        <w:tc>
          <w:tcPr>
            <w:tcW w:w="3862" w:type="dxa"/>
          </w:tcPr>
          <w:p w:rsidR="00157F2A" w:rsidRPr="008E47A0" w:rsidRDefault="00AC0DE9" w:rsidP="00AC7695">
            <w:pPr>
              <w:rPr>
                <w:sz w:val="16"/>
                <w:szCs w:val="16"/>
              </w:rPr>
            </w:pPr>
            <w:r w:rsidRPr="008E47A0">
              <w:rPr>
                <w:sz w:val="16"/>
                <w:szCs w:val="16"/>
              </w:rPr>
              <w:t>[…]</w:t>
            </w:r>
          </w:p>
          <w:p w:rsidR="00AC0DE9" w:rsidRPr="008E47A0" w:rsidRDefault="00AC0DE9" w:rsidP="00DE3C54">
            <w:pPr>
              <w:spacing w:afterLines="80"/>
              <w:jc w:val="center"/>
              <w:rPr>
                <w:b/>
                <w:bCs/>
                <w:sz w:val="16"/>
                <w:szCs w:val="16"/>
              </w:rPr>
            </w:pPr>
            <w:r w:rsidRPr="008E47A0">
              <w:rPr>
                <w:b/>
                <w:bCs/>
                <w:sz w:val="16"/>
                <w:szCs w:val="16"/>
              </w:rPr>
              <w:t>LA GIUNTA COMUNALE</w:t>
            </w:r>
          </w:p>
          <w:p w:rsidR="00AC0DE9" w:rsidRPr="008E47A0" w:rsidRDefault="00AC0DE9" w:rsidP="00AC0DE9">
            <w:pPr>
              <w:pStyle w:val="Puntoelenco5"/>
              <w:tabs>
                <w:tab w:val="left" w:pos="708"/>
              </w:tabs>
              <w:ind w:left="0" w:firstLine="0"/>
              <w:jc w:val="both"/>
              <w:rPr>
                <w:rFonts w:asciiTheme="minorHAnsi" w:hAnsiTheme="minorHAnsi"/>
                <w:sz w:val="16"/>
                <w:szCs w:val="16"/>
              </w:rPr>
            </w:pPr>
            <w:r w:rsidRPr="008E47A0">
              <w:rPr>
                <w:rFonts w:asciiTheme="minorHAnsi" w:hAnsiTheme="minorHAnsi"/>
                <w:sz w:val="16"/>
                <w:szCs w:val="16"/>
              </w:rPr>
              <w:t>Premesso:</w:t>
            </w:r>
          </w:p>
          <w:p w:rsidR="00AC0DE9" w:rsidRPr="008E47A0" w:rsidRDefault="00AC0DE9" w:rsidP="00AC0DE9">
            <w:pPr>
              <w:pStyle w:val="Puntoelenco5"/>
              <w:tabs>
                <w:tab w:val="left" w:pos="708"/>
              </w:tabs>
              <w:ind w:left="0" w:firstLine="0"/>
              <w:jc w:val="both"/>
              <w:rPr>
                <w:rFonts w:asciiTheme="minorHAnsi" w:hAnsiTheme="minorHAnsi"/>
                <w:sz w:val="16"/>
                <w:szCs w:val="16"/>
              </w:rPr>
            </w:pPr>
            <w:r w:rsidRPr="008E47A0">
              <w:rPr>
                <w:rFonts w:asciiTheme="minorHAnsi" w:hAnsiTheme="minorHAnsi"/>
                <w:sz w:val="16"/>
                <w:szCs w:val="16"/>
              </w:rPr>
              <w:t xml:space="preserve">che il Settore Assetto e Governo del Territorio di questo Comune  è privo di personale di Cat. D in servizio ed  è attualmente retto dall’Ing. Vito </w:t>
            </w:r>
            <w:proofErr w:type="spellStart"/>
            <w:r w:rsidRPr="008E47A0">
              <w:rPr>
                <w:rFonts w:asciiTheme="minorHAnsi" w:hAnsiTheme="minorHAnsi"/>
                <w:sz w:val="16"/>
                <w:szCs w:val="16"/>
              </w:rPr>
              <w:t>Ferramosca</w:t>
            </w:r>
            <w:proofErr w:type="spellEnd"/>
            <w:r w:rsidRPr="008E47A0">
              <w:rPr>
                <w:rFonts w:asciiTheme="minorHAnsi" w:hAnsiTheme="minorHAnsi"/>
                <w:sz w:val="16"/>
                <w:szCs w:val="16"/>
              </w:rPr>
              <w:t xml:space="preserve">  Responsabile anche del Settore LL.PP.;</w:t>
            </w:r>
          </w:p>
          <w:p w:rsidR="00AC0DE9" w:rsidRPr="008E47A0" w:rsidRDefault="00AC0DE9" w:rsidP="00AC0DE9">
            <w:pPr>
              <w:pStyle w:val="Puntoelenco5"/>
              <w:tabs>
                <w:tab w:val="left" w:pos="708"/>
              </w:tabs>
              <w:ind w:left="0" w:firstLine="0"/>
              <w:jc w:val="both"/>
              <w:rPr>
                <w:rFonts w:asciiTheme="minorHAnsi" w:hAnsiTheme="minorHAnsi"/>
                <w:sz w:val="16"/>
                <w:szCs w:val="16"/>
              </w:rPr>
            </w:pPr>
          </w:p>
          <w:p w:rsidR="00AC0DE9" w:rsidRPr="008E47A0" w:rsidRDefault="00AC0DE9" w:rsidP="00AC0DE9">
            <w:pPr>
              <w:pStyle w:val="Puntoelenco5"/>
              <w:tabs>
                <w:tab w:val="left" w:pos="708"/>
              </w:tabs>
              <w:ind w:left="0" w:firstLine="0"/>
              <w:jc w:val="both"/>
              <w:rPr>
                <w:rFonts w:asciiTheme="minorHAnsi" w:hAnsiTheme="minorHAnsi"/>
                <w:sz w:val="16"/>
                <w:szCs w:val="16"/>
              </w:rPr>
            </w:pPr>
            <w:r w:rsidRPr="008E47A0">
              <w:rPr>
                <w:rFonts w:asciiTheme="minorHAnsi" w:hAnsiTheme="minorHAnsi"/>
                <w:sz w:val="16"/>
                <w:szCs w:val="16"/>
              </w:rPr>
              <w:t xml:space="preserve">Che stante la mole di lavoro e la complessità delle funzioni cui non si può fare fronte con personale interno alla struttura organica di questo Ente a causa della carenza di personale di </w:t>
            </w:r>
            <w:proofErr w:type="spellStart"/>
            <w:r w:rsidRPr="008E47A0">
              <w:rPr>
                <w:rFonts w:asciiTheme="minorHAnsi" w:hAnsiTheme="minorHAnsi"/>
                <w:sz w:val="16"/>
                <w:szCs w:val="16"/>
              </w:rPr>
              <w:t>cat.D</w:t>
            </w:r>
            <w:proofErr w:type="spellEnd"/>
            <w:r w:rsidRPr="008E47A0">
              <w:rPr>
                <w:rFonts w:asciiTheme="minorHAnsi" w:hAnsiTheme="minorHAnsi"/>
                <w:sz w:val="16"/>
                <w:szCs w:val="16"/>
              </w:rPr>
              <w:t xml:space="preserve">), si è valutata l’ipotesi di richiedere ad altro Comune, autorizzazione all’utilizzo di unità in possesso di adeguata qualificazione funzionale e specifica esperienza nella materia di competenza del settore, nelle more della copertura del posto con una unità a tempo indeterminato come da programmazione del fabbisogno di personale di cui alla deliberazione G.C. n. 186      del  4/08/2015  </w:t>
            </w:r>
          </w:p>
          <w:p w:rsidR="00AC0DE9" w:rsidRPr="008E47A0" w:rsidRDefault="00AC0DE9" w:rsidP="00AC0DE9">
            <w:pPr>
              <w:pStyle w:val="Puntoelenco5"/>
              <w:tabs>
                <w:tab w:val="left" w:pos="708"/>
              </w:tabs>
              <w:ind w:left="0" w:firstLine="0"/>
              <w:jc w:val="both"/>
              <w:rPr>
                <w:rFonts w:asciiTheme="minorHAnsi" w:hAnsiTheme="minorHAnsi"/>
                <w:sz w:val="16"/>
                <w:szCs w:val="16"/>
              </w:rPr>
            </w:pPr>
            <w:r w:rsidRPr="008E47A0">
              <w:rPr>
                <w:rFonts w:asciiTheme="minorHAnsi" w:hAnsiTheme="minorHAnsi"/>
                <w:sz w:val="16"/>
                <w:szCs w:val="16"/>
              </w:rPr>
              <w:t xml:space="preserve"> </w:t>
            </w:r>
          </w:p>
          <w:p w:rsidR="00AC0DE9" w:rsidRPr="008E47A0" w:rsidRDefault="00AC0DE9" w:rsidP="00AC0DE9">
            <w:pPr>
              <w:autoSpaceDE w:val="0"/>
              <w:autoSpaceDN w:val="0"/>
              <w:adjustRightInd w:val="0"/>
              <w:jc w:val="both"/>
              <w:rPr>
                <w:i/>
                <w:sz w:val="16"/>
                <w:szCs w:val="16"/>
                <w:lang w:eastAsia="en-US"/>
              </w:rPr>
            </w:pPr>
            <w:r w:rsidRPr="008E47A0">
              <w:rPr>
                <w:sz w:val="16"/>
                <w:szCs w:val="16"/>
                <w:lang w:eastAsia="en-US"/>
              </w:rPr>
              <w:t xml:space="preserve">Ritenuto, pertanto di fronteggiare la suddetta esigenza avvalendosi, per un periodo determinato, di personale di altro comune, ai sensi art. 30 comma 2, </w:t>
            </w:r>
            <w:proofErr w:type="spellStart"/>
            <w:r w:rsidRPr="008E47A0">
              <w:rPr>
                <w:sz w:val="16"/>
                <w:szCs w:val="16"/>
                <w:lang w:eastAsia="en-US"/>
              </w:rPr>
              <w:t>sexies</w:t>
            </w:r>
            <w:proofErr w:type="spellEnd"/>
            <w:r w:rsidRPr="008E47A0">
              <w:rPr>
                <w:sz w:val="16"/>
                <w:szCs w:val="16"/>
                <w:lang w:eastAsia="en-US"/>
              </w:rPr>
              <w:t xml:space="preserve"> del </w:t>
            </w:r>
            <w:proofErr w:type="spellStart"/>
            <w:r w:rsidRPr="008E47A0">
              <w:rPr>
                <w:sz w:val="16"/>
                <w:szCs w:val="16"/>
                <w:lang w:eastAsia="en-US"/>
              </w:rPr>
              <w:t>D.lgs</w:t>
            </w:r>
            <w:proofErr w:type="spellEnd"/>
            <w:r w:rsidRPr="008E47A0">
              <w:rPr>
                <w:sz w:val="16"/>
                <w:szCs w:val="16"/>
                <w:lang w:eastAsia="en-US"/>
              </w:rPr>
              <w:t xml:space="preserve"> 165/2001 </w:t>
            </w:r>
            <w:proofErr w:type="spellStart"/>
            <w:r w:rsidRPr="008E47A0">
              <w:rPr>
                <w:sz w:val="16"/>
                <w:szCs w:val="16"/>
                <w:lang w:eastAsia="en-US"/>
              </w:rPr>
              <w:t>smi</w:t>
            </w:r>
            <w:proofErr w:type="spellEnd"/>
            <w:r w:rsidRPr="008E47A0">
              <w:rPr>
                <w:sz w:val="16"/>
                <w:szCs w:val="16"/>
                <w:lang w:eastAsia="en-US"/>
              </w:rPr>
              <w:t xml:space="preserve">, che stabilisce “ </w:t>
            </w:r>
            <w:r w:rsidRPr="008E47A0">
              <w:rPr>
                <w:i/>
                <w:sz w:val="16"/>
                <w:szCs w:val="16"/>
                <w:lang w:eastAsia="en-US"/>
              </w:rPr>
              <w:t xml:space="preserve">Le pubbliche amministrazioni per motivate esigenze organizzative, risultanti dai documenti di programmazione previsti dall’art. 6, possono utilizzare in assegnazione temporanea , con le modalità previste dai rispettivi ordinamenti, personale di altre amministrazioni per un periodo non superiore ai tre anni, fermo restando quanto già previsto da norme speciali sulla materia, nonché il regime di spesa eventualmente previsto da tali norme e dal presente decreto”, </w:t>
            </w:r>
            <w:r w:rsidRPr="008E47A0">
              <w:rPr>
                <w:sz w:val="16"/>
                <w:szCs w:val="16"/>
                <w:lang w:eastAsia="en-US"/>
              </w:rPr>
              <w:t>nonché ai sensi di quanto previsto dall’art. 14 CCNL 2009</w:t>
            </w:r>
            <w:r w:rsidRPr="008E47A0">
              <w:rPr>
                <w:i/>
                <w:sz w:val="16"/>
                <w:szCs w:val="16"/>
                <w:lang w:eastAsia="en-US"/>
              </w:rPr>
              <w:t>;</w:t>
            </w:r>
          </w:p>
          <w:p w:rsidR="00AC0DE9" w:rsidRPr="008E47A0" w:rsidRDefault="00AC0DE9" w:rsidP="00AC0DE9">
            <w:pPr>
              <w:autoSpaceDE w:val="0"/>
              <w:autoSpaceDN w:val="0"/>
              <w:adjustRightInd w:val="0"/>
              <w:jc w:val="both"/>
              <w:rPr>
                <w:sz w:val="16"/>
                <w:szCs w:val="16"/>
                <w:lang w:eastAsia="en-US"/>
              </w:rPr>
            </w:pPr>
          </w:p>
          <w:p w:rsidR="00AC0DE9" w:rsidRPr="008E47A0" w:rsidRDefault="00AC0DE9" w:rsidP="00AC0DE9">
            <w:pPr>
              <w:autoSpaceDE w:val="0"/>
              <w:autoSpaceDN w:val="0"/>
              <w:adjustRightInd w:val="0"/>
              <w:jc w:val="both"/>
              <w:rPr>
                <w:sz w:val="16"/>
                <w:szCs w:val="16"/>
                <w:lang w:eastAsia="en-US"/>
              </w:rPr>
            </w:pPr>
            <w:r w:rsidRPr="008E47A0">
              <w:rPr>
                <w:sz w:val="16"/>
                <w:szCs w:val="16"/>
                <w:lang w:eastAsia="en-US"/>
              </w:rPr>
              <w:t xml:space="preserve">Atteso che all’uopo, con nota protocollo n. 0015358 è stata inoltrata al Comune di </w:t>
            </w:r>
            <w:proofErr w:type="spellStart"/>
            <w:r w:rsidRPr="008E47A0">
              <w:rPr>
                <w:sz w:val="16"/>
                <w:szCs w:val="16"/>
                <w:lang w:eastAsia="en-US"/>
              </w:rPr>
              <w:t>Miggiano</w:t>
            </w:r>
            <w:proofErr w:type="spellEnd"/>
            <w:r w:rsidRPr="008E47A0">
              <w:rPr>
                <w:sz w:val="16"/>
                <w:szCs w:val="16"/>
                <w:lang w:eastAsia="en-US"/>
              </w:rPr>
              <w:t xml:space="preserve"> richiesta di utilizzo temporaneo per mesi sei di personale di Cat. D1 “</w:t>
            </w:r>
            <w:r w:rsidRPr="008E47A0">
              <w:rPr>
                <w:i/>
                <w:sz w:val="16"/>
                <w:szCs w:val="16"/>
                <w:lang w:eastAsia="en-US"/>
              </w:rPr>
              <w:t>Istruttore Direttivo Tecnico</w:t>
            </w:r>
            <w:r w:rsidRPr="008E47A0">
              <w:rPr>
                <w:sz w:val="16"/>
                <w:szCs w:val="16"/>
                <w:lang w:eastAsia="en-US"/>
              </w:rPr>
              <w:t>”;</w:t>
            </w:r>
          </w:p>
          <w:p w:rsidR="00AC0DE9" w:rsidRPr="008E47A0" w:rsidRDefault="00AC0DE9" w:rsidP="00AC0DE9">
            <w:pPr>
              <w:autoSpaceDE w:val="0"/>
              <w:autoSpaceDN w:val="0"/>
              <w:adjustRightInd w:val="0"/>
              <w:jc w:val="both"/>
              <w:rPr>
                <w:sz w:val="16"/>
                <w:szCs w:val="16"/>
                <w:lang w:eastAsia="en-US"/>
              </w:rPr>
            </w:pPr>
          </w:p>
          <w:p w:rsidR="00AC0DE9" w:rsidRPr="008E47A0" w:rsidRDefault="00AC0DE9" w:rsidP="00AC0DE9">
            <w:pPr>
              <w:autoSpaceDE w:val="0"/>
              <w:autoSpaceDN w:val="0"/>
              <w:adjustRightInd w:val="0"/>
              <w:jc w:val="both"/>
              <w:rPr>
                <w:sz w:val="16"/>
                <w:szCs w:val="16"/>
                <w:lang w:eastAsia="en-US"/>
              </w:rPr>
            </w:pPr>
            <w:r w:rsidRPr="008E47A0">
              <w:rPr>
                <w:sz w:val="16"/>
                <w:szCs w:val="16"/>
                <w:lang w:eastAsia="en-US"/>
              </w:rPr>
              <w:t xml:space="preserve">dato atto che il Comune di </w:t>
            </w:r>
            <w:proofErr w:type="spellStart"/>
            <w:r w:rsidRPr="008E47A0">
              <w:rPr>
                <w:sz w:val="16"/>
                <w:szCs w:val="16"/>
                <w:lang w:eastAsia="en-US"/>
              </w:rPr>
              <w:t>Miggiano</w:t>
            </w:r>
            <w:proofErr w:type="spellEnd"/>
            <w:r w:rsidRPr="008E47A0">
              <w:rPr>
                <w:sz w:val="16"/>
                <w:szCs w:val="16"/>
                <w:lang w:eastAsia="en-US"/>
              </w:rPr>
              <w:t xml:space="preserve"> ha espresso il proprio assenso all’utilizzo temporaneo a tempo pieno dell’</w:t>
            </w:r>
            <w:proofErr w:type="spellStart"/>
            <w:r w:rsidRPr="008E47A0">
              <w:rPr>
                <w:sz w:val="16"/>
                <w:szCs w:val="16"/>
                <w:lang w:eastAsia="en-US"/>
              </w:rPr>
              <w:t>ing</w:t>
            </w:r>
            <w:proofErr w:type="spellEnd"/>
            <w:r w:rsidRPr="008E47A0">
              <w:rPr>
                <w:sz w:val="16"/>
                <w:szCs w:val="16"/>
                <w:lang w:eastAsia="en-US"/>
              </w:rPr>
              <w:t xml:space="preserve">, Simona Bramato “Istruttore Direttivo tecnico </w:t>
            </w:r>
            <w:r w:rsidRPr="008E47A0">
              <w:rPr>
                <w:sz w:val="16"/>
                <w:szCs w:val="16"/>
                <w:lang w:eastAsia="en-US"/>
              </w:rPr>
              <w:lastRenderedPageBreak/>
              <w:t>Cat. D1, dipendente a tempo indeterminato dello stesso comune;</w:t>
            </w:r>
          </w:p>
          <w:p w:rsidR="00AC0DE9" w:rsidRPr="008E47A0" w:rsidRDefault="00AC0DE9" w:rsidP="00AC0DE9">
            <w:pPr>
              <w:autoSpaceDE w:val="0"/>
              <w:autoSpaceDN w:val="0"/>
              <w:adjustRightInd w:val="0"/>
              <w:jc w:val="both"/>
              <w:rPr>
                <w:sz w:val="16"/>
                <w:szCs w:val="16"/>
                <w:lang w:eastAsia="en-US"/>
              </w:rPr>
            </w:pPr>
          </w:p>
          <w:p w:rsidR="00AC0DE9" w:rsidRPr="008E47A0" w:rsidRDefault="00AC0DE9" w:rsidP="00AC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r w:rsidRPr="008E47A0">
              <w:rPr>
                <w:sz w:val="16"/>
                <w:szCs w:val="16"/>
              </w:rPr>
              <w:t xml:space="preserve">Dato Atto che secondo la prevalente giurisprudenza della Corte dei Conti il comando non si configura come forma di lavoro flessibile, né a tempo parziale, né si sostanzia quale nuova assunzione, fermo restando l’unicità del rapporto di lavoro del dipendente con l’amministrazione di appartenenza, anche se il lavoratore svolge la propria prestazione a favore di due datori di lavoro” </w:t>
            </w:r>
            <w:r w:rsidRPr="008E47A0">
              <w:rPr>
                <w:i/>
                <w:sz w:val="16"/>
                <w:szCs w:val="16"/>
              </w:rPr>
              <w:t>(Cfr. Corte dei Conti – Sezione regionale di controllo per la Lombardia n.676/2010/PAR in data 10.06.2010, che richiama in proposito l’analogo avviso espresso nella circolare del Ministero dell’Interno – Direzione generale delle autonomie n.2/2005, e il successivo parre confermativo dello stesso Dicastero, Dipartimento per gli Affari Interni e Territoriali, resa in data 02.02.2009);</w:t>
            </w:r>
          </w:p>
          <w:p w:rsidR="00AC0DE9" w:rsidRPr="008E47A0" w:rsidRDefault="00AC0DE9" w:rsidP="00AC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p>
          <w:p w:rsidR="00AC0DE9" w:rsidRPr="008E47A0" w:rsidRDefault="00AC0DE9" w:rsidP="00AC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r w:rsidRPr="008E47A0">
              <w:rPr>
                <w:sz w:val="16"/>
                <w:szCs w:val="16"/>
              </w:rPr>
              <w:t>Appurato, in conformità al parere messo dall’ANCI in data 17.10.2005, che per la fattispecie del comando, non trattandosi di un’assunzione ma unicamente di un utilizzo temporaneo a fronte di una necessità contingente, non è necessario inserire detto comando né nel piano triennale del fabbisogno di personale, né in quello annuale delle assunzioni;</w:t>
            </w:r>
          </w:p>
          <w:p w:rsidR="00AC0DE9" w:rsidRPr="008E47A0" w:rsidRDefault="00AC0DE9" w:rsidP="00AC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p>
          <w:p w:rsidR="00AC0DE9" w:rsidRPr="008E47A0" w:rsidRDefault="00AC0DE9" w:rsidP="00AC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r w:rsidRPr="008E47A0">
              <w:rPr>
                <w:sz w:val="16"/>
                <w:szCs w:val="16"/>
              </w:rPr>
              <w:t xml:space="preserve">Visto l’art.30, comma 2, </w:t>
            </w:r>
            <w:proofErr w:type="spellStart"/>
            <w:r w:rsidRPr="008E47A0">
              <w:rPr>
                <w:sz w:val="16"/>
                <w:szCs w:val="16"/>
              </w:rPr>
              <w:t>sexies</w:t>
            </w:r>
            <w:proofErr w:type="spellEnd"/>
            <w:r w:rsidRPr="008E47A0">
              <w:rPr>
                <w:sz w:val="16"/>
                <w:szCs w:val="16"/>
              </w:rPr>
              <w:t xml:space="preserve"> </w:t>
            </w:r>
            <w:proofErr w:type="spellStart"/>
            <w:r w:rsidRPr="008E47A0">
              <w:rPr>
                <w:sz w:val="16"/>
                <w:szCs w:val="16"/>
              </w:rPr>
              <w:t>D.Lgs.</w:t>
            </w:r>
            <w:proofErr w:type="spellEnd"/>
            <w:r w:rsidRPr="008E47A0">
              <w:rPr>
                <w:sz w:val="16"/>
                <w:szCs w:val="16"/>
              </w:rPr>
              <w:t xml:space="preserve"> 165/2001 </w:t>
            </w:r>
            <w:proofErr w:type="spellStart"/>
            <w:r w:rsidRPr="008E47A0">
              <w:rPr>
                <w:sz w:val="16"/>
                <w:szCs w:val="16"/>
              </w:rPr>
              <w:t>smi</w:t>
            </w:r>
            <w:proofErr w:type="spellEnd"/>
            <w:r w:rsidRPr="008E47A0">
              <w:rPr>
                <w:sz w:val="16"/>
                <w:szCs w:val="16"/>
              </w:rPr>
              <w:t xml:space="preserve"> secondo cui “ Le pubbliche amministrazioni, per motivate esigente organizzative, risultanti dai documenti di programmazione previsti all’articolo 6, possono utilizzare in assegnazione temporanea, con le modalità previste dai rispettivi ordinamenti, personale di altre amministrazioni per un periodo non superiore a tre anni, fermo restando quanto già previsto da norme speciali sulla materia, nonché il regime di spesa eventualmente previsto da tali norme e dal presente decreto”;</w:t>
            </w:r>
          </w:p>
          <w:p w:rsidR="00AC0DE9" w:rsidRPr="008E47A0" w:rsidRDefault="00AC0DE9" w:rsidP="00AC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p>
          <w:p w:rsidR="00AC0DE9" w:rsidRPr="008E47A0" w:rsidRDefault="00AC0DE9" w:rsidP="00AC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r w:rsidRPr="008E47A0">
              <w:rPr>
                <w:sz w:val="16"/>
                <w:szCs w:val="16"/>
              </w:rPr>
              <w:t xml:space="preserve">Visto lo schema di convenzione predisposto d’intesa tra i due Comuni, ai fini dell’utilizzo della predetta dipendente del Comune di </w:t>
            </w:r>
            <w:proofErr w:type="spellStart"/>
            <w:r w:rsidRPr="008E47A0">
              <w:rPr>
                <w:sz w:val="16"/>
                <w:szCs w:val="16"/>
              </w:rPr>
              <w:t>Miggiano</w:t>
            </w:r>
            <w:proofErr w:type="spellEnd"/>
            <w:r w:rsidRPr="008E47A0">
              <w:rPr>
                <w:sz w:val="16"/>
                <w:szCs w:val="16"/>
              </w:rPr>
              <w:t>, che regola il rapporto di lavoro richiesto;</w:t>
            </w:r>
          </w:p>
          <w:p w:rsidR="00AC0DE9" w:rsidRPr="008E47A0" w:rsidRDefault="00AC0DE9" w:rsidP="00AC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p>
          <w:p w:rsidR="00AC0DE9" w:rsidRPr="008E47A0" w:rsidRDefault="00AC0DE9" w:rsidP="00AC0DE9">
            <w:pPr>
              <w:tabs>
                <w:tab w:val="left" w:pos="8789"/>
              </w:tabs>
              <w:ind w:left="57" w:right="5"/>
              <w:jc w:val="both"/>
              <w:rPr>
                <w:sz w:val="16"/>
                <w:szCs w:val="16"/>
              </w:rPr>
            </w:pPr>
            <w:r w:rsidRPr="008E47A0">
              <w:rPr>
                <w:bCs/>
                <w:sz w:val="16"/>
                <w:szCs w:val="16"/>
              </w:rPr>
              <w:t>Acquisito</w:t>
            </w:r>
            <w:r w:rsidRPr="008E47A0">
              <w:rPr>
                <w:sz w:val="16"/>
                <w:szCs w:val="16"/>
              </w:rPr>
              <w:t xml:space="preserve"> con esito favorevole il controllo preventivo di regolarità amministrativa del presente atto avendo  verificato:</w:t>
            </w:r>
          </w:p>
          <w:p w:rsidR="00AC0DE9" w:rsidRPr="008E47A0" w:rsidRDefault="00993D18" w:rsidP="00993D18">
            <w:pPr>
              <w:pStyle w:val="Paragrafoelenco"/>
              <w:numPr>
                <w:ilvl w:val="0"/>
                <w:numId w:val="26"/>
              </w:numPr>
              <w:tabs>
                <w:tab w:val="left" w:pos="8789"/>
              </w:tabs>
              <w:ind w:right="5"/>
              <w:jc w:val="both"/>
              <w:rPr>
                <w:i/>
                <w:iCs/>
                <w:sz w:val="16"/>
                <w:szCs w:val="16"/>
              </w:rPr>
            </w:pPr>
            <w:r w:rsidRPr="008E47A0">
              <w:rPr>
                <w:i/>
                <w:iCs/>
                <w:sz w:val="16"/>
                <w:szCs w:val="16"/>
              </w:rPr>
              <w:t>i</w:t>
            </w:r>
            <w:r w:rsidR="00AC0DE9" w:rsidRPr="008E47A0">
              <w:rPr>
                <w:i/>
                <w:iCs/>
                <w:sz w:val="16"/>
                <w:szCs w:val="16"/>
              </w:rPr>
              <w:t>l rispetto delle normative comunitarie, statali, regionali e regolamentari, generali e di settore;</w:t>
            </w:r>
          </w:p>
          <w:p w:rsidR="00AC0DE9" w:rsidRPr="008E47A0" w:rsidRDefault="00993D18" w:rsidP="00993D18">
            <w:pPr>
              <w:tabs>
                <w:tab w:val="left" w:pos="8789"/>
              </w:tabs>
              <w:ind w:left="57" w:right="5"/>
              <w:jc w:val="both"/>
              <w:rPr>
                <w:i/>
                <w:iCs/>
                <w:sz w:val="16"/>
                <w:szCs w:val="16"/>
              </w:rPr>
            </w:pPr>
            <w:r w:rsidRPr="008E47A0">
              <w:rPr>
                <w:i/>
                <w:iCs/>
                <w:sz w:val="16"/>
                <w:szCs w:val="16"/>
              </w:rPr>
              <w:lastRenderedPageBreak/>
              <w:t>b) la correttezza e regolarità della procedura;</w:t>
            </w:r>
            <w:r w:rsidR="00AC0DE9" w:rsidRPr="008E47A0">
              <w:rPr>
                <w:i/>
                <w:iCs/>
                <w:sz w:val="16"/>
                <w:szCs w:val="16"/>
              </w:rPr>
              <w:t xml:space="preserve"> </w:t>
            </w:r>
          </w:p>
          <w:p w:rsidR="00AC0DE9" w:rsidRPr="008E47A0" w:rsidRDefault="00993D18" w:rsidP="00993D18">
            <w:pPr>
              <w:tabs>
                <w:tab w:val="left" w:pos="8789"/>
              </w:tabs>
              <w:ind w:left="57" w:right="5"/>
              <w:jc w:val="both"/>
              <w:rPr>
                <w:i/>
                <w:iCs/>
                <w:sz w:val="16"/>
                <w:szCs w:val="16"/>
              </w:rPr>
            </w:pPr>
            <w:r w:rsidRPr="008E47A0">
              <w:rPr>
                <w:i/>
                <w:iCs/>
                <w:sz w:val="16"/>
                <w:szCs w:val="16"/>
              </w:rPr>
              <w:t xml:space="preserve">c) </w:t>
            </w:r>
            <w:r w:rsidR="00AC0DE9" w:rsidRPr="008E47A0">
              <w:rPr>
                <w:i/>
                <w:iCs/>
                <w:sz w:val="16"/>
                <w:szCs w:val="16"/>
              </w:rPr>
              <w:t>la correttezza formale nella redazione dell’atto;</w:t>
            </w:r>
          </w:p>
          <w:p w:rsidR="00AC0DE9" w:rsidRPr="008E47A0" w:rsidRDefault="00AC0DE9" w:rsidP="00AC0DE9">
            <w:pPr>
              <w:tabs>
                <w:tab w:val="left" w:pos="8789"/>
              </w:tabs>
              <w:ind w:left="57" w:right="5"/>
              <w:jc w:val="both"/>
              <w:rPr>
                <w:sz w:val="16"/>
                <w:szCs w:val="16"/>
              </w:rPr>
            </w:pPr>
            <w:r w:rsidRPr="008E47A0">
              <w:rPr>
                <w:bCs/>
                <w:sz w:val="16"/>
                <w:szCs w:val="16"/>
              </w:rPr>
              <w:t>Acquisito</w:t>
            </w:r>
            <w:r w:rsidRPr="008E47A0">
              <w:rPr>
                <w:sz w:val="16"/>
                <w:szCs w:val="16"/>
              </w:rPr>
              <w:t xml:space="preserve"> il seguente parere sulla regolarità contabile espresso dal Responsabile dei Servizi Finanziari: “favorevole”;</w:t>
            </w:r>
          </w:p>
          <w:p w:rsidR="00AC0DE9" w:rsidRPr="008E47A0" w:rsidRDefault="00AC0DE9" w:rsidP="00AC0DE9">
            <w:pPr>
              <w:pStyle w:val="Corpodeltesto2"/>
              <w:spacing w:after="0" w:line="240" w:lineRule="auto"/>
              <w:rPr>
                <w:sz w:val="16"/>
                <w:szCs w:val="16"/>
              </w:rPr>
            </w:pPr>
            <w:r w:rsidRPr="008E47A0">
              <w:rPr>
                <w:sz w:val="16"/>
                <w:szCs w:val="16"/>
              </w:rPr>
              <w:t>Con voti unanimi espressi in forma palese;</w:t>
            </w:r>
          </w:p>
          <w:p w:rsidR="00AC0DE9" w:rsidRPr="008E47A0" w:rsidRDefault="00AC0DE9" w:rsidP="00AC0DE9">
            <w:pPr>
              <w:pStyle w:val="Corpodeltesto2"/>
              <w:spacing w:after="0" w:line="240" w:lineRule="auto"/>
              <w:rPr>
                <w:sz w:val="16"/>
                <w:szCs w:val="16"/>
              </w:rPr>
            </w:pPr>
          </w:p>
          <w:p w:rsidR="00AC0DE9" w:rsidRPr="008E47A0" w:rsidRDefault="00AC0DE9" w:rsidP="00DE3C54">
            <w:pPr>
              <w:spacing w:afterLines="80"/>
              <w:jc w:val="center"/>
              <w:rPr>
                <w:b/>
                <w:bCs/>
                <w:sz w:val="16"/>
                <w:szCs w:val="16"/>
              </w:rPr>
            </w:pPr>
            <w:r w:rsidRPr="008E47A0">
              <w:rPr>
                <w:b/>
                <w:bCs/>
                <w:sz w:val="16"/>
                <w:szCs w:val="16"/>
              </w:rPr>
              <w:t>D E L I B E R A</w:t>
            </w:r>
          </w:p>
          <w:p w:rsidR="00AC0DE9" w:rsidRPr="008E47A0" w:rsidRDefault="00AC0DE9" w:rsidP="00DE3C54">
            <w:pPr>
              <w:spacing w:afterLines="80"/>
              <w:jc w:val="both"/>
              <w:rPr>
                <w:sz w:val="16"/>
                <w:szCs w:val="16"/>
              </w:rPr>
            </w:pPr>
            <w:r w:rsidRPr="008E47A0">
              <w:rPr>
                <w:sz w:val="16"/>
                <w:szCs w:val="16"/>
              </w:rPr>
              <w:t>Per le motivazioni  di cui alla premessa che qui si intendono integralmente  richiamate:</w:t>
            </w:r>
          </w:p>
          <w:p w:rsidR="00AC0DE9" w:rsidRPr="008E47A0" w:rsidRDefault="00AC0DE9" w:rsidP="00DE3C54">
            <w:pPr>
              <w:spacing w:afterLines="80" w:line="276" w:lineRule="auto"/>
              <w:jc w:val="both"/>
              <w:rPr>
                <w:sz w:val="16"/>
                <w:szCs w:val="16"/>
              </w:rPr>
            </w:pPr>
            <w:r w:rsidRPr="008E47A0">
              <w:rPr>
                <w:sz w:val="16"/>
                <w:szCs w:val="16"/>
                <w:lang w:eastAsia="en-US"/>
              </w:rPr>
              <w:t xml:space="preserve">1) Autorizzare l’utilizzo per il periodo di mesi 6 (sei) decorrenti dalla data di sottoscrizione della convenzione, dell’Ing. Simona Bramato  </w:t>
            </w:r>
            <w:proofErr w:type="spellStart"/>
            <w:r w:rsidRPr="008E47A0">
              <w:rPr>
                <w:sz w:val="16"/>
                <w:szCs w:val="16"/>
                <w:lang w:eastAsia="en-US"/>
              </w:rPr>
              <w:t>Cat</w:t>
            </w:r>
            <w:proofErr w:type="spellEnd"/>
            <w:r w:rsidRPr="008E47A0">
              <w:rPr>
                <w:sz w:val="16"/>
                <w:szCs w:val="16"/>
                <w:lang w:eastAsia="en-US"/>
              </w:rPr>
              <w:t xml:space="preserve"> D  -  dipendente a tempo indeterminato del Comune di </w:t>
            </w:r>
            <w:proofErr w:type="spellStart"/>
            <w:r w:rsidRPr="008E47A0">
              <w:rPr>
                <w:sz w:val="16"/>
                <w:szCs w:val="16"/>
                <w:lang w:eastAsia="en-US"/>
              </w:rPr>
              <w:t>Miggiano</w:t>
            </w:r>
            <w:proofErr w:type="spellEnd"/>
            <w:r w:rsidRPr="008E47A0">
              <w:rPr>
                <w:sz w:val="16"/>
                <w:szCs w:val="16"/>
                <w:lang w:eastAsia="en-US"/>
              </w:rPr>
              <w:t>, alle modalità e condizioni previste nello schema di convenzione allegato</w:t>
            </w:r>
          </w:p>
          <w:p w:rsidR="00AC0DE9" w:rsidRPr="008E47A0" w:rsidRDefault="00AC0DE9" w:rsidP="00DE3C54">
            <w:pPr>
              <w:spacing w:afterLines="80" w:line="276" w:lineRule="auto"/>
              <w:jc w:val="both"/>
              <w:rPr>
                <w:sz w:val="16"/>
                <w:szCs w:val="16"/>
              </w:rPr>
            </w:pPr>
            <w:r w:rsidRPr="008E47A0">
              <w:rPr>
                <w:sz w:val="16"/>
                <w:szCs w:val="16"/>
              </w:rPr>
              <w:t>3) Demandare al Responsabile del Servizio Risorse Umane  l’adozione  degli atti consequenziali al presente provvedimento.</w:t>
            </w:r>
          </w:p>
          <w:p w:rsidR="00AC0DE9" w:rsidRPr="008E47A0" w:rsidRDefault="00AC0DE9" w:rsidP="00DE3C54">
            <w:pPr>
              <w:spacing w:afterLines="80" w:line="276" w:lineRule="auto"/>
              <w:jc w:val="both"/>
              <w:rPr>
                <w:sz w:val="16"/>
                <w:szCs w:val="16"/>
              </w:rPr>
            </w:pPr>
            <w:r w:rsidRPr="008E47A0">
              <w:rPr>
                <w:sz w:val="16"/>
                <w:szCs w:val="16"/>
              </w:rPr>
              <w:t>4) Con separata, unanime votazione la presente deliberazione viene dichiarata immediatamente esecutiva ai sensi dell'art.134, comma 4, del D.L.vo n.267/2000.</w:t>
            </w:r>
          </w:p>
          <w:p w:rsidR="00AC0DE9" w:rsidRPr="008E47A0" w:rsidRDefault="00AC0DE9" w:rsidP="00AC7695">
            <w:pPr>
              <w:rPr>
                <w:sz w:val="16"/>
                <w:szCs w:val="16"/>
              </w:rPr>
            </w:pPr>
          </w:p>
          <w:p w:rsidR="00AC0DE9" w:rsidRPr="008E47A0" w:rsidRDefault="00AC0DE9" w:rsidP="00AC7695">
            <w:pPr>
              <w:rPr>
                <w:sz w:val="16"/>
                <w:szCs w:val="16"/>
              </w:rPr>
            </w:pPr>
            <w:r w:rsidRPr="008E47A0">
              <w:rPr>
                <w:sz w:val="16"/>
                <w:szCs w:val="16"/>
              </w:rPr>
              <w:t>[…]</w:t>
            </w:r>
          </w:p>
        </w:tc>
        <w:tc>
          <w:tcPr>
            <w:tcW w:w="1718" w:type="dxa"/>
          </w:tcPr>
          <w:p w:rsidR="008E47A0" w:rsidRPr="008E47A0" w:rsidRDefault="008E47A0" w:rsidP="00993D18">
            <w:pPr>
              <w:jc w:val="both"/>
              <w:rPr>
                <w:rFonts w:cs="Arial"/>
                <w:sz w:val="16"/>
                <w:szCs w:val="16"/>
              </w:rPr>
            </w:pPr>
            <w:r w:rsidRPr="008E47A0">
              <w:rPr>
                <w:rFonts w:ascii="Calibri" w:eastAsia="Times New Roman" w:hAnsi="Calibri" w:cs="Arial"/>
                <w:sz w:val="16"/>
                <w:szCs w:val="16"/>
              </w:rPr>
              <w:lastRenderedPageBreak/>
              <w:t>La retribuzione dell’Ingegnere  sarà corrisposta dal Comune di provenienza.</w:t>
            </w:r>
          </w:p>
          <w:p w:rsidR="008E47A0" w:rsidRPr="008E47A0" w:rsidRDefault="008E47A0" w:rsidP="00993D18">
            <w:pPr>
              <w:jc w:val="both"/>
              <w:rPr>
                <w:rFonts w:cs="Arial"/>
                <w:sz w:val="16"/>
                <w:szCs w:val="16"/>
              </w:rPr>
            </w:pPr>
            <w:r w:rsidRPr="008E47A0">
              <w:rPr>
                <w:rFonts w:ascii="Calibri" w:eastAsia="Times New Roman" w:hAnsi="Calibri" w:cs="Arial"/>
                <w:sz w:val="16"/>
                <w:szCs w:val="16"/>
              </w:rPr>
              <w:t xml:space="preserve">Il Comune di </w:t>
            </w:r>
            <w:proofErr w:type="spellStart"/>
            <w:r w:rsidRPr="008E47A0">
              <w:rPr>
                <w:rFonts w:ascii="Calibri" w:eastAsia="Times New Roman" w:hAnsi="Calibri" w:cs="Arial"/>
                <w:sz w:val="16"/>
                <w:szCs w:val="16"/>
              </w:rPr>
              <w:t>Miggiano</w:t>
            </w:r>
            <w:proofErr w:type="spellEnd"/>
            <w:r w:rsidRPr="008E47A0">
              <w:rPr>
                <w:rFonts w:ascii="Calibri" w:eastAsia="Times New Roman" w:hAnsi="Calibri" w:cs="Arial"/>
                <w:sz w:val="16"/>
                <w:szCs w:val="16"/>
              </w:rPr>
              <w:t xml:space="preserve"> provvederà alla liquidazione mensile della retribuzione spettante all’Ing. Bramato , compresa ogni indennità di legge spettante per il servizio reso, mentre il Comune di Tricase provvederà al rimborso nei confronti dell’Ente di provenienza nei successivi 30 giorni, previa richiesta dell’ente di provenienza.</w:t>
            </w:r>
          </w:p>
          <w:p w:rsidR="00993D18" w:rsidRPr="008E47A0" w:rsidRDefault="00993D18" w:rsidP="00993D18">
            <w:pPr>
              <w:jc w:val="both"/>
              <w:rPr>
                <w:rFonts w:ascii="Calibri" w:eastAsia="Times New Roman" w:hAnsi="Calibri" w:cs="Arial"/>
                <w:sz w:val="16"/>
                <w:szCs w:val="16"/>
              </w:rPr>
            </w:pPr>
            <w:r w:rsidRPr="008E47A0">
              <w:rPr>
                <w:rFonts w:ascii="Calibri" w:eastAsia="Times New Roman" w:hAnsi="Calibri" w:cs="Arial"/>
                <w:sz w:val="16"/>
                <w:szCs w:val="16"/>
              </w:rPr>
              <w:t>Le spese per le missioni o trasferte, svolte dall’Ingegnere saranno esclusivamente a carico dell’Ente presso il quale o nell’interesse del quale tali prestazioni risulteranno essere state effettuate.</w:t>
            </w:r>
          </w:p>
          <w:p w:rsidR="00157F2A" w:rsidRPr="008E47A0" w:rsidRDefault="00157F2A" w:rsidP="00AC7695">
            <w:pPr>
              <w:rPr>
                <w:b/>
                <w:sz w:val="16"/>
                <w:szCs w:val="16"/>
              </w:rPr>
            </w:pPr>
          </w:p>
        </w:tc>
        <w:tc>
          <w:tcPr>
            <w:tcW w:w="1892" w:type="dxa"/>
          </w:tcPr>
          <w:p w:rsidR="00AC0DE9" w:rsidRPr="008E47A0" w:rsidRDefault="00993D18" w:rsidP="00AC0DE9">
            <w:pPr>
              <w:autoSpaceDE w:val="0"/>
              <w:autoSpaceDN w:val="0"/>
              <w:adjustRightInd w:val="0"/>
              <w:jc w:val="both"/>
              <w:rPr>
                <w:sz w:val="16"/>
                <w:szCs w:val="16"/>
                <w:lang w:eastAsia="en-US"/>
              </w:rPr>
            </w:pPr>
            <w:r w:rsidRPr="008E47A0">
              <w:rPr>
                <w:sz w:val="16"/>
                <w:szCs w:val="16"/>
                <w:lang w:eastAsia="en-US"/>
              </w:rPr>
              <w:t xml:space="preserve">Nota protocollo n. 0015358, con la quale  </w:t>
            </w:r>
            <w:r w:rsidR="00AC0DE9" w:rsidRPr="008E47A0">
              <w:rPr>
                <w:sz w:val="16"/>
                <w:szCs w:val="16"/>
                <w:lang w:eastAsia="en-US"/>
              </w:rPr>
              <w:t xml:space="preserve">è stata inoltrata al Comune di </w:t>
            </w:r>
            <w:proofErr w:type="spellStart"/>
            <w:r w:rsidR="00AC0DE9" w:rsidRPr="008E47A0">
              <w:rPr>
                <w:sz w:val="16"/>
                <w:szCs w:val="16"/>
                <w:lang w:eastAsia="en-US"/>
              </w:rPr>
              <w:t>Miggiano</w:t>
            </w:r>
            <w:proofErr w:type="spellEnd"/>
            <w:r w:rsidR="00AC0DE9" w:rsidRPr="008E47A0">
              <w:rPr>
                <w:sz w:val="16"/>
                <w:szCs w:val="16"/>
                <w:lang w:eastAsia="en-US"/>
              </w:rPr>
              <w:t xml:space="preserve"> richiesta di utilizzo temporaneo per mesi sei di personale di Cat. D1 “</w:t>
            </w:r>
            <w:r w:rsidR="00AC0DE9" w:rsidRPr="008E47A0">
              <w:rPr>
                <w:i/>
                <w:sz w:val="16"/>
                <w:szCs w:val="16"/>
                <w:lang w:eastAsia="en-US"/>
              </w:rPr>
              <w:t>Istruttore Direttivo Tecnico</w:t>
            </w:r>
            <w:r w:rsidR="00AC0DE9" w:rsidRPr="008E47A0">
              <w:rPr>
                <w:sz w:val="16"/>
                <w:szCs w:val="16"/>
                <w:lang w:eastAsia="en-US"/>
              </w:rPr>
              <w:t>”;</w:t>
            </w:r>
          </w:p>
          <w:p w:rsidR="00AC0DE9" w:rsidRPr="008E47A0" w:rsidRDefault="00AC0DE9" w:rsidP="00AC0DE9">
            <w:pPr>
              <w:autoSpaceDE w:val="0"/>
              <w:autoSpaceDN w:val="0"/>
              <w:adjustRightInd w:val="0"/>
              <w:jc w:val="both"/>
              <w:rPr>
                <w:sz w:val="16"/>
                <w:szCs w:val="16"/>
                <w:lang w:eastAsia="en-US"/>
              </w:rPr>
            </w:pPr>
          </w:p>
          <w:p w:rsidR="00AC0DE9" w:rsidRPr="008E47A0" w:rsidRDefault="00AC0DE9" w:rsidP="00AC0DE9">
            <w:pPr>
              <w:autoSpaceDE w:val="0"/>
              <w:autoSpaceDN w:val="0"/>
              <w:adjustRightInd w:val="0"/>
              <w:jc w:val="both"/>
              <w:rPr>
                <w:sz w:val="16"/>
                <w:szCs w:val="16"/>
                <w:lang w:eastAsia="en-US"/>
              </w:rPr>
            </w:pPr>
            <w:r w:rsidRPr="008E47A0">
              <w:rPr>
                <w:sz w:val="16"/>
                <w:szCs w:val="16"/>
                <w:lang w:eastAsia="en-US"/>
              </w:rPr>
              <w:t xml:space="preserve">il Comune di </w:t>
            </w:r>
            <w:proofErr w:type="spellStart"/>
            <w:r w:rsidRPr="008E47A0">
              <w:rPr>
                <w:sz w:val="16"/>
                <w:szCs w:val="16"/>
                <w:lang w:eastAsia="en-US"/>
              </w:rPr>
              <w:t>Miggiano</w:t>
            </w:r>
            <w:proofErr w:type="spellEnd"/>
            <w:r w:rsidRPr="008E47A0">
              <w:rPr>
                <w:sz w:val="16"/>
                <w:szCs w:val="16"/>
                <w:lang w:eastAsia="en-US"/>
              </w:rPr>
              <w:t xml:space="preserve"> ha espresso il proprio assenso all’utilizzo temporaneo a tempo pieno dell’</w:t>
            </w:r>
            <w:proofErr w:type="spellStart"/>
            <w:r w:rsidRPr="008E47A0">
              <w:rPr>
                <w:sz w:val="16"/>
                <w:szCs w:val="16"/>
                <w:lang w:eastAsia="en-US"/>
              </w:rPr>
              <w:t>ing</w:t>
            </w:r>
            <w:proofErr w:type="spellEnd"/>
            <w:r w:rsidRPr="008E47A0">
              <w:rPr>
                <w:sz w:val="16"/>
                <w:szCs w:val="16"/>
                <w:lang w:eastAsia="en-US"/>
              </w:rPr>
              <w:t>, Simona Bramato “Istruttore Direttivo tecnico Cat. D1, dipendente a tempo indeterminato dello stesso comune;</w:t>
            </w:r>
          </w:p>
          <w:p w:rsidR="00AC0DE9" w:rsidRPr="008E47A0" w:rsidRDefault="00AC0DE9" w:rsidP="00AC0DE9">
            <w:pPr>
              <w:autoSpaceDE w:val="0"/>
              <w:autoSpaceDN w:val="0"/>
              <w:adjustRightInd w:val="0"/>
              <w:jc w:val="both"/>
              <w:rPr>
                <w:sz w:val="16"/>
                <w:szCs w:val="16"/>
                <w:lang w:eastAsia="en-US"/>
              </w:rPr>
            </w:pPr>
          </w:p>
          <w:p w:rsidR="00AC0DE9" w:rsidRPr="008E47A0" w:rsidRDefault="00AC0DE9" w:rsidP="00AC0DE9">
            <w:pPr>
              <w:autoSpaceDE w:val="0"/>
              <w:autoSpaceDN w:val="0"/>
              <w:adjustRightInd w:val="0"/>
              <w:jc w:val="both"/>
              <w:rPr>
                <w:sz w:val="16"/>
                <w:szCs w:val="16"/>
                <w:lang w:eastAsia="en-US"/>
              </w:rPr>
            </w:pPr>
            <w:r w:rsidRPr="008E47A0">
              <w:rPr>
                <w:sz w:val="16"/>
                <w:szCs w:val="16"/>
              </w:rPr>
              <w:t xml:space="preserve">schema di convenzione predisposto d’intesa tra i due Comuni, ai fini dell’utilizzo della predetta dipendente del Comune di </w:t>
            </w:r>
            <w:proofErr w:type="spellStart"/>
            <w:r w:rsidRPr="008E47A0">
              <w:rPr>
                <w:sz w:val="16"/>
                <w:szCs w:val="16"/>
              </w:rPr>
              <w:t>Miggiano</w:t>
            </w:r>
            <w:proofErr w:type="spellEnd"/>
            <w:r w:rsidRPr="008E47A0">
              <w:rPr>
                <w:sz w:val="16"/>
                <w:szCs w:val="16"/>
              </w:rPr>
              <w:t>, che regola il rapporto di lavoro richiesto</w:t>
            </w:r>
          </w:p>
          <w:p w:rsidR="00AC0DE9" w:rsidRPr="008E47A0" w:rsidRDefault="00AC0DE9" w:rsidP="00AC0DE9">
            <w:pPr>
              <w:autoSpaceDE w:val="0"/>
              <w:autoSpaceDN w:val="0"/>
              <w:adjustRightInd w:val="0"/>
              <w:jc w:val="both"/>
              <w:rPr>
                <w:sz w:val="16"/>
                <w:szCs w:val="16"/>
                <w:lang w:eastAsia="en-US"/>
              </w:rPr>
            </w:pPr>
          </w:p>
          <w:p w:rsidR="00AC0DE9" w:rsidRPr="008E47A0" w:rsidRDefault="00AC0DE9" w:rsidP="00AC0DE9">
            <w:pPr>
              <w:autoSpaceDE w:val="0"/>
              <w:autoSpaceDN w:val="0"/>
              <w:adjustRightInd w:val="0"/>
              <w:jc w:val="both"/>
              <w:rPr>
                <w:sz w:val="16"/>
                <w:szCs w:val="16"/>
                <w:lang w:eastAsia="en-US"/>
              </w:rPr>
            </w:pPr>
          </w:p>
          <w:p w:rsidR="00157F2A" w:rsidRPr="008E47A0" w:rsidRDefault="00157F2A" w:rsidP="00AC7695">
            <w:pPr>
              <w:rPr>
                <w:b/>
                <w:sz w:val="16"/>
                <w:szCs w:val="16"/>
              </w:rPr>
            </w:pPr>
          </w:p>
        </w:tc>
      </w:tr>
      <w:tr w:rsidR="00CE4394" w:rsidRPr="0085031C" w:rsidTr="00ED72EB">
        <w:tc>
          <w:tcPr>
            <w:tcW w:w="1778" w:type="dxa"/>
          </w:tcPr>
          <w:p w:rsidR="00CE4394" w:rsidRPr="00C36338" w:rsidRDefault="00CE4394" w:rsidP="00581E54">
            <w:pPr>
              <w:rPr>
                <w:sz w:val="16"/>
                <w:szCs w:val="16"/>
              </w:rPr>
            </w:pPr>
            <w:r w:rsidRPr="00C36338">
              <w:rPr>
                <w:sz w:val="16"/>
                <w:szCs w:val="16"/>
              </w:rPr>
              <w:lastRenderedPageBreak/>
              <w:t>Giunta Municipale</w:t>
            </w:r>
          </w:p>
        </w:tc>
        <w:tc>
          <w:tcPr>
            <w:tcW w:w="1673" w:type="dxa"/>
          </w:tcPr>
          <w:p w:rsidR="00CE4394" w:rsidRPr="00C36338" w:rsidRDefault="00CE4394" w:rsidP="00581E54">
            <w:pPr>
              <w:rPr>
                <w:sz w:val="16"/>
                <w:szCs w:val="16"/>
              </w:rPr>
            </w:pPr>
            <w:r w:rsidRPr="00C36338">
              <w:rPr>
                <w:sz w:val="16"/>
                <w:szCs w:val="16"/>
              </w:rPr>
              <w:t>Delibera</w:t>
            </w:r>
          </w:p>
        </w:tc>
        <w:tc>
          <w:tcPr>
            <w:tcW w:w="1706" w:type="dxa"/>
          </w:tcPr>
          <w:p w:rsidR="00CE4394" w:rsidRPr="00C36338" w:rsidRDefault="00CE4394" w:rsidP="00581E54">
            <w:pPr>
              <w:rPr>
                <w:b/>
                <w:sz w:val="16"/>
                <w:szCs w:val="16"/>
              </w:rPr>
            </w:pPr>
            <w:r w:rsidRPr="00C36338">
              <w:rPr>
                <w:b/>
                <w:sz w:val="16"/>
                <w:szCs w:val="16"/>
              </w:rPr>
              <w:t>n.238 del 30.10.2015</w:t>
            </w:r>
          </w:p>
        </w:tc>
        <w:tc>
          <w:tcPr>
            <w:tcW w:w="1874" w:type="dxa"/>
          </w:tcPr>
          <w:p w:rsidR="00CE4394" w:rsidRPr="00C36338" w:rsidRDefault="00CE4394" w:rsidP="00581E54">
            <w:pPr>
              <w:rPr>
                <w:b/>
                <w:sz w:val="16"/>
                <w:szCs w:val="16"/>
              </w:rPr>
            </w:pPr>
            <w:r w:rsidRPr="00C36338">
              <w:rPr>
                <w:b/>
                <w:sz w:val="16"/>
                <w:szCs w:val="16"/>
              </w:rPr>
              <w:t xml:space="preserve">ATTUAZIONE DELLA MISURA 313 "INCENTIVAZIONE </w:t>
            </w:r>
            <w:proofErr w:type="spellStart"/>
            <w:r w:rsidRPr="00C36338">
              <w:rPr>
                <w:b/>
                <w:sz w:val="16"/>
                <w:szCs w:val="16"/>
              </w:rPr>
              <w:t>DI</w:t>
            </w:r>
            <w:proofErr w:type="spellEnd"/>
            <w:r w:rsidRPr="00C36338">
              <w:rPr>
                <w:b/>
                <w:sz w:val="16"/>
                <w:szCs w:val="16"/>
              </w:rPr>
              <w:t xml:space="preserve"> ATTIVITA' TURISTICHE" AZIONE 1 "CREAZIONE </w:t>
            </w:r>
            <w:proofErr w:type="spellStart"/>
            <w:r w:rsidRPr="00C36338">
              <w:rPr>
                <w:b/>
                <w:sz w:val="16"/>
                <w:szCs w:val="16"/>
              </w:rPr>
              <w:t>DI</w:t>
            </w:r>
            <w:proofErr w:type="spellEnd"/>
            <w:r w:rsidRPr="00C36338">
              <w:rPr>
                <w:b/>
                <w:sz w:val="16"/>
                <w:szCs w:val="16"/>
              </w:rPr>
              <w:t xml:space="preserve"> ITINERARI NATURALISTICI".  REALIZZAZIONE </w:t>
            </w:r>
            <w:proofErr w:type="spellStart"/>
            <w:r w:rsidRPr="00C36338">
              <w:rPr>
                <w:b/>
                <w:sz w:val="16"/>
                <w:szCs w:val="16"/>
              </w:rPr>
              <w:t>DI</w:t>
            </w:r>
            <w:proofErr w:type="spellEnd"/>
            <w:r w:rsidRPr="00C36338">
              <w:rPr>
                <w:b/>
                <w:sz w:val="16"/>
                <w:szCs w:val="16"/>
              </w:rPr>
              <w:t xml:space="preserve"> STAZIONI </w:t>
            </w:r>
            <w:proofErr w:type="spellStart"/>
            <w:r w:rsidRPr="00C36338">
              <w:rPr>
                <w:b/>
                <w:sz w:val="16"/>
                <w:szCs w:val="16"/>
              </w:rPr>
              <w:t>DI</w:t>
            </w:r>
            <w:proofErr w:type="spellEnd"/>
            <w:r w:rsidRPr="00C36338">
              <w:rPr>
                <w:b/>
                <w:sz w:val="16"/>
                <w:szCs w:val="16"/>
              </w:rPr>
              <w:t xml:space="preserve"> SERVIZIO RURALE</w:t>
            </w:r>
          </w:p>
        </w:tc>
        <w:tc>
          <w:tcPr>
            <w:tcW w:w="3862" w:type="dxa"/>
          </w:tcPr>
          <w:p w:rsidR="00CE4394" w:rsidRPr="00C36338" w:rsidRDefault="00CE4394" w:rsidP="00581E54">
            <w:pPr>
              <w:rPr>
                <w:b/>
                <w:sz w:val="16"/>
                <w:szCs w:val="16"/>
              </w:rPr>
            </w:pPr>
            <w:r w:rsidRPr="00C36338">
              <w:rPr>
                <w:b/>
                <w:sz w:val="16"/>
                <w:szCs w:val="16"/>
              </w:rPr>
              <w:t>[…]</w:t>
            </w:r>
          </w:p>
          <w:p w:rsidR="00CE4394" w:rsidRPr="00C36338" w:rsidRDefault="00CE4394" w:rsidP="00581E54">
            <w:pPr>
              <w:jc w:val="center"/>
              <w:rPr>
                <w:sz w:val="16"/>
                <w:szCs w:val="16"/>
              </w:rPr>
            </w:pPr>
            <w:r w:rsidRPr="00C36338">
              <w:rPr>
                <w:b/>
                <w:bCs/>
                <w:sz w:val="16"/>
                <w:szCs w:val="16"/>
              </w:rPr>
              <w:t>LA GIUNTA COMUNALE</w:t>
            </w:r>
          </w:p>
          <w:p w:rsidR="00CE4394" w:rsidRPr="00C36338" w:rsidRDefault="00CE4394" w:rsidP="00581E54">
            <w:pPr>
              <w:jc w:val="both"/>
              <w:rPr>
                <w:color w:val="000000"/>
                <w:sz w:val="16"/>
                <w:szCs w:val="16"/>
              </w:rPr>
            </w:pPr>
            <w:r w:rsidRPr="00C36338">
              <w:rPr>
                <w:b/>
                <w:bCs/>
                <w:sz w:val="16"/>
                <w:szCs w:val="16"/>
              </w:rPr>
              <w:t>Premesso:</w:t>
            </w:r>
          </w:p>
          <w:p w:rsidR="00CE4394" w:rsidRPr="00C36338" w:rsidRDefault="00CE4394" w:rsidP="00581E54">
            <w:pPr>
              <w:jc w:val="both"/>
              <w:rPr>
                <w:color w:val="000000"/>
                <w:sz w:val="16"/>
                <w:szCs w:val="16"/>
              </w:rPr>
            </w:pPr>
            <w:r w:rsidRPr="00C36338">
              <w:rPr>
                <w:color w:val="000000"/>
                <w:sz w:val="16"/>
                <w:szCs w:val="16"/>
              </w:rPr>
              <w:t xml:space="preserve">-che, con deliberazione della Giunta Regionale n. 1229 del 25 maggio 2010 n. 1229 (BURP n. 103 del 15-06-2010), è stato approvato il Piano di Sviluppo Locale del GAL Capo S. Maria di </w:t>
            </w:r>
            <w:proofErr w:type="spellStart"/>
            <w:r w:rsidRPr="00C36338">
              <w:rPr>
                <w:color w:val="000000"/>
                <w:sz w:val="16"/>
                <w:szCs w:val="16"/>
              </w:rPr>
              <w:t>Leuca</w:t>
            </w:r>
            <w:proofErr w:type="spellEnd"/>
            <w:r w:rsidRPr="00C36338">
              <w:rPr>
                <w:color w:val="000000"/>
                <w:sz w:val="16"/>
                <w:szCs w:val="16"/>
              </w:rPr>
              <w:t xml:space="preserve"> a valere sulle risorse del PSR Puglia 2007-2013;</w:t>
            </w:r>
          </w:p>
          <w:p w:rsidR="00CE4394" w:rsidRPr="00C36338" w:rsidRDefault="00CE4394" w:rsidP="00581E54">
            <w:pPr>
              <w:jc w:val="both"/>
              <w:rPr>
                <w:color w:val="000000"/>
                <w:sz w:val="16"/>
                <w:szCs w:val="16"/>
              </w:rPr>
            </w:pPr>
          </w:p>
          <w:p w:rsidR="00CE4394" w:rsidRPr="00C36338" w:rsidRDefault="00CE4394" w:rsidP="00581E54">
            <w:pPr>
              <w:jc w:val="both"/>
              <w:rPr>
                <w:color w:val="000000"/>
                <w:sz w:val="16"/>
                <w:szCs w:val="16"/>
              </w:rPr>
            </w:pPr>
            <w:r w:rsidRPr="00C36338">
              <w:rPr>
                <w:color w:val="000000"/>
                <w:sz w:val="16"/>
                <w:szCs w:val="16"/>
              </w:rPr>
              <w:t xml:space="preserve">-che il GAL, nell’ambito del PSR Puglia 2007-2013, è soggetto attuatore del Piano di Sviluppo Locale “Capo di </w:t>
            </w:r>
            <w:proofErr w:type="spellStart"/>
            <w:r w:rsidRPr="00C36338">
              <w:rPr>
                <w:color w:val="000000"/>
                <w:sz w:val="16"/>
                <w:szCs w:val="16"/>
              </w:rPr>
              <w:t>Leuca</w:t>
            </w:r>
            <w:proofErr w:type="spellEnd"/>
            <w:r w:rsidRPr="00C36338">
              <w:rPr>
                <w:color w:val="000000"/>
                <w:sz w:val="16"/>
                <w:szCs w:val="16"/>
              </w:rPr>
              <w:t xml:space="preserve"> </w:t>
            </w:r>
            <w:smartTag w:uri="urn:schemas-microsoft-com:office:smarttags" w:element="metricconverter">
              <w:smartTagPr>
                <w:attr w:name="ProductID" w:val="2015”"/>
              </w:smartTagPr>
              <w:r w:rsidRPr="00C36338">
                <w:rPr>
                  <w:color w:val="000000"/>
                  <w:sz w:val="16"/>
                  <w:szCs w:val="16"/>
                </w:rPr>
                <w:t>2015”</w:t>
              </w:r>
            </w:smartTag>
            <w:r w:rsidRPr="00C36338">
              <w:rPr>
                <w:color w:val="000000"/>
                <w:sz w:val="16"/>
                <w:szCs w:val="16"/>
              </w:rPr>
              <w:t xml:space="preserve"> approvato con delibera di Giunta Regionale del 25-05-2010 n. 1214;</w:t>
            </w:r>
          </w:p>
          <w:p w:rsidR="00CE4394" w:rsidRPr="00C36338" w:rsidRDefault="00CE4394" w:rsidP="00581E54">
            <w:pPr>
              <w:jc w:val="both"/>
              <w:rPr>
                <w:color w:val="000000"/>
                <w:sz w:val="16"/>
                <w:szCs w:val="16"/>
              </w:rPr>
            </w:pPr>
          </w:p>
          <w:p w:rsidR="00CE4394" w:rsidRPr="00C36338" w:rsidRDefault="00CE4394" w:rsidP="00581E54">
            <w:pPr>
              <w:jc w:val="both"/>
              <w:rPr>
                <w:color w:val="000000"/>
                <w:sz w:val="16"/>
                <w:szCs w:val="16"/>
              </w:rPr>
            </w:pPr>
            <w:r w:rsidRPr="00C36338">
              <w:rPr>
                <w:color w:val="000000"/>
                <w:sz w:val="16"/>
                <w:szCs w:val="16"/>
              </w:rPr>
              <w:t xml:space="preserve">-che, Comune di Tricase ha deliberato di partecipare alla costituzione del Gruppo di Azione Locale "Capo S. Maria di </w:t>
            </w:r>
            <w:proofErr w:type="spellStart"/>
            <w:r w:rsidRPr="00C36338">
              <w:rPr>
                <w:color w:val="000000"/>
                <w:sz w:val="16"/>
                <w:szCs w:val="16"/>
              </w:rPr>
              <w:t>Leuca</w:t>
            </w:r>
            <w:proofErr w:type="spellEnd"/>
            <w:r w:rsidRPr="00C36338">
              <w:rPr>
                <w:color w:val="000000"/>
                <w:sz w:val="16"/>
                <w:szCs w:val="16"/>
              </w:rPr>
              <w:t xml:space="preserve">" finalizzato alla realizzazione degli </w:t>
            </w:r>
            <w:r w:rsidRPr="00C36338">
              <w:rPr>
                <w:color w:val="000000"/>
                <w:sz w:val="16"/>
                <w:szCs w:val="16"/>
              </w:rPr>
              <w:lastRenderedPageBreak/>
              <w:t xml:space="preserve">interventi di cui al Fondo Europeo per l'Agricoltura e lo sviluppo locale 2007/2013 e programma della Regione Puglia di cui alla deliberazione di </w:t>
            </w:r>
            <w:proofErr w:type="spellStart"/>
            <w:r w:rsidRPr="00C36338">
              <w:rPr>
                <w:color w:val="000000"/>
                <w:sz w:val="16"/>
                <w:szCs w:val="16"/>
              </w:rPr>
              <w:t>G.R.</w:t>
            </w:r>
            <w:proofErr w:type="spellEnd"/>
            <w:r w:rsidRPr="00C36338">
              <w:rPr>
                <w:color w:val="000000"/>
                <w:sz w:val="16"/>
                <w:szCs w:val="16"/>
              </w:rPr>
              <w:t xml:space="preserve"> n. 148/08; </w:t>
            </w:r>
          </w:p>
          <w:p w:rsidR="00CE4394" w:rsidRPr="00C36338" w:rsidRDefault="00CE4394" w:rsidP="00581E54">
            <w:pPr>
              <w:jc w:val="both"/>
              <w:rPr>
                <w:color w:val="000000"/>
                <w:sz w:val="16"/>
                <w:szCs w:val="16"/>
              </w:rPr>
            </w:pPr>
          </w:p>
          <w:p w:rsidR="00CE4394" w:rsidRPr="00C36338" w:rsidRDefault="00CE4394" w:rsidP="00581E54">
            <w:pPr>
              <w:jc w:val="both"/>
              <w:rPr>
                <w:color w:val="000000"/>
                <w:sz w:val="16"/>
                <w:szCs w:val="16"/>
              </w:rPr>
            </w:pPr>
            <w:r w:rsidRPr="00C36338">
              <w:rPr>
                <w:color w:val="000000"/>
                <w:sz w:val="16"/>
                <w:szCs w:val="16"/>
              </w:rPr>
              <w:t xml:space="preserve">-che il GAL intende dare attuazione alla Misura 313 </w:t>
            </w:r>
            <w:r w:rsidRPr="00C36338">
              <w:rPr>
                <w:b/>
                <w:i/>
                <w:color w:val="000000"/>
                <w:sz w:val="16"/>
                <w:szCs w:val="16"/>
              </w:rPr>
              <w:t>“Incentivazione di attività turistiche” Azione 1 “Creazione di itinerari naturalistici”</w:t>
            </w:r>
            <w:r w:rsidRPr="00C36338">
              <w:rPr>
                <w:color w:val="000000"/>
                <w:sz w:val="16"/>
                <w:szCs w:val="16"/>
              </w:rPr>
              <w:t xml:space="preserve"> nella quale si prevede la realizzazione di </w:t>
            </w:r>
            <w:r w:rsidRPr="00C36338">
              <w:rPr>
                <w:b/>
                <w:i/>
                <w:color w:val="000000"/>
                <w:sz w:val="16"/>
                <w:szCs w:val="16"/>
              </w:rPr>
              <w:t>“Stazioni di Servizio Rurale”</w:t>
            </w:r>
            <w:r w:rsidRPr="00C36338">
              <w:rPr>
                <w:color w:val="000000"/>
                <w:sz w:val="16"/>
                <w:szCs w:val="16"/>
              </w:rPr>
              <w:t xml:space="preserve"> quali strutture aventi la funzione di vetrine di prodotti tipici locali ubicate sul tracciato degli Itinerari naturalistici già definiti dal GAL;</w:t>
            </w:r>
          </w:p>
          <w:p w:rsidR="00CE4394" w:rsidRPr="00C36338" w:rsidRDefault="00CE4394" w:rsidP="00581E54">
            <w:pPr>
              <w:jc w:val="both"/>
              <w:rPr>
                <w:color w:val="000000"/>
                <w:sz w:val="16"/>
                <w:szCs w:val="16"/>
              </w:rPr>
            </w:pPr>
          </w:p>
          <w:p w:rsidR="00CE4394" w:rsidRPr="00C36338" w:rsidRDefault="00CE4394" w:rsidP="00581E54">
            <w:pPr>
              <w:jc w:val="both"/>
              <w:rPr>
                <w:color w:val="000000"/>
                <w:sz w:val="16"/>
                <w:szCs w:val="16"/>
              </w:rPr>
            </w:pPr>
            <w:r w:rsidRPr="00C36338">
              <w:rPr>
                <w:color w:val="000000"/>
                <w:sz w:val="16"/>
                <w:szCs w:val="16"/>
              </w:rPr>
              <w:t xml:space="preserve">-che detti itinerari sono stati individuati attraverso la mappatura e la messa a sistema, attraverso applicazioni informatiche dedicate, delle risorse culturali, religione e ambientali del territorio del Capo di </w:t>
            </w:r>
            <w:proofErr w:type="spellStart"/>
            <w:r w:rsidRPr="00C36338">
              <w:rPr>
                <w:color w:val="000000"/>
                <w:sz w:val="16"/>
                <w:szCs w:val="16"/>
              </w:rPr>
              <w:t>Leuca</w:t>
            </w:r>
            <w:proofErr w:type="spellEnd"/>
            <w:r w:rsidRPr="00C36338">
              <w:rPr>
                <w:color w:val="000000"/>
                <w:sz w:val="16"/>
                <w:szCs w:val="16"/>
              </w:rPr>
              <w:t>;</w:t>
            </w:r>
          </w:p>
          <w:p w:rsidR="00CE4394" w:rsidRPr="00C36338" w:rsidRDefault="00CE4394" w:rsidP="00581E54">
            <w:pPr>
              <w:jc w:val="both"/>
              <w:rPr>
                <w:color w:val="000000"/>
                <w:sz w:val="16"/>
                <w:szCs w:val="16"/>
              </w:rPr>
            </w:pPr>
          </w:p>
          <w:p w:rsidR="00CE4394" w:rsidRPr="00C36338" w:rsidRDefault="00CE4394" w:rsidP="00581E54">
            <w:pPr>
              <w:jc w:val="both"/>
              <w:rPr>
                <w:color w:val="000000"/>
                <w:sz w:val="16"/>
                <w:szCs w:val="16"/>
              </w:rPr>
            </w:pPr>
            <w:r w:rsidRPr="00C36338">
              <w:rPr>
                <w:color w:val="000000"/>
                <w:sz w:val="16"/>
                <w:szCs w:val="16"/>
              </w:rPr>
              <w:t>-che le suddette “</w:t>
            </w:r>
            <w:r w:rsidRPr="00C36338">
              <w:rPr>
                <w:b/>
                <w:i/>
                <w:color w:val="000000"/>
                <w:sz w:val="16"/>
                <w:szCs w:val="16"/>
              </w:rPr>
              <w:t>Stazioni di Servizio Rurale”</w:t>
            </w:r>
            <w:r w:rsidRPr="00C36338">
              <w:rPr>
                <w:color w:val="000000"/>
                <w:sz w:val="16"/>
                <w:szCs w:val="16"/>
              </w:rPr>
              <w:t xml:space="preserve"> svolgeranno una importante funzione di promozione degli itinerari naturalistici ponendosi esse stesse come punto di interesse e di sosta sul tracciato degli stessi itinerari quale luogo di promozione delle produzioni tipiche locali;</w:t>
            </w:r>
          </w:p>
          <w:p w:rsidR="00CE4394" w:rsidRPr="00C36338" w:rsidRDefault="00CE4394" w:rsidP="00581E54">
            <w:pPr>
              <w:jc w:val="both"/>
              <w:rPr>
                <w:color w:val="000000"/>
                <w:sz w:val="16"/>
                <w:szCs w:val="16"/>
              </w:rPr>
            </w:pPr>
          </w:p>
          <w:p w:rsidR="00CE4394" w:rsidRPr="00C36338" w:rsidRDefault="00CE4394" w:rsidP="00581E54">
            <w:pPr>
              <w:jc w:val="both"/>
              <w:rPr>
                <w:color w:val="000000"/>
                <w:sz w:val="16"/>
                <w:szCs w:val="16"/>
              </w:rPr>
            </w:pPr>
            <w:r w:rsidRPr="00C36338">
              <w:rPr>
                <w:color w:val="000000"/>
                <w:sz w:val="16"/>
                <w:szCs w:val="16"/>
              </w:rPr>
              <w:t>-che il Comune di Tricase ritiene rispondente agli interessi della città la collocazione di una delle suddette “</w:t>
            </w:r>
            <w:r w:rsidRPr="00C36338">
              <w:rPr>
                <w:b/>
                <w:i/>
                <w:color w:val="000000"/>
                <w:sz w:val="16"/>
                <w:szCs w:val="16"/>
              </w:rPr>
              <w:t>Stazioni di Servizio Rurale”</w:t>
            </w:r>
            <w:r w:rsidRPr="00C36338">
              <w:rPr>
                <w:color w:val="000000"/>
                <w:sz w:val="16"/>
                <w:szCs w:val="16"/>
              </w:rPr>
              <w:t xml:space="preserve"> nel proprio territorio in una area del centro storico ricompresa nel programma di rigenerazione urbana nel rione </w:t>
            </w:r>
            <w:r w:rsidRPr="00C36338">
              <w:rPr>
                <w:i/>
                <w:color w:val="000000"/>
                <w:sz w:val="16"/>
                <w:szCs w:val="16"/>
              </w:rPr>
              <w:t>“</w:t>
            </w:r>
            <w:proofErr w:type="spellStart"/>
            <w:r w:rsidRPr="00C36338">
              <w:rPr>
                <w:i/>
                <w:color w:val="000000"/>
                <w:sz w:val="16"/>
                <w:szCs w:val="16"/>
              </w:rPr>
              <w:t>Puzzu</w:t>
            </w:r>
            <w:proofErr w:type="spellEnd"/>
            <w:r w:rsidRPr="00C36338">
              <w:rPr>
                <w:i/>
                <w:color w:val="000000"/>
                <w:sz w:val="16"/>
                <w:szCs w:val="16"/>
              </w:rPr>
              <w:t>”</w:t>
            </w:r>
            <w:r w:rsidRPr="00C36338">
              <w:rPr>
                <w:color w:val="000000"/>
                <w:sz w:val="16"/>
                <w:szCs w:val="16"/>
              </w:rPr>
              <w:t xml:space="preserve"> attualmente in stato di degrado, con la finalità di rivitalizzare l’area medesima, in esecuzione degli atti amministrativi in tal senso già adottati quali la deliberazione di Consiglio Comunale n. 56 del 29-12-2014 e della delibera di Giunta Comunale n. 92 del 14-04-2015 di approvazione del progetto definitivo dei lavori di rigenerazione urbana del centro storico di Tricase; </w:t>
            </w:r>
          </w:p>
          <w:p w:rsidR="00CE4394" w:rsidRPr="00C36338" w:rsidRDefault="00CE4394" w:rsidP="00581E54">
            <w:pPr>
              <w:jc w:val="both"/>
              <w:rPr>
                <w:color w:val="000000"/>
                <w:sz w:val="16"/>
                <w:szCs w:val="16"/>
              </w:rPr>
            </w:pPr>
          </w:p>
          <w:p w:rsidR="00CE4394" w:rsidRPr="00C36338" w:rsidRDefault="00CE4394" w:rsidP="00581E54">
            <w:pPr>
              <w:jc w:val="both"/>
              <w:rPr>
                <w:color w:val="000000"/>
                <w:sz w:val="16"/>
                <w:szCs w:val="16"/>
              </w:rPr>
            </w:pPr>
            <w:r w:rsidRPr="00C36338">
              <w:rPr>
                <w:color w:val="000000"/>
                <w:sz w:val="16"/>
                <w:szCs w:val="16"/>
              </w:rPr>
              <w:t xml:space="preserve">-che è interesse comune del GAL e dell’amministrazione Comunale contribuire alla realizzazione delle finalità oggetto della Misura 313 (Incentivazione delle attività turistiche) del PSL Capo di </w:t>
            </w:r>
            <w:proofErr w:type="spellStart"/>
            <w:r w:rsidRPr="00C36338">
              <w:rPr>
                <w:color w:val="000000"/>
                <w:sz w:val="16"/>
                <w:szCs w:val="16"/>
              </w:rPr>
              <w:t>Leuca</w:t>
            </w:r>
            <w:proofErr w:type="spellEnd"/>
            <w:r w:rsidRPr="00C36338">
              <w:rPr>
                <w:color w:val="000000"/>
                <w:sz w:val="16"/>
                <w:szCs w:val="16"/>
              </w:rPr>
              <w:t xml:space="preserve"> 2015 quale momento di interazione e crescita per lo sviluppo dei territori interessati dal progetto;</w:t>
            </w:r>
          </w:p>
          <w:p w:rsidR="00CE4394" w:rsidRPr="00C36338" w:rsidRDefault="00CE4394" w:rsidP="00581E54">
            <w:pPr>
              <w:jc w:val="both"/>
              <w:rPr>
                <w:color w:val="000000"/>
                <w:sz w:val="16"/>
                <w:szCs w:val="16"/>
              </w:rPr>
            </w:pPr>
          </w:p>
          <w:p w:rsidR="00CE4394" w:rsidRPr="00C36338" w:rsidRDefault="00CE4394" w:rsidP="00581E54">
            <w:pPr>
              <w:jc w:val="both"/>
              <w:rPr>
                <w:color w:val="000000"/>
                <w:sz w:val="16"/>
                <w:szCs w:val="16"/>
              </w:rPr>
            </w:pPr>
            <w:r w:rsidRPr="00C36338">
              <w:rPr>
                <w:color w:val="000000"/>
                <w:sz w:val="16"/>
                <w:szCs w:val="16"/>
              </w:rPr>
              <w:t xml:space="preserve">-che l’iniziativa in oggetto costituisce pertanto una importante occasione per la valorizzazione e promozione turistica del Capo di </w:t>
            </w:r>
            <w:proofErr w:type="spellStart"/>
            <w:r w:rsidRPr="00C36338">
              <w:rPr>
                <w:color w:val="000000"/>
                <w:sz w:val="16"/>
                <w:szCs w:val="16"/>
              </w:rPr>
              <w:t>Leuca</w:t>
            </w:r>
            <w:proofErr w:type="spellEnd"/>
            <w:r w:rsidRPr="00C36338">
              <w:rPr>
                <w:color w:val="000000"/>
                <w:sz w:val="16"/>
                <w:szCs w:val="16"/>
              </w:rPr>
              <w:t xml:space="preserve"> dell’ambiente, anche nell’ottica di promozione dei prodotti tipici locali sia gastronomici che artigianali; </w:t>
            </w:r>
          </w:p>
          <w:p w:rsidR="00CE4394" w:rsidRPr="00C36338" w:rsidRDefault="00CE4394" w:rsidP="00581E54">
            <w:pPr>
              <w:jc w:val="both"/>
              <w:rPr>
                <w:color w:val="000000"/>
                <w:sz w:val="16"/>
                <w:szCs w:val="16"/>
              </w:rPr>
            </w:pPr>
          </w:p>
          <w:p w:rsidR="00CE4394" w:rsidRPr="00C36338" w:rsidRDefault="00CE4394" w:rsidP="00581E54">
            <w:pPr>
              <w:jc w:val="both"/>
              <w:rPr>
                <w:color w:val="000000"/>
                <w:sz w:val="16"/>
                <w:szCs w:val="16"/>
              </w:rPr>
            </w:pPr>
            <w:r w:rsidRPr="00C36338">
              <w:rPr>
                <w:color w:val="000000"/>
                <w:sz w:val="16"/>
                <w:szCs w:val="16"/>
              </w:rPr>
              <w:t xml:space="preserve">-che Il GAL si impegna a sostenere tutti gli oneri ed i costi necessari alla realizzazione e posa in opera della </w:t>
            </w:r>
            <w:r w:rsidRPr="00C36338">
              <w:rPr>
                <w:b/>
                <w:i/>
                <w:color w:val="000000"/>
                <w:sz w:val="16"/>
                <w:szCs w:val="16"/>
              </w:rPr>
              <w:t>“Stazione di servizio rurale”</w:t>
            </w:r>
            <w:r w:rsidRPr="00C36338">
              <w:rPr>
                <w:color w:val="000000"/>
                <w:sz w:val="16"/>
                <w:szCs w:val="16"/>
              </w:rPr>
              <w:t>, nonché i costi e oneri per l’adeguamento dell’area destinata all’ubicazione della struttura stessa.</w:t>
            </w:r>
          </w:p>
          <w:p w:rsidR="00CE4394" w:rsidRPr="00C36338" w:rsidRDefault="00CE4394" w:rsidP="00581E54">
            <w:pPr>
              <w:ind w:left="720"/>
              <w:jc w:val="both"/>
              <w:rPr>
                <w:color w:val="000000"/>
                <w:sz w:val="16"/>
                <w:szCs w:val="16"/>
              </w:rPr>
            </w:pPr>
          </w:p>
          <w:p w:rsidR="00CE4394" w:rsidRPr="00C36338" w:rsidRDefault="00CE4394" w:rsidP="00581E54">
            <w:pPr>
              <w:jc w:val="both"/>
              <w:rPr>
                <w:color w:val="000000"/>
                <w:sz w:val="16"/>
                <w:szCs w:val="16"/>
              </w:rPr>
            </w:pPr>
            <w:r w:rsidRPr="00C36338">
              <w:rPr>
                <w:color w:val="000000"/>
                <w:sz w:val="16"/>
                <w:szCs w:val="16"/>
              </w:rPr>
              <w:t>-che il Comune, pertanto, si impegna, a concedere l’utilizzo del suolo pubblico sul quale verrà collocata la struttura amovibile, a non distogliere la relativa destinazione d’uso per un periodo non inferiore a 8 (otto) anni, a rilasciare le conseguenti autorizzazioni amministrative per la posa in opera della suddetta fornitura e a contribuire alla realizzazione di interventi di riqualificazione ambientale dell’area circostante il manufatto che verrà fornito.</w:t>
            </w:r>
          </w:p>
          <w:p w:rsidR="00CE4394" w:rsidRPr="00C36338" w:rsidRDefault="00CE4394" w:rsidP="00581E54">
            <w:pPr>
              <w:jc w:val="both"/>
              <w:rPr>
                <w:color w:val="000000"/>
                <w:sz w:val="16"/>
                <w:szCs w:val="16"/>
              </w:rPr>
            </w:pPr>
          </w:p>
          <w:p w:rsidR="00CE4394" w:rsidRPr="00C36338" w:rsidRDefault="00CE4394" w:rsidP="00581E54">
            <w:pPr>
              <w:jc w:val="both"/>
              <w:rPr>
                <w:color w:val="000000"/>
                <w:sz w:val="16"/>
                <w:szCs w:val="16"/>
              </w:rPr>
            </w:pPr>
            <w:r w:rsidRPr="00C36338">
              <w:rPr>
                <w:color w:val="000000"/>
                <w:sz w:val="16"/>
                <w:szCs w:val="16"/>
              </w:rPr>
              <w:t>-che a tale scopo occorre disciplinare i reciproci rapporti finalizzati alla realizzazione dell’intervento di cui trattasi inquadrabile in un più ampio programma integrato di interventi, a mezzo di apposita Convenzione il cui schema viene allegato alla presente;</w:t>
            </w:r>
          </w:p>
          <w:p w:rsidR="00CE4394" w:rsidRPr="00C36338" w:rsidRDefault="00CE4394" w:rsidP="00581E54">
            <w:pPr>
              <w:ind w:left="720"/>
              <w:jc w:val="both"/>
              <w:rPr>
                <w:b/>
                <w:sz w:val="16"/>
                <w:szCs w:val="16"/>
              </w:rPr>
            </w:pPr>
          </w:p>
          <w:p w:rsidR="00CE4394" w:rsidRPr="00C36338" w:rsidRDefault="00CE4394" w:rsidP="00581E54">
            <w:pPr>
              <w:pStyle w:val="Testonormale1"/>
              <w:jc w:val="both"/>
              <w:rPr>
                <w:rFonts w:asciiTheme="minorHAnsi" w:hAnsiTheme="minorHAnsi" w:cs="Times New Roman"/>
                <w:sz w:val="16"/>
                <w:szCs w:val="16"/>
                <w:lang w:eastAsia="en-US"/>
              </w:rPr>
            </w:pPr>
            <w:r w:rsidRPr="00C36338">
              <w:rPr>
                <w:rFonts w:asciiTheme="minorHAnsi" w:hAnsiTheme="minorHAnsi" w:cs="Times New Roman"/>
                <w:b/>
                <w:sz w:val="16"/>
                <w:szCs w:val="16"/>
                <w:lang w:eastAsia="en-US"/>
              </w:rPr>
              <w:t>CONSIDERATO</w:t>
            </w:r>
            <w:r w:rsidRPr="00C36338">
              <w:rPr>
                <w:rFonts w:asciiTheme="minorHAnsi" w:hAnsiTheme="minorHAnsi" w:cs="Times New Roman"/>
                <w:sz w:val="16"/>
                <w:szCs w:val="16"/>
                <w:lang w:eastAsia="en-US"/>
              </w:rPr>
              <w:t xml:space="preserve"> </w:t>
            </w:r>
          </w:p>
          <w:p w:rsidR="00CE4394" w:rsidRPr="00C36338" w:rsidRDefault="00CE4394" w:rsidP="00581E54">
            <w:pPr>
              <w:jc w:val="both"/>
              <w:rPr>
                <w:sz w:val="16"/>
                <w:szCs w:val="16"/>
              </w:rPr>
            </w:pPr>
            <w:r w:rsidRPr="00C36338">
              <w:rPr>
                <w:sz w:val="16"/>
                <w:szCs w:val="16"/>
              </w:rPr>
              <w:t>-che ai sensi dell’art. 48 del Testo Unico delle Leggi sull’ordinamento degli Enti Locali, approvato con D.lgs. 18 agosto 2000 n. 267, la Giunta compie tutti gli atti rientranti, ai sensi dell’art. 107, commi 1 e 2 del medesimo Testo Unico, nelle funzioni degli organi di governo, che non siano riservati dalla legge al Consiglio Comunale e che non ricadono nelle competenze, previste dalle leggi o dallo Statuto, del Sindaco o degli organi di decentramento;</w:t>
            </w:r>
          </w:p>
          <w:p w:rsidR="00CE4394" w:rsidRPr="00C36338" w:rsidRDefault="00CE4394" w:rsidP="00581E54">
            <w:pPr>
              <w:jc w:val="both"/>
              <w:rPr>
                <w:sz w:val="16"/>
                <w:szCs w:val="16"/>
              </w:rPr>
            </w:pPr>
          </w:p>
          <w:p w:rsidR="00CE4394" w:rsidRPr="00C36338" w:rsidRDefault="00CE4394" w:rsidP="00581E54">
            <w:pPr>
              <w:jc w:val="both"/>
              <w:rPr>
                <w:sz w:val="16"/>
                <w:szCs w:val="16"/>
              </w:rPr>
            </w:pPr>
            <w:r w:rsidRPr="00C36338">
              <w:rPr>
                <w:sz w:val="16"/>
                <w:szCs w:val="16"/>
              </w:rPr>
              <w:t>-che le risorse finanziarie necessarie per la realizzazione dell’intervento provengono dal PSR</w:t>
            </w:r>
            <w:r w:rsidRPr="00C36338">
              <w:rPr>
                <w:b/>
                <w:sz w:val="16"/>
                <w:szCs w:val="16"/>
              </w:rPr>
              <w:t xml:space="preserve"> </w:t>
            </w:r>
            <w:r w:rsidRPr="00C36338">
              <w:rPr>
                <w:sz w:val="16"/>
                <w:szCs w:val="16"/>
              </w:rPr>
              <w:t xml:space="preserve">Puglia 2007-2013 - PSL “Capo di </w:t>
            </w:r>
            <w:proofErr w:type="spellStart"/>
            <w:r w:rsidRPr="00C36338">
              <w:rPr>
                <w:sz w:val="16"/>
                <w:szCs w:val="16"/>
              </w:rPr>
              <w:t>Leuca</w:t>
            </w:r>
            <w:proofErr w:type="spellEnd"/>
            <w:r w:rsidRPr="00C36338">
              <w:rPr>
                <w:sz w:val="16"/>
                <w:szCs w:val="16"/>
              </w:rPr>
              <w:t xml:space="preserve"> </w:t>
            </w:r>
            <w:smartTag w:uri="urn:schemas-microsoft-com:office:smarttags" w:element="metricconverter">
              <w:smartTagPr>
                <w:attr w:name="ProductID" w:val="2015”"/>
              </w:smartTagPr>
              <w:r w:rsidRPr="00C36338">
                <w:rPr>
                  <w:sz w:val="16"/>
                  <w:szCs w:val="16"/>
                </w:rPr>
                <w:t>2015”</w:t>
              </w:r>
            </w:smartTag>
            <w:r w:rsidRPr="00C36338">
              <w:rPr>
                <w:sz w:val="16"/>
                <w:szCs w:val="16"/>
              </w:rPr>
              <w:t xml:space="preserve">, Misura 313 “Incentivazione di attività turistiche”, Azione 3 “Realizzazione di </w:t>
            </w:r>
            <w:proofErr w:type="spellStart"/>
            <w:r w:rsidRPr="00C36338">
              <w:rPr>
                <w:sz w:val="16"/>
                <w:szCs w:val="16"/>
              </w:rPr>
              <w:t>sentieristica</w:t>
            </w:r>
            <w:proofErr w:type="spellEnd"/>
            <w:r w:rsidRPr="00C36338">
              <w:rPr>
                <w:sz w:val="16"/>
                <w:szCs w:val="16"/>
              </w:rPr>
              <w:t xml:space="preserve"> compatibile con l’ambiente”;</w:t>
            </w:r>
          </w:p>
          <w:p w:rsidR="00CE4394" w:rsidRPr="00C36338" w:rsidRDefault="00CE4394" w:rsidP="00581E54">
            <w:pPr>
              <w:jc w:val="both"/>
              <w:rPr>
                <w:sz w:val="16"/>
                <w:szCs w:val="16"/>
              </w:rPr>
            </w:pPr>
          </w:p>
          <w:p w:rsidR="00CE4394" w:rsidRPr="00C36338" w:rsidRDefault="00CE4394" w:rsidP="00581E54">
            <w:pPr>
              <w:jc w:val="both"/>
              <w:rPr>
                <w:sz w:val="16"/>
                <w:szCs w:val="16"/>
              </w:rPr>
            </w:pPr>
            <w:r w:rsidRPr="00C36338">
              <w:rPr>
                <w:sz w:val="16"/>
                <w:szCs w:val="16"/>
              </w:rPr>
              <w:t xml:space="preserve">-che il GAL ha già affidato la fornitura e la posa in opera delle suddette </w:t>
            </w:r>
            <w:r w:rsidRPr="00C36338">
              <w:rPr>
                <w:b/>
                <w:i/>
                <w:sz w:val="16"/>
                <w:szCs w:val="16"/>
              </w:rPr>
              <w:t>“Stazioni di Servizio Rurale”</w:t>
            </w:r>
            <w:r w:rsidRPr="00C36338">
              <w:rPr>
                <w:sz w:val="16"/>
                <w:szCs w:val="16"/>
              </w:rPr>
              <w:t>;</w:t>
            </w:r>
          </w:p>
          <w:p w:rsidR="00CE4394" w:rsidRPr="00C36338" w:rsidRDefault="00CE4394" w:rsidP="00581E54">
            <w:pPr>
              <w:jc w:val="both"/>
              <w:rPr>
                <w:sz w:val="16"/>
                <w:szCs w:val="16"/>
              </w:rPr>
            </w:pPr>
          </w:p>
          <w:p w:rsidR="00CE4394" w:rsidRPr="00C36338" w:rsidRDefault="00CE4394" w:rsidP="00581E54">
            <w:pPr>
              <w:jc w:val="both"/>
              <w:rPr>
                <w:color w:val="000000"/>
                <w:sz w:val="16"/>
                <w:szCs w:val="16"/>
              </w:rPr>
            </w:pPr>
            <w:r w:rsidRPr="00C36338">
              <w:rPr>
                <w:sz w:val="16"/>
                <w:szCs w:val="16"/>
              </w:rPr>
              <w:t xml:space="preserve">-che per conseguire il raggiungimento degli obbiettivi di </w:t>
            </w:r>
            <w:r w:rsidRPr="00C36338">
              <w:rPr>
                <w:color w:val="000000"/>
                <w:sz w:val="16"/>
                <w:szCs w:val="16"/>
              </w:rPr>
              <w:t xml:space="preserve">valorizzazione e promozione turistica del territorio, di promozione dei prodotti tipici locali gastronomici ed artigianali, </w:t>
            </w:r>
            <w:r w:rsidRPr="00C36338">
              <w:rPr>
                <w:sz w:val="16"/>
                <w:szCs w:val="16"/>
              </w:rPr>
              <w:t xml:space="preserve">occorre procedere a cura e spese del Comune alla realizzazione delle opere di riqualificazione ambientale dell’area esterna circostante il manufatto </w:t>
            </w:r>
            <w:r w:rsidRPr="00C36338">
              <w:rPr>
                <w:sz w:val="16"/>
                <w:szCs w:val="16"/>
              </w:rPr>
              <w:lastRenderedPageBreak/>
              <w:t>da installare, nonché all’allacciamento alle reti infrastrutturali per il quale si prevede una spesa complessiva di € 30.000,00;</w:t>
            </w:r>
          </w:p>
          <w:p w:rsidR="00CE4394" w:rsidRPr="00C36338" w:rsidRDefault="00CE4394" w:rsidP="00581E54">
            <w:pPr>
              <w:jc w:val="both"/>
              <w:rPr>
                <w:sz w:val="16"/>
                <w:szCs w:val="16"/>
              </w:rPr>
            </w:pPr>
          </w:p>
          <w:p w:rsidR="00CE4394" w:rsidRPr="00C36338" w:rsidRDefault="00CE4394" w:rsidP="00581E54">
            <w:pPr>
              <w:rPr>
                <w:b/>
                <w:sz w:val="16"/>
                <w:szCs w:val="16"/>
              </w:rPr>
            </w:pPr>
            <w:r w:rsidRPr="00C36338">
              <w:rPr>
                <w:b/>
                <w:sz w:val="16"/>
                <w:szCs w:val="16"/>
              </w:rPr>
              <w:t>Si propone di adottare la seguente deliberazione:</w:t>
            </w:r>
          </w:p>
          <w:p w:rsidR="00CE4394" w:rsidRPr="00C36338" w:rsidRDefault="00CE4394" w:rsidP="00581E54">
            <w:pPr>
              <w:jc w:val="both"/>
              <w:rPr>
                <w:sz w:val="16"/>
                <w:szCs w:val="16"/>
              </w:rPr>
            </w:pPr>
          </w:p>
          <w:p w:rsidR="00CE4394" w:rsidRPr="00C36338" w:rsidRDefault="00CE4394" w:rsidP="00581E54">
            <w:pPr>
              <w:jc w:val="both"/>
              <w:rPr>
                <w:sz w:val="16"/>
                <w:szCs w:val="16"/>
              </w:rPr>
            </w:pPr>
            <w:r w:rsidRPr="00C36338">
              <w:rPr>
                <w:sz w:val="16"/>
                <w:szCs w:val="16"/>
              </w:rPr>
              <w:t>1) le premesse formano parte integrante e sostanziale del presente dispositivo;</w:t>
            </w:r>
          </w:p>
          <w:p w:rsidR="00CE4394" w:rsidRPr="00C36338" w:rsidRDefault="00CE4394" w:rsidP="00581E54">
            <w:pPr>
              <w:jc w:val="both"/>
              <w:rPr>
                <w:sz w:val="16"/>
                <w:szCs w:val="16"/>
              </w:rPr>
            </w:pPr>
          </w:p>
          <w:p w:rsidR="00CE4394" w:rsidRPr="00C36338" w:rsidRDefault="00CE4394" w:rsidP="00581E54">
            <w:pPr>
              <w:jc w:val="both"/>
              <w:rPr>
                <w:sz w:val="16"/>
                <w:szCs w:val="16"/>
              </w:rPr>
            </w:pPr>
            <w:r w:rsidRPr="00C36338">
              <w:rPr>
                <w:sz w:val="16"/>
                <w:szCs w:val="16"/>
              </w:rPr>
              <w:t xml:space="preserve">2) Approvare, per le motivazioni in premessa indicate  l’allestimento della </w:t>
            </w:r>
            <w:r w:rsidRPr="00C36338">
              <w:rPr>
                <w:b/>
                <w:i/>
                <w:sz w:val="16"/>
                <w:szCs w:val="16"/>
              </w:rPr>
              <w:t>“stazione di servizio rurale”</w:t>
            </w:r>
            <w:r w:rsidRPr="00C36338">
              <w:rPr>
                <w:sz w:val="16"/>
                <w:szCs w:val="16"/>
              </w:rPr>
              <w:t xml:space="preserve"> da collocare nel rione </w:t>
            </w:r>
            <w:proofErr w:type="spellStart"/>
            <w:r w:rsidRPr="00C36338">
              <w:rPr>
                <w:sz w:val="16"/>
                <w:szCs w:val="16"/>
              </w:rPr>
              <w:t>Puzzu</w:t>
            </w:r>
            <w:proofErr w:type="spellEnd"/>
            <w:r w:rsidRPr="00C36338">
              <w:rPr>
                <w:sz w:val="16"/>
                <w:szCs w:val="16"/>
              </w:rPr>
              <w:t>, nello spiazzo  adiacente via Catalano che verrà realizzato dal Gal con la collaborazione del Comune di Tricase alle condizioni di cui allo allegato schema di convenzione la Convenzione;</w:t>
            </w:r>
          </w:p>
          <w:p w:rsidR="00CE4394" w:rsidRPr="00C36338" w:rsidRDefault="00CE4394" w:rsidP="00581E54">
            <w:pPr>
              <w:jc w:val="both"/>
              <w:rPr>
                <w:sz w:val="16"/>
                <w:szCs w:val="16"/>
              </w:rPr>
            </w:pPr>
          </w:p>
          <w:p w:rsidR="00CE4394" w:rsidRPr="00C36338" w:rsidRDefault="00CE4394" w:rsidP="00581E54">
            <w:pPr>
              <w:jc w:val="both"/>
              <w:rPr>
                <w:sz w:val="16"/>
                <w:szCs w:val="16"/>
              </w:rPr>
            </w:pPr>
            <w:r w:rsidRPr="00C36338">
              <w:rPr>
                <w:sz w:val="16"/>
                <w:szCs w:val="16"/>
              </w:rPr>
              <w:t>3) Finanziare l'importo complessivo di € 30.000,00 occorrente per la realizzazione delle opere di riqualificazione ambientale dell’area esterna circostante il manufatto da fornire, nonché l’allacciamento ai servizi infrastrutturali con fondi di bilancio corrente esercizio sul Capitolo 3912 (Sistemazione area), del bilancio comunale corrente esercizio;</w:t>
            </w:r>
          </w:p>
          <w:p w:rsidR="00CE4394" w:rsidRPr="00C36338" w:rsidRDefault="00CE4394" w:rsidP="00581E54">
            <w:pPr>
              <w:jc w:val="both"/>
              <w:rPr>
                <w:sz w:val="16"/>
                <w:szCs w:val="16"/>
              </w:rPr>
            </w:pPr>
          </w:p>
          <w:p w:rsidR="00CE4394" w:rsidRPr="00C36338" w:rsidRDefault="00CE4394" w:rsidP="00581E54">
            <w:pPr>
              <w:jc w:val="both"/>
              <w:rPr>
                <w:sz w:val="16"/>
                <w:szCs w:val="16"/>
              </w:rPr>
            </w:pPr>
            <w:r w:rsidRPr="00C36338">
              <w:rPr>
                <w:sz w:val="16"/>
                <w:szCs w:val="16"/>
              </w:rPr>
              <w:t>4) Dare mandato ai Responsabili dei Servizi interessati per la pratica attuazione del presente deliberato;</w:t>
            </w:r>
          </w:p>
          <w:p w:rsidR="00CE4394" w:rsidRPr="00C36338" w:rsidRDefault="00CE4394" w:rsidP="00581E54">
            <w:pPr>
              <w:jc w:val="both"/>
              <w:rPr>
                <w:sz w:val="16"/>
                <w:szCs w:val="16"/>
              </w:rPr>
            </w:pPr>
          </w:p>
          <w:p w:rsidR="00CE4394" w:rsidRPr="00C36338" w:rsidRDefault="00CE4394" w:rsidP="00581E54">
            <w:pPr>
              <w:jc w:val="both"/>
              <w:rPr>
                <w:sz w:val="16"/>
                <w:szCs w:val="16"/>
              </w:rPr>
            </w:pPr>
            <w:r w:rsidRPr="00C36338">
              <w:rPr>
                <w:sz w:val="16"/>
                <w:szCs w:val="16"/>
              </w:rPr>
              <w:t xml:space="preserve">5) Trasmettere con urgenza la presente deliberazione al GAL Capo S. Maria di </w:t>
            </w:r>
            <w:proofErr w:type="spellStart"/>
            <w:r w:rsidRPr="00C36338">
              <w:rPr>
                <w:sz w:val="16"/>
                <w:szCs w:val="16"/>
              </w:rPr>
              <w:t>Leuca</w:t>
            </w:r>
            <w:proofErr w:type="spellEnd"/>
            <w:r w:rsidRPr="00C36338">
              <w:rPr>
                <w:sz w:val="16"/>
                <w:szCs w:val="16"/>
              </w:rPr>
              <w:t xml:space="preserve"> per consentire allo stesso l’avvio del procedimento per la consegna e inizio della posa in opera della fornitura;</w:t>
            </w:r>
          </w:p>
          <w:p w:rsidR="00CE4394" w:rsidRPr="00C36338" w:rsidRDefault="00CE4394" w:rsidP="00581E54">
            <w:pPr>
              <w:jc w:val="both"/>
              <w:rPr>
                <w:sz w:val="16"/>
                <w:szCs w:val="16"/>
              </w:rPr>
            </w:pPr>
          </w:p>
          <w:p w:rsidR="00CE4394" w:rsidRPr="00C36338" w:rsidRDefault="00CE4394" w:rsidP="00581E54">
            <w:pPr>
              <w:rPr>
                <w:b/>
                <w:sz w:val="16"/>
                <w:szCs w:val="16"/>
              </w:rPr>
            </w:pPr>
            <w:r w:rsidRPr="00C36338">
              <w:rPr>
                <w:b/>
                <w:sz w:val="16"/>
                <w:szCs w:val="16"/>
              </w:rPr>
              <w:t>Si propone l’immediata esecutività dell’atto.</w:t>
            </w:r>
          </w:p>
          <w:p w:rsidR="00CE4394" w:rsidRPr="00C36338" w:rsidRDefault="00CE4394" w:rsidP="00581E54">
            <w:pPr>
              <w:jc w:val="both"/>
              <w:rPr>
                <w:sz w:val="16"/>
                <w:szCs w:val="16"/>
              </w:rPr>
            </w:pPr>
          </w:p>
          <w:p w:rsidR="00CE4394" w:rsidRPr="00C36338" w:rsidRDefault="00CE4394" w:rsidP="00581E54">
            <w:pPr>
              <w:jc w:val="center"/>
              <w:rPr>
                <w:b/>
                <w:sz w:val="16"/>
                <w:szCs w:val="16"/>
              </w:rPr>
            </w:pPr>
            <w:r w:rsidRPr="00C36338">
              <w:rPr>
                <w:b/>
                <w:sz w:val="16"/>
                <w:szCs w:val="16"/>
              </w:rPr>
              <w:t>L A    G I U N T A   M U N I C I P A L E</w:t>
            </w:r>
          </w:p>
          <w:p w:rsidR="00CE4394" w:rsidRPr="00C36338" w:rsidRDefault="00CE4394" w:rsidP="00581E54">
            <w:pPr>
              <w:jc w:val="both"/>
              <w:rPr>
                <w:sz w:val="16"/>
                <w:szCs w:val="16"/>
              </w:rPr>
            </w:pPr>
          </w:p>
          <w:p w:rsidR="00CE4394" w:rsidRPr="00C36338" w:rsidRDefault="00CE4394" w:rsidP="00581E54">
            <w:pPr>
              <w:jc w:val="both"/>
              <w:rPr>
                <w:sz w:val="16"/>
                <w:szCs w:val="16"/>
              </w:rPr>
            </w:pPr>
            <w:r w:rsidRPr="00C36338">
              <w:rPr>
                <w:sz w:val="16"/>
                <w:szCs w:val="16"/>
              </w:rPr>
              <w:t xml:space="preserve">Acquisito il seguente pare di regolarità tecnica e contabile del Responsabile del Settore </w:t>
            </w:r>
            <w:proofErr w:type="spellStart"/>
            <w:r w:rsidRPr="00C36338">
              <w:rPr>
                <w:sz w:val="16"/>
                <w:szCs w:val="16"/>
              </w:rPr>
              <w:t>LL.PP</w:t>
            </w:r>
            <w:proofErr w:type="spellEnd"/>
            <w:r w:rsidRPr="00C36338">
              <w:rPr>
                <w:sz w:val="16"/>
                <w:szCs w:val="16"/>
              </w:rPr>
              <w:t>: e dal Direttore di Ragioneria;</w:t>
            </w:r>
          </w:p>
          <w:p w:rsidR="00CE4394" w:rsidRPr="00C36338" w:rsidRDefault="00CE4394" w:rsidP="00CE4394">
            <w:pPr>
              <w:pStyle w:val="Paragrafoelenco"/>
              <w:numPr>
                <w:ilvl w:val="0"/>
                <w:numId w:val="27"/>
              </w:numPr>
              <w:jc w:val="both"/>
              <w:rPr>
                <w:i/>
                <w:sz w:val="16"/>
                <w:szCs w:val="16"/>
              </w:rPr>
            </w:pPr>
            <w:r w:rsidRPr="00C36338">
              <w:rPr>
                <w:i/>
                <w:sz w:val="16"/>
                <w:szCs w:val="16"/>
              </w:rPr>
              <w:t>Rispetto delle normative comunitarie, regionali e regolamentari, generali di settore;</w:t>
            </w:r>
          </w:p>
          <w:p w:rsidR="00CE4394" w:rsidRPr="00C36338" w:rsidRDefault="00CE4394" w:rsidP="00CE4394">
            <w:pPr>
              <w:pStyle w:val="Paragrafoelenco"/>
              <w:numPr>
                <w:ilvl w:val="0"/>
                <w:numId w:val="27"/>
              </w:numPr>
              <w:jc w:val="both"/>
              <w:rPr>
                <w:i/>
                <w:sz w:val="16"/>
                <w:szCs w:val="16"/>
              </w:rPr>
            </w:pPr>
            <w:r w:rsidRPr="00C36338">
              <w:rPr>
                <w:i/>
                <w:sz w:val="16"/>
                <w:szCs w:val="16"/>
              </w:rPr>
              <w:t>Correttezza e regolarità della procedura;</w:t>
            </w:r>
          </w:p>
          <w:p w:rsidR="00CE4394" w:rsidRPr="00C36338" w:rsidRDefault="00CE4394" w:rsidP="00CE4394">
            <w:pPr>
              <w:pStyle w:val="Paragrafoelenco"/>
              <w:numPr>
                <w:ilvl w:val="0"/>
                <w:numId w:val="27"/>
              </w:numPr>
              <w:jc w:val="both"/>
              <w:rPr>
                <w:i/>
                <w:sz w:val="16"/>
                <w:szCs w:val="16"/>
              </w:rPr>
            </w:pPr>
            <w:r w:rsidRPr="00C36338">
              <w:rPr>
                <w:i/>
                <w:sz w:val="16"/>
                <w:szCs w:val="16"/>
              </w:rPr>
              <w:t>Correttezza formale nella redazione dell’atto;</w:t>
            </w:r>
          </w:p>
          <w:p w:rsidR="00CE4394" w:rsidRPr="00C36338" w:rsidRDefault="00CE4394" w:rsidP="00581E54">
            <w:pPr>
              <w:jc w:val="both"/>
              <w:rPr>
                <w:sz w:val="16"/>
                <w:szCs w:val="16"/>
              </w:rPr>
            </w:pPr>
            <w:r w:rsidRPr="00C36338">
              <w:rPr>
                <w:sz w:val="16"/>
                <w:szCs w:val="16"/>
              </w:rPr>
              <w:t xml:space="preserve">esprime parere </w:t>
            </w:r>
            <w:r w:rsidRPr="00C36338">
              <w:rPr>
                <w:b/>
                <w:i/>
                <w:sz w:val="16"/>
                <w:szCs w:val="16"/>
              </w:rPr>
              <w:t>“favorevole”</w:t>
            </w:r>
            <w:r w:rsidRPr="00C36338">
              <w:rPr>
                <w:sz w:val="16"/>
                <w:szCs w:val="16"/>
              </w:rPr>
              <w:t>.</w:t>
            </w:r>
          </w:p>
          <w:p w:rsidR="00CE4394" w:rsidRPr="00C36338" w:rsidRDefault="00CE4394" w:rsidP="00581E54">
            <w:pPr>
              <w:jc w:val="both"/>
              <w:rPr>
                <w:sz w:val="16"/>
                <w:szCs w:val="16"/>
              </w:rPr>
            </w:pPr>
          </w:p>
          <w:p w:rsidR="00CE4394" w:rsidRPr="00C36338" w:rsidRDefault="00CE4394" w:rsidP="00581E54">
            <w:pPr>
              <w:jc w:val="both"/>
              <w:rPr>
                <w:sz w:val="16"/>
                <w:szCs w:val="16"/>
              </w:rPr>
            </w:pPr>
            <w:r w:rsidRPr="00C36338">
              <w:rPr>
                <w:sz w:val="16"/>
                <w:szCs w:val="16"/>
              </w:rPr>
              <w:t xml:space="preserve">Visto il T.U. delle Leggi sull’Ordinamento degli Enti </w:t>
            </w:r>
            <w:r w:rsidRPr="00C36338">
              <w:rPr>
                <w:sz w:val="16"/>
                <w:szCs w:val="16"/>
              </w:rPr>
              <w:lastRenderedPageBreak/>
              <w:t>Locali, approvato con D.L.vo 267/2000</w:t>
            </w:r>
          </w:p>
          <w:p w:rsidR="00CE4394" w:rsidRPr="00C36338" w:rsidRDefault="00CE4394" w:rsidP="00581E54">
            <w:pPr>
              <w:jc w:val="both"/>
              <w:rPr>
                <w:sz w:val="16"/>
                <w:szCs w:val="16"/>
              </w:rPr>
            </w:pPr>
          </w:p>
          <w:p w:rsidR="00CE4394" w:rsidRPr="00C36338" w:rsidRDefault="00CE4394" w:rsidP="00581E54">
            <w:pPr>
              <w:jc w:val="both"/>
              <w:rPr>
                <w:sz w:val="16"/>
                <w:szCs w:val="16"/>
              </w:rPr>
            </w:pPr>
            <w:r w:rsidRPr="00C36338">
              <w:rPr>
                <w:sz w:val="16"/>
                <w:szCs w:val="16"/>
              </w:rPr>
              <w:t>Con voti unanimi, acquisiti nelle forme di legge</w:t>
            </w:r>
          </w:p>
          <w:p w:rsidR="00CE4394" w:rsidRPr="00C36338" w:rsidRDefault="00CE4394" w:rsidP="00581E54">
            <w:pPr>
              <w:jc w:val="both"/>
              <w:rPr>
                <w:sz w:val="16"/>
                <w:szCs w:val="16"/>
              </w:rPr>
            </w:pPr>
          </w:p>
          <w:p w:rsidR="00CE4394" w:rsidRPr="00C36338" w:rsidRDefault="00CE4394" w:rsidP="00581E54">
            <w:pPr>
              <w:jc w:val="center"/>
              <w:rPr>
                <w:b/>
                <w:sz w:val="16"/>
                <w:szCs w:val="16"/>
              </w:rPr>
            </w:pPr>
            <w:r w:rsidRPr="00C36338">
              <w:rPr>
                <w:b/>
                <w:sz w:val="16"/>
                <w:szCs w:val="16"/>
              </w:rPr>
              <w:t>D E L I B E R A</w:t>
            </w:r>
          </w:p>
          <w:p w:rsidR="00CE4394" w:rsidRPr="00C36338" w:rsidRDefault="00CE4394" w:rsidP="00581E54">
            <w:pPr>
              <w:jc w:val="both"/>
              <w:rPr>
                <w:sz w:val="16"/>
                <w:szCs w:val="16"/>
              </w:rPr>
            </w:pPr>
          </w:p>
          <w:p w:rsidR="00CE4394" w:rsidRPr="00C36338" w:rsidRDefault="00CE4394" w:rsidP="00581E54">
            <w:pPr>
              <w:jc w:val="both"/>
              <w:rPr>
                <w:sz w:val="16"/>
                <w:szCs w:val="16"/>
              </w:rPr>
            </w:pPr>
            <w:r w:rsidRPr="00C36338">
              <w:rPr>
                <w:sz w:val="16"/>
                <w:szCs w:val="16"/>
              </w:rPr>
              <w:t>1) le premesse formano parte integrante e sostanziale del presente dispositivo;</w:t>
            </w:r>
          </w:p>
          <w:p w:rsidR="00CE4394" w:rsidRPr="00C36338" w:rsidRDefault="00CE4394" w:rsidP="00581E54">
            <w:pPr>
              <w:jc w:val="both"/>
              <w:rPr>
                <w:sz w:val="16"/>
                <w:szCs w:val="16"/>
              </w:rPr>
            </w:pPr>
          </w:p>
          <w:p w:rsidR="00CE4394" w:rsidRPr="00C36338" w:rsidRDefault="00CE4394" w:rsidP="00581E54">
            <w:pPr>
              <w:jc w:val="both"/>
              <w:rPr>
                <w:sz w:val="16"/>
                <w:szCs w:val="16"/>
              </w:rPr>
            </w:pPr>
            <w:r w:rsidRPr="00C36338">
              <w:rPr>
                <w:sz w:val="16"/>
                <w:szCs w:val="16"/>
              </w:rPr>
              <w:t xml:space="preserve">2) Approvare, per le motivazioni in premessa indicate  l’allestimento della </w:t>
            </w:r>
            <w:r w:rsidRPr="00C36338">
              <w:rPr>
                <w:b/>
                <w:i/>
                <w:sz w:val="16"/>
                <w:szCs w:val="16"/>
              </w:rPr>
              <w:t>“stazione di servizio rurale”</w:t>
            </w:r>
            <w:r w:rsidRPr="00C36338">
              <w:rPr>
                <w:sz w:val="16"/>
                <w:szCs w:val="16"/>
              </w:rPr>
              <w:t xml:space="preserve"> da collocare nel rione </w:t>
            </w:r>
            <w:proofErr w:type="spellStart"/>
            <w:r w:rsidRPr="00C36338">
              <w:rPr>
                <w:sz w:val="16"/>
                <w:szCs w:val="16"/>
              </w:rPr>
              <w:t>Puzzu</w:t>
            </w:r>
            <w:proofErr w:type="spellEnd"/>
            <w:r w:rsidRPr="00C36338">
              <w:rPr>
                <w:sz w:val="16"/>
                <w:szCs w:val="16"/>
              </w:rPr>
              <w:t>, nello spiazzo  adiacente via Catalano che verrà realizzato dal Gal con la collaborazione del Comune di Tricase alle condizioni di cui allo allegato schema di convenzione la Convenzione;</w:t>
            </w:r>
          </w:p>
          <w:p w:rsidR="00CE4394" w:rsidRPr="00C36338" w:rsidRDefault="00CE4394" w:rsidP="00581E54">
            <w:pPr>
              <w:jc w:val="both"/>
              <w:rPr>
                <w:sz w:val="16"/>
                <w:szCs w:val="16"/>
              </w:rPr>
            </w:pPr>
          </w:p>
          <w:p w:rsidR="00CE4394" w:rsidRPr="00C36338" w:rsidRDefault="00CE4394" w:rsidP="00581E54">
            <w:pPr>
              <w:jc w:val="both"/>
              <w:rPr>
                <w:sz w:val="16"/>
                <w:szCs w:val="16"/>
              </w:rPr>
            </w:pPr>
            <w:r w:rsidRPr="00C36338">
              <w:rPr>
                <w:sz w:val="16"/>
                <w:szCs w:val="16"/>
              </w:rPr>
              <w:t xml:space="preserve">3) Finanziare l'importo complessivo di € 30.000,00 occorrente per la realizzazione delle opere di </w:t>
            </w:r>
            <w:proofErr w:type="spellStart"/>
            <w:r w:rsidRPr="00C36338">
              <w:rPr>
                <w:sz w:val="16"/>
                <w:szCs w:val="16"/>
              </w:rPr>
              <w:t>di</w:t>
            </w:r>
            <w:proofErr w:type="spellEnd"/>
            <w:r w:rsidRPr="00C36338">
              <w:rPr>
                <w:sz w:val="16"/>
                <w:szCs w:val="16"/>
              </w:rPr>
              <w:t xml:space="preserve"> riqualificazione ambientale dell’area esterna circostante il manufatto da fornire, nonché l’allacciamento ai servizi infrastrutturali con fondi di bilancio corrente esercizio sul Capitolo 3912 (Sistemazione area), del bilancio comunale corrente esercizio.</w:t>
            </w:r>
          </w:p>
          <w:p w:rsidR="00CE4394" w:rsidRPr="00C36338" w:rsidRDefault="00CE4394" w:rsidP="00581E54">
            <w:pPr>
              <w:jc w:val="both"/>
              <w:rPr>
                <w:sz w:val="16"/>
                <w:szCs w:val="16"/>
              </w:rPr>
            </w:pPr>
          </w:p>
          <w:p w:rsidR="00CE4394" w:rsidRPr="00C36338" w:rsidRDefault="00CE4394" w:rsidP="00581E54">
            <w:pPr>
              <w:jc w:val="both"/>
              <w:rPr>
                <w:sz w:val="16"/>
                <w:szCs w:val="16"/>
              </w:rPr>
            </w:pPr>
            <w:r w:rsidRPr="00C36338">
              <w:rPr>
                <w:sz w:val="16"/>
                <w:szCs w:val="16"/>
              </w:rPr>
              <w:t>4) Dare mandato ai Responsabili dei Servizi interessati per la pratica attuazione del presente deliberato;</w:t>
            </w:r>
          </w:p>
          <w:p w:rsidR="00CE4394" w:rsidRPr="00C36338" w:rsidRDefault="00CE4394" w:rsidP="00581E54">
            <w:pPr>
              <w:jc w:val="both"/>
              <w:rPr>
                <w:sz w:val="16"/>
                <w:szCs w:val="16"/>
              </w:rPr>
            </w:pPr>
          </w:p>
          <w:p w:rsidR="00CE4394" w:rsidRPr="00C36338" w:rsidRDefault="00CE4394" w:rsidP="00581E54">
            <w:pPr>
              <w:jc w:val="both"/>
              <w:rPr>
                <w:sz w:val="16"/>
                <w:szCs w:val="16"/>
              </w:rPr>
            </w:pPr>
            <w:r w:rsidRPr="00C36338">
              <w:rPr>
                <w:sz w:val="16"/>
                <w:szCs w:val="16"/>
              </w:rPr>
              <w:t xml:space="preserve">5) Trasmettere con urgenza la presente deliberazione al GAL Capo S. Maria di </w:t>
            </w:r>
            <w:proofErr w:type="spellStart"/>
            <w:r w:rsidRPr="00C36338">
              <w:rPr>
                <w:sz w:val="16"/>
                <w:szCs w:val="16"/>
              </w:rPr>
              <w:t>Leuca</w:t>
            </w:r>
            <w:proofErr w:type="spellEnd"/>
            <w:r w:rsidRPr="00C36338">
              <w:rPr>
                <w:sz w:val="16"/>
                <w:szCs w:val="16"/>
              </w:rPr>
              <w:t xml:space="preserve"> per consentire allo stesso l’avvio del procedimento per la consegna e inizio della posa in opera della fornitura;</w:t>
            </w:r>
          </w:p>
          <w:p w:rsidR="00CE4394" w:rsidRPr="00C36338" w:rsidRDefault="00CE4394" w:rsidP="00581E54">
            <w:pPr>
              <w:jc w:val="both"/>
              <w:rPr>
                <w:sz w:val="16"/>
                <w:szCs w:val="16"/>
              </w:rPr>
            </w:pPr>
          </w:p>
          <w:p w:rsidR="00CE4394" w:rsidRPr="00C36338" w:rsidRDefault="00CE4394" w:rsidP="00581E54">
            <w:pPr>
              <w:jc w:val="both"/>
              <w:rPr>
                <w:sz w:val="16"/>
                <w:szCs w:val="16"/>
              </w:rPr>
            </w:pPr>
            <w:r w:rsidRPr="00C36338">
              <w:rPr>
                <w:sz w:val="16"/>
                <w:szCs w:val="16"/>
              </w:rPr>
              <w:t xml:space="preserve">6) Dichiarare la presente deliberazione, immediatamente eseguibile, ai sensi dell’art. 134, comma 4, del citato T.U. approvato con D. </w:t>
            </w:r>
            <w:proofErr w:type="spellStart"/>
            <w:r w:rsidRPr="00C36338">
              <w:rPr>
                <w:sz w:val="16"/>
                <w:szCs w:val="16"/>
              </w:rPr>
              <w:t>Lgs</w:t>
            </w:r>
            <w:proofErr w:type="spellEnd"/>
            <w:r w:rsidRPr="00C36338">
              <w:rPr>
                <w:sz w:val="16"/>
                <w:szCs w:val="16"/>
              </w:rPr>
              <w:t>. 18.8.2000, n. 267 ed in esito a separata unanime votazione resa per alzata di mano.</w:t>
            </w:r>
          </w:p>
          <w:p w:rsidR="00CE4394" w:rsidRPr="00C36338" w:rsidRDefault="00CE4394" w:rsidP="00581E54">
            <w:pPr>
              <w:rPr>
                <w:b/>
                <w:sz w:val="16"/>
                <w:szCs w:val="16"/>
              </w:rPr>
            </w:pPr>
            <w:r w:rsidRPr="00C36338">
              <w:rPr>
                <w:sz w:val="16"/>
                <w:szCs w:val="16"/>
              </w:rPr>
              <w:br w:type="page"/>
            </w:r>
          </w:p>
          <w:p w:rsidR="00CE4394" w:rsidRPr="00C36338" w:rsidRDefault="00CE4394" w:rsidP="00581E54">
            <w:pPr>
              <w:rPr>
                <w:b/>
                <w:sz w:val="16"/>
                <w:szCs w:val="16"/>
              </w:rPr>
            </w:pPr>
            <w:r w:rsidRPr="00C36338">
              <w:rPr>
                <w:b/>
                <w:sz w:val="16"/>
                <w:szCs w:val="16"/>
              </w:rPr>
              <w:t>[…]</w:t>
            </w:r>
          </w:p>
        </w:tc>
        <w:tc>
          <w:tcPr>
            <w:tcW w:w="1718" w:type="dxa"/>
          </w:tcPr>
          <w:p w:rsidR="00CE4394" w:rsidRPr="00C36338" w:rsidRDefault="00CE4394" w:rsidP="00581E54">
            <w:pPr>
              <w:rPr>
                <w:b/>
                <w:sz w:val="16"/>
                <w:szCs w:val="16"/>
              </w:rPr>
            </w:pPr>
            <w:r w:rsidRPr="00C36338">
              <w:rPr>
                <w:sz w:val="16"/>
                <w:szCs w:val="16"/>
              </w:rPr>
              <w:lastRenderedPageBreak/>
              <w:t>€ 30.000,00</w:t>
            </w:r>
          </w:p>
        </w:tc>
        <w:tc>
          <w:tcPr>
            <w:tcW w:w="1892" w:type="dxa"/>
          </w:tcPr>
          <w:p w:rsidR="00CE4394" w:rsidRPr="00C36338" w:rsidRDefault="00CE4394" w:rsidP="00581E54">
            <w:pPr>
              <w:rPr>
                <w:b/>
                <w:sz w:val="16"/>
                <w:szCs w:val="16"/>
              </w:rPr>
            </w:pPr>
            <w:r w:rsidRPr="00C36338">
              <w:rPr>
                <w:sz w:val="16"/>
                <w:szCs w:val="16"/>
              </w:rPr>
              <w:t>schema di convenzione</w:t>
            </w:r>
          </w:p>
        </w:tc>
      </w:tr>
      <w:tr w:rsidR="00CE4394" w:rsidRPr="0085031C" w:rsidTr="00ED72EB">
        <w:tc>
          <w:tcPr>
            <w:tcW w:w="1778" w:type="dxa"/>
          </w:tcPr>
          <w:p w:rsidR="00CE4394" w:rsidRPr="001B713F" w:rsidRDefault="00CE4394" w:rsidP="00AC7695">
            <w:pPr>
              <w:rPr>
                <w:sz w:val="16"/>
                <w:szCs w:val="16"/>
              </w:rPr>
            </w:pPr>
            <w:r w:rsidRPr="001B713F">
              <w:rPr>
                <w:sz w:val="16"/>
                <w:szCs w:val="16"/>
              </w:rPr>
              <w:lastRenderedPageBreak/>
              <w:t>Giunta Municipale</w:t>
            </w:r>
          </w:p>
        </w:tc>
        <w:tc>
          <w:tcPr>
            <w:tcW w:w="1673" w:type="dxa"/>
          </w:tcPr>
          <w:p w:rsidR="00CE4394" w:rsidRPr="001B713F" w:rsidRDefault="00CE4394" w:rsidP="00AC7695">
            <w:pPr>
              <w:rPr>
                <w:sz w:val="16"/>
                <w:szCs w:val="16"/>
              </w:rPr>
            </w:pPr>
            <w:r w:rsidRPr="001B713F">
              <w:rPr>
                <w:sz w:val="16"/>
                <w:szCs w:val="16"/>
              </w:rPr>
              <w:t>Delibera</w:t>
            </w:r>
          </w:p>
        </w:tc>
        <w:tc>
          <w:tcPr>
            <w:tcW w:w="1706" w:type="dxa"/>
          </w:tcPr>
          <w:p w:rsidR="00CE4394" w:rsidRPr="001B713F" w:rsidRDefault="00CE4394" w:rsidP="00AC7695">
            <w:pPr>
              <w:rPr>
                <w:b/>
                <w:sz w:val="16"/>
                <w:szCs w:val="16"/>
              </w:rPr>
            </w:pPr>
            <w:r w:rsidRPr="001B713F">
              <w:rPr>
                <w:b/>
                <w:sz w:val="16"/>
                <w:szCs w:val="16"/>
              </w:rPr>
              <w:t>n.240 del 4.11.2015</w:t>
            </w:r>
          </w:p>
        </w:tc>
        <w:tc>
          <w:tcPr>
            <w:tcW w:w="1874" w:type="dxa"/>
          </w:tcPr>
          <w:p w:rsidR="00CE4394" w:rsidRPr="001B713F" w:rsidRDefault="00CE4394" w:rsidP="00AC7695">
            <w:pPr>
              <w:rPr>
                <w:b/>
                <w:sz w:val="16"/>
                <w:szCs w:val="16"/>
              </w:rPr>
            </w:pPr>
            <w:r w:rsidRPr="001B713F">
              <w:rPr>
                <w:b/>
                <w:sz w:val="16"/>
                <w:szCs w:val="16"/>
              </w:rPr>
              <w:t xml:space="preserve">PROPOSTA DEL LICEO STATALE " G. COMI" </w:t>
            </w:r>
            <w:proofErr w:type="spellStart"/>
            <w:r w:rsidRPr="001B713F">
              <w:rPr>
                <w:b/>
                <w:sz w:val="16"/>
                <w:szCs w:val="16"/>
              </w:rPr>
              <w:t>DI</w:t>
            </w:r>
            <w:proofErr w:type="spellEnd"/>
            <w:r w:rsidRPr="001B713F">
              <w:rPr>
                <w:b/>
                <w:sz w:val="16"/>
                <w:szCs w:val="16"/>
              </w:rPr>
              <w:t xml:space="preserve"> ISTITUZIONE </w:t>
            </w:r>
            <w:proofErr w:type="spellStart"/>
            <w:r w:rsidRPr="001B713F">
              <w:rPr>
                <w:b/>
                <w:sz w:val="16"/>
                <w:szCs w:val="16"/>
              </w:rPr>
              <w:t>DI</w:t>
            </w:r>
            <w:proofErr w:type="spellEnd"/>
            <w:r w:rsidRPr="001B713F">
              <w:rPr>
                <w:b/>
                <w:sz w:val="16"/>
                <w:szCs w:val="16"/>
              </w:rPr>
              <w:t xml:space="preserve"> UNA PRIMA CLASSE </w:t>
            </w:r>
            <w:proofErr w:type="spellStart"/>
            <w:r w:rsidRPr="001B713F">
              <w:rPr>
                <w:b/>
                <w:sz w:val="16"/>
                <w:szCs w:val="16"/>
              </w:rPr>
              <w:t>DI</w:t>
            </w:r>
            <w:proofErr w:type="spellEnd"/>
            <w:r w:rsidRPr="001B713F">
              <w:rPr>
                <w:b/>
                <w:sz w:val="16"/>
                <w:szCs w:val="16"/>
              </w:rPr>
              <w:t xml:space="preserve"> LICEO MUSICALE E </w:t>
            </w:r>
            <w:proofErr w:type="spellStart"/>
            <w:r w:rsidRPr="001B713F">
              <w:rPr>
                <w:b/>
                <w:sz w:val="16"/>
                <w:szCs w:val="16"/>
              </w:rPr>
              <w:t>DI</w:t>
            </w:r>
            <w:proofErr w:type="spellEnd"/>
            <w:r w:rsidRPr="001B713F">
              <w:rPr>
                <w:b/>
                <w:sz w:val="16"/>
                <w:szCs w:val="16"/>
              </w:rPr>
              <w:t xml:space="preserve"> LICEO SPORTIVO - ADESIONE.</w:t>
            </w:r>
          </w:p>
        </w:tc>
        <w:tc>
          <w:tcPr>
            <w:tcW w:w="3862" w:type="dxa"/>
          </w:tcPr>
          <w:p w:rsidR="00CE4394" w:rsidRPr="001B713F" w:rsidRDefault="00CE4394" w:rsidP="00AC7695">
            <w:pPr>
              <w:rPr>
                <w:b/>
                <w:sz w:val="16"/>
                <w:szCs w:val="16"/>
              </w:rPr>
            </w:pPr>
            <w:r w:rsidRPr="001B713F">
              <w:rPr>
                <w:b/>
                <w:sz w:val="16"/>
                <w:szCs w:val="16"/>
              </w:rPr>
              <w:t>[…]</w:t>
            </w:r>
          </w:p>
          <w:p w:rsidR="00CE4394" w:rsidRPr="001B713F" w:rsidRDefault="00CE4394" w:rsidP="00ED01BD">
            <w:pPr>
              <w:jc w:val="center"/>
              <w:rPr>
                <w:b/>
                <w:bCs/>
                <w:sz w:val="16"/>
                <w:szCs w:val="16"/>
              </w:rPr>
            </w:pPr>
            <w:r w:rsidRPr="001B713F">
              <w:rPr>
                <w:b/>
                <w:bCs/>
                <w:sz w:val="16"/>
                <w:szCs w:val="16"/>
              </w:rPr>
              <w:t>LA GIUNTA COMUNALE</w:t>
            </w:r>
          </w:p>
          <w:p w:rsidR="00CE4394" w:rsidRPr="001B713F" w:rsidRDefault="00CE4394" w:rsidP="00ED01BD">
            <w:pPr>
              <w:jc w:val="both"/>
              <w:rPr>
                <w:sz w:val="16"/>
                <w:szCs w:val="16"/>
              </w:rPr>
            </w:pPr>
          </w:p>
          <w:p w:rsidR="00CE4394" w:rsidRPr="001B713F" w:rsidRDefault="00CE4394" w:rsidP="00ED01BD">
            <w:pPr>
              <w:jc w:val="both"/>
              <w:rPr>
                <w:sz w:val="16"/>
                <w:szCs w:val="16"/>
              </w:rPr>
            </w:pPr>
            <w:r w:rsidRPr="001B713F">
              <w:rPr>
                <w:sz w:val="16"/>
                <w:szCs w:val="16"/>
              </w:rPr>
              <w:t>Premesso:</w:t>
            </w:r>
          </w:p>
          <w:p w:rsidR="00CE4394" w:rsidRPr="001B713F" w:rsidRDefault="00CE4394" w:rsidP="00ED01BD">
            <w:pPr>
              <w:jc w:val="both"/>
              <w:rPr>
                <w:sz w:val="16"/>
                <w:szCs w:val="16"/>
              </w:rPr>
            </w:pPr>
          </w:p>
          <w:p w:rsidR="00CE4394" w:rsidRPr="001B713F" w:rsidRDefault="00CE4394" w:rsidP="00ED01BD">
            <w:pPr>
              <w:jc w:val="both"/>
              <w:rPr>
                <w:sz w:val="16"/>
                <w:szCs w:val="16"/>
              </w:rPr>
            </w:pPr>
            <w:r w:rsidRPr="001B713F">
              <w:rPr>
                <w:sz w:val="16"/>
                <w:szCs w:val="16"/>
              </w:rPr>
              <w:t xml:space="preserve">che è pervenuta nota a firma del Dirigente Scolastico del Liceo Statale “G. </w:t>
            </w:r>
            <w:proofErr w:type="spellStart"/>
            <w:r w:rsidRPr="001B713F">
              <w:rPr>
                <w:sz w:val="16"/>
                <w:szCs w:val="16"/>
              </w:rPr>
              <w:t>Comi</w:t>
            </w:r>
            <w:proofErr w:type="spellEnd"/>
            <w:r w:rsidRPr="001B713F">
              <w:rPr>
                <w:sz w:val="16"/>
                <w:szCs w:val="16"/>
              </w:rPr>
              <w:t xml:space="preserve">” di Tricase, con la quale si partecipa  a questo Comune la volontà di ampliare l’offerta formativa dell’Istituto attraverso l’istituzione di </w:t>
            </w:r>
            <w:r w:rsidRPr="001B713F">
              <w:rPr>
                <w:sz w:val="16"/>
                <w:szCs w:val="16"/>
              </w:rPr>
              <w:lastRenderedPageBreak/>
              <w:t>una Classe Prima di Liceo Musicale e di una Classe Prima di Liceo Sportivo consentendo, quindi,  di arricchire l’offerta scolastica presente attualmente nel Comune di Tricase ed al servizio dell’intero territorio circostante;</w:t>
            </w:r>
          </w:p>
          <w:p w:rsidR="00CE4394" w:rsidRPr="001B713F" w:rsidRDefault="00CE4394" w:rsidP="00ED01BD">
            <w:pPr>
              <w:jc w:val="both"/>
              <w:rPr>
                <w:sz w:val="16"/>
                <w:szCs w:val="16"/>
              </w:rPr>
            </w:pPr>
          </w:p>
          <w:p w:rsidR="00CE4394" w:rsidRPr="001B713F" w:rsidRDefault="00CE4394" w:rsidP="00ED01BD">
            <w:pPr>
              <w:jc w:val="both"/>
              <w:rPr>
                <w:sz w:val="16"/>
                <w:szCs w:val="16"/>
              </w:rPr>
            </w:pPr>
            <w:r w:rsidRPr="001B713F">
              <w:rPr>
                <w:sz w:val="16"/>
                <w:szCs w:val="16"/>
              </w:rPr>
              <w:t>che diverse scuole medie del territorio sono  ad indirizzo musicale di conseguenza   la presenza di un Liceo Musicale consentirebbe a molti allievi di poter proseguire in loco gli studi di loro interesse ed evitare così di dover raggiungere la sede di Lecce;</w:t>
            </w:r>
          </w:p>
          <w:p w:rsidR="00CE4394" w:rsidRPr="001B713F" w:rsidRDefault="00CE4394" w:rsidP="00ED01BD">
            <w:pPr>
              <w:jc w:val="both"/>
              <w:rPr>
                <w:sz w:val="16"/>
                <w:szCs w:val="16"/>
              </w:rPr>
            </w:pPr>
          </w:p>
          <w:p w:rsidR="00CE4394" w:rsidRPr="001B713F" w:rsidRDefault="00CE4394" w:rsidP="00ED01BD">
            <w:pPr>
              <w:jc w:val="both"/>
              <w:rPr>
                <w:sz w:val="16"/>
                <w:szCs w:val="16"/>
              </w:rPr>
            </w:pPr>
            <w:r w:rsidRPr="001B713F">
              <w:rPr>
                <w:sz w:val="16"/>
                <w:szCs w:val="16"/>
              </w:rPr>
              <w:t xml:space="preserve">che  la vicinanza di Tricase con il Comune di Specchia, presso il cui Istituto Comprensivo è stato attivato il </w:t>
            </w:r>
            <w:r w:rsidRPr="001B713F">
              <w:rPr>
                <w:b/>
                <w:sz w:val="16"/>
                <w:szCs w:val="16"/>
              </w:rPr>
              <w:t xml:space="preserve">Progetto “Musica </w:t>
            </w:r>
            <w:smartTag w:uri="urn:schemas-microsoft-com:office:smarttags" w:element="metricconverter">
              <w:smartTagPr>
                <w:attr w:name="ProductID" w:val="2.0”"/>
              </w:smartTagPr>
              <w:r w:rsidRPr="001B713F">
                <w:rPr>
                  <w:b/>
                  <w:sz w:val="16"/>
                  <w:szCs w:val="16"/>
                </w:rPr>
                <w:t>2.0”</w:t>
              </w:r>
            </w:smartTag>
            <w:r w:rsidRPr="001B713F">
              <w:rPr>
                <w:b/>
                <w:sz w:val="16"/>
                <w:szCs w:val="16"/>
              </w:rPr>
              <w:t>,</w:t>
            </w:r>
            <w:r w:rsidRPr="001B713F">
              <w:rPr>
                <w:sz w:val="16"/>
                <w:szCs w:val="16"/>
              </w:rPr>
              <w:t xml:space="preserve"> consentirebbe la collaborazione fattiva fra le due Istituzioni dando luogo, al momento dell’attivazione del Liceo Musicale, ad una </w:t>
            </w:r>
            <w:r w:rsidRPr="001B713F">
              <w:rPr>
                <w:b/>
                <w:sz w:val="16"/>
                <w:szCs w:val="16"/>
              </w:rPr>
              <w:t>Rete di Scuole</w:t>
            </w:r>
            <w:r w:rsidRPr="001B713F">
              <w:rPr>
                <w:sz w:val="16"/>
                <w:szCs w:val="16"/>
              </w:rPr>
              <w:t xml:space="preserve"> che andrebbero a sottoscrivere un </w:t>
            </w:r>
            <w:r w:rsidRPr="001B713F">
              <w:rPr>
                <w:b/>
                <w:sz w:val="16"/>
                <w:szCs w:val="16"/>
              </w:rPr>
              <w:t>Accordo di Rete</w:t>
            </w:r>
            <w:r w:rsidRPr="001B713F">
              <w:rPr>
                <w:sz w:val="16"/>
                <w:szCs w:val="16"/>
              </w:rPr>
              <w:t xml:space="preserve"> nel campo della ricerca, sperimentazione e sviluppo di attività didattiche, volte a definire Programmi e </w:t>
            </w:r>
            <w:proofErr w:type="spellStart"/>
            <w:r w:rsidRPr="001B713F">
              <w:rPr>
                <w:sz w:val="16"/>
                <w:szCs w:val="16"/>
              </w:rPr>
              <w:t>Curriculo</w:t>
            </w:r>
            <w:proofErr w:type="spellEnd"/>
            <w:r w:rsidRPr="001B713F">
              <w:rPr>
                <w:sz w:val="16"/>
                <w:szCs w:val="16"/>
              </w:rPr>
              <w:t xml:space="preserve"> del Liceo Musicale;</w:t>
            </w:r>
          </w:p>
          <w:p w:rsidR="00CE4394" w:rsidRPr="001B713F" w:rsidRDefault="00CE4394" w:rsidP="00ED01BD">
            <w:pPr>
              <w:jc w:val="both"/>
              <w:rPr>
                <w:sz w:val="16"/>
                <w:szCs w:val="16"/>
              </w:rPr>
            </w:pPr>
          </w:p>
          <w:p w:rsidR="00CE4394" w:rsidRPr="001B713F" w:rsidRDefault="00CE4394" w:rsidP="00ED01BD">
            <w:pPr>
              <w:jc w:val="both"/>
              <w:rPr>
                <w:sz w:val="16"/>
                <w:szCs w:val="16"/>
              </w:rPr>
            </w:pPr>
            <w:r w:rsidRPr="001B713F">
              <w:rPr>
                <w:sz w:val="16"/>
                <w:szCs w:val="16"/>
              </w:rPr>
              <w:t xml:space="preserve">Attesa  la valenza della proposta di integrazione dell’offerta formativa e stante, pertanto, la volontà di questa Amministrazione di supportare il Liceo “G. </w:t>
            </w:r>
            <w:proofErr w:type="spellStart"/>
            <w:r w:rsidRPr="001B713F">
              <w:rPr>
                <w:sz w:val="16"/>
                <w:szCs w:val="16"/>
              </w:rPr>
              <w:t>Comi</w:t>
            </w:r>
            <w:proofErr w:type="spellEnd"/>
            <w:r w:rsidRPr="001B713F">
              <w:rPr>
                <w:sz w:val="16"/>
                <w:szCs w:val="16"/>
              </w:rPr>
              <w:t xml:space="preserve">” nella richiesta di attivazione dei nuovi indirizzi; </w:t>
            </w:r>
          </w:p>
          <w:p w:rsidR="00CE4394" w:rsidRPr="001B713F" w:rsidRDefault="00CE4394" w:rsidP="00ED01BD">
            <w:pPr>
              <w:pStyle w:val="NormaleWeb"/>
              <w:ind w:firstLine="540"/>
              <w:jc w:val="both"/>
              <w:rPr>
                <w:rFonts w:asciiTheme="minorHAnsi" w:hAnsiTheme="minorHAnsi"/>
                <w:sz w:val="16"/>
                <w:szCs w:val="16"/>
              </w:rPr>
            </w:pPr>
            <w:r w:rsidRPr="001B713F">
              <w:rPr>
                <w:rFonts w:asciiTheme="minorHAnsi" w:hAnsiTheme="minorHAnsi"/>
                <w:sz w:val="16"/>
                <w:szCs w:val="16"/>
              </w:rPr>
              <w:t>Ritenuto di  provvedere al riguardo;</w:t>
            </w:r>
          </w:p>
          <w:p w:rsidR="00CE4394" w:rsidRPr="001B713F" w:rsidRDefault="00CE4394" w:rsidP="00ED01BD">
            <w:pPr>
              <w:tabs>
                <w:tab w:val="left" w:pos="8789"/>
              </w:tabs>
              <w:ind w:left="57" w:right="5"/>
              <w:jc w:val="both"/>
              <w:rPr>
                <w:sz w:val="16"/>
                <w:szCs w:val="16"/>
              </w:rPr>
            </w:pPr>
            <w:r w:rsidRPr="001B713F">
              <w:rPr>
                <w:b/>
                <w:bCs/>
                <w:sz w:val="16"/>
                <w:szCs w:val="16"/>
              </w:rPr>
              <w:t>Eseguito</w:t>
            </w:r>
            <w:r w:rsidRPr="001B713F">
              <w:rPr>
                <w:sz w:val="16"/>
                <w:szCs w:val="16"/>
              </w:rPr>
              <w:t xml:space="preserve"> con esito favorevole il controllo preventivo di regolarità amministrativa del presente atto avendo  verificato:</w:t>
            </w:r>
          </w:p>
          <w:p w:rsidR="00CE4394" w:rsidRPr="00540A62" w:rsidRDefault="00CE4394" w:rsidP="00540A62">
            <w:pPr>
              <w:pStyle w:val="Paragrafoelenco"/>
              <w:numPr>
                <w:ilvl w:val="0"/>
                <w:numId w:val="16"/>
              </w:numPr>
              <w:tabs>
                <w:tab w:val="left" w:pos="8789"/>
              </w:tabs>
              <w:ind w:right="5"/>
              <w:jc w:val="both"/>
              <w:rPr>
                <w:i/>
                <w:iCs/>
                <w:sz w:val="16"/>
                <w:szCs w:val="16"/>
              </w:rPr>
            </w:pPr>
            <w:r w:rsidRPr="00540A62">
              <w:rPr>
                <w:i/>
                <w:iCs/>
                <w:sz w:val="16"/>
                <w:szCs w:val="16"/>
              </w:rPr>
              <w:t>il rispetto delle normative comunitarie, statali, regionali e regolamentari, generali e di settore;</w:t>
            </w:r>
          </w:p>
          <w:p w:rsidR="00CE4394" w:rsidRPr="001B713F" w:rsidRDefault="00CE4394" w:rsidP="00540A62">
            <w:pPr>
              <w:numPr>
                <w:ilvl w:val="0"/>
                <w:numId w:val="16"/>
              </w:numPr>
              <w:tabs>
                <w:tab w:val="num" w:pos="399"/>
                <w:tab w:val="left" w:pos="8789"/>
              </w:tabs>
              <w:ind w:left="57" w:right="5" w:firstLine="0"/>
              <w:jc w:val="both"/>
              <w:rPr>
                <w:i/>
                <w:iCs/>
                <w:sz w:val="16"/>
                <w:szCs w:val="16"/>
              </w:rPr>
            </w:pPr>
            <w:r w:rsidRPr="001B713F">
              <w:rPr>
                <w:i/>
                <w:iCs/>
                <w:sz w:val="16"/>
                <w:szCs w:val="16"/>
              </w:rPr>
              <w:t>la correttezza e regolarità della procedura;</w:t>
            </w:r>
          </w:p>
          <w:p w:rsidR="00CE4394" w:rsidRPr="001B713F" w:rsidRDefault="00CE4394" w:rsidP="00540A62">
            <w:pPr>
              <w:numPr>
                <w:ilvl w:val="0"/>
                <w:numId w:val="16"/>
              </w:numPr>
              <w:tabs>
                <w:tab w:val="num" w:pos="399"/>
                <w:tab w:val="left" w:pos="8789"/>
              </w:tabs>
              <w:ind w:left="57" w:right="5" w:firstLine="0"/>
              <w:jc w:val="both"/>
              <w:rPr>
                <w:i/>
                <w:iCs/>
                <w:sz w:val="16"/>
                <w:szCs w:val="16"/>
              </w:rPr>
            </w:pPr>
            <w:r w:rsidRPr="001B713F">
              <w:rPr>
                <w:i/>
                <w:iCs/>
                <w:sz w:val="16"/>
                <w:szCs w:val="16"/>
              </w:rPr>
              <w:t>la correttezza formale nella redazione dell’atto;</w:t>
            </w:r>
          </w:p>
          <w:p w:rsidR="00CE4394" w:rsidRPr="001B713F" w:rsidRDefault="00CE4394" w:rsidP="00ED01BD">
            <w:pPr>
              <w:tabs>
                <w:tab w:val="left" w:pos="8789"/>
              </w:tabs>
              <w:ind w:left="57" w:right="5"/>
              <w:jc w:val="both"/>
              <w:rPr>
                <w:sz w:val="16"/>
                <w:szCs w:val="16"/>
              </w:rPr>
            </w:pPr>
          </w:p>
          <w:p w:rsidR="00CE4394" w:rsidRPr="001B713F" w:rsidRDefault="00CE4394" w:rsidP="00ED01BD">
            <w:pPr>
              <w:rPr>
                <w:sz w:val="16"/>
                <w:szCs w:val="16"/>
              </w:rPr>
            </w:pPr>
            <w:r w:rsidRPr="001B713F">
              <w:rPr>
                <w:sz w:val="16"/>
                <w:szCs w:val="16"/>
              </w:rPr>
              <w:t>Visto il D.L.vo n.267 del 18.8.2000;</w:t>
            </w:r>
          </w:p>
          <w:p w:rsidR="00CE4394" w:rsidRPr="001B713F" w:rsidRDefault="00CE4394" w:rsidP="00ED01BD">
            <w:pPr>
              <w:rPr>
                <w:sz w:val="16"/>
                <w:szCs w:val="16"/>
              </w:rPr>
            </w:pPr>
          </w:p>
          <w:p w:rsidR="00CE4394" w:rsidRPr="001B713F" w:rsidRDefault="00CE4394" w:rsidP="00ED01BD">
            <w:pPr>
              <w:rPr>
                <w:sz w:val="16"/>
                <w:szCs w:val="16"/>
              </w:rPr>
            </w:pPr>
            <w:r w:rsidRPr="001B713F">
              <w:rPr>
                <w:sz w:val="16"/>
                <w:szCs w:val="16"/>
              </w:rPr>
              <w:t>Con voti unanimi e favorevoli espressi nelle forme di legge;</w:t>
            </w:r>
          </w:p>
          <w:p w:rsidR="00CE4394" w:rsidRPr="001B713F" w:rsidRDefault="00CE4394" w:rsidP="00ED01BD">
            <w:pPr>
              <w:jc w:val="both"/>
              <w:rPr>
                <w:sz w:val="16"/>
                <w:szCs w:val="16"/>
              </w:rPr>
            </w:pPr>
          </w:p>
          <w:p w:rsidR="00CE4394" w:rsidRPr="001B713F" w:rsidRDefault="00CE4394" w:rsidP="00ED01BD">
            <w:pPr>
              <w:jc w:val="both"/>
              <w:rPr>
                <w:sz w:val="16"/>
                <w:szCs w:val="16"/>
              </w:rPr>
            </w:pPr>
            <w:r w:rsidRPr="001B713F">
              <w:rPr>
                <w:sz w:val="16"/>
                <w:szCs w:val="16"/>
              </w:rPr>
              <w:tab/>
            </w:r>
            <w:r w:rsidRPr="001B713F">
              <w:rPr>
                <w:sz w:val="16"/>
                <w:szCs w:val="16"/>
              </w:rPr>
              <w:tab/>
            </w:r>
            <w:r w:rsidRPr="001B713F">
              <w:rPr>
                <w:sz w:val="16"/>
                <w:szCs w:val="16"/>
              </w:rPr>
              <w:tab/>
            </w:r>
            <w:r w:rsidRPr="001B713F">
              <w:rPr>
                <w:sz w:val="16"/>
                <w:szCs w:val="16"/>
              </w:rPr>
              <w:tab/>
            </w:r>
            <w:r w:rsidRPr="001B713F">
              <w:rPr>
                <w:sz w:val="16"/>
                <w:szCs w:val="16"/>
              </w:rPr>
              <w:tab/>
            </w:r>
            <w:r w:rsidRPr="001B713F">
              <w:rPr>
                <w:sz w:val="16"/>
                <w:szCs w:val="16"/>
              </w:rPr>
              <w:tab/>
            </w:r>
          </w:p>
          <w:p w:rsidR="00CE4394" w:rsidRPr="001B713F" w:rsidRDefault="00CE4394" w:rsidP="00ED01BD">
            <w:pPr>
              <w:jc w:val="both"/>
              <w:rPr>
                <w:sz w:val="16"/>
                <w:szCs w:val="16"/>
              </w:rPr>
            </w:pPr>
            <w:r w:rsidRPr="001B713F">
              <w:rPr>
                <w:sz w:val="16"/>
                <w:szCs w:val="16"/>
              </w:rPr>
              <w:tab/>
            </w:r>
            <w:r w:rsidRPr="001B713F">
              <w:rPr>
                <w:sz w:val="16"/>
                <w:szCs w:val="16"/>
              </w:rPr>
              <w:tab/>
            </w:r>
            <w:r w:rsidRPr="001B713F">
              <w:rPr>
                <w:sz w:val="16"/>
                <w:szCs w:val="16"/>
              </w:rPr>
              <w:tab/>
            </w:r>
            <w:r w:rsidRPr="001B713F">
              <w:rPr>
                <w:sz w:val="16"/>
                <w:szCs w:val="16"/>
              </w:rPr>
              <w:tab/>
            </w:r>
            <w:r w:rsidRPr="001B713F">
              <w:rPr>
                <w:sz w:val="16"/>
                <w:szCs w:val="16"/>
              </w:rPr>
              <w:tab/>
            </w:r>
            <w:r w:rsidRPr="001B713F">
              <w:rPr>
                <w:sz w:val="16"/>
                <w:szCs w:val="16"/>
              </w:rPr>
              <w:tab/>
              <w:t>DELIBERA</w:t>
            </w:r>
          </w:p>
          <w:p w:rsidR="00CE4394" w:rsidRPr="001B713F" w:rsidRDefault="00CE4394" w:rsidP="00ED01BD">
            <w:pPr>
              <w:jc w:val="both"/>
              <w:rPr>
                <w:sz w:val="16"/>
                <w:szCs w:val="16"/>
              </w:rPr>
            </w:pPr>
          </w:p>
          <w:p w:rsidR="00CE4394" w:rsidRPr="001B713F" w:rsidRDefault="00CE4394" w:rsidP="00ED01BD">
            <w:pPr>
              <w:numPr>
                <w:ilvl w:val="0"/>
                <w:numId w:val="15"/>
              </w:numPr>
              <w:jc w:val="both"/>
              <w:rPr>
                <w:sz w:val="16"/>
                <w:szCs w:val="16"/>
              </w:rPr>
            </w:pPr>
            <w:r w:rsidRPr="001B713F">
              <w:rPr>
                <w:sz w:val="16"/>
                <w:szCs w:val="16"/>
              </w:rPr>
              <w:t xml:space="preserve">Per quanto in premessa, in accoglimento di </w:t>
            </w:r>
            <w:r w:rsidRPr="001B713F">
              <w:rPr>
                <w:sz w:val="16"/>
                <w:szCs w:val="16"/>
              </w:rPr>
              <w:lastRenderedPageBreak/>
              <w:t xml:space="preserve">quanto richiesto dal </w:t>
            </w:r>
            <w:r w:rsidRPr="001B713F">
              <w:rPr>
                <w:bCs/>
                <w:sz w:val="16"/>
                <w:szCs w:val="16"/>
              </w:rPr>
              <w:t xml:space="preserve">Dirigente </w:t>
            </w:r>
            <w:r w:rsidRPr="001B713F">
              <w:rPr>
                <w:sz w:val="16"/>
                <w:szCs w:val="16"/>
              </w:rPr>
              <w:t xml:space="preserve">del Liceo Statale “G. </w:t>
            </w:r>
            <w:proofErr w:type="spellStart"/>
            <w:r w:rsidRPr="001B713F">
              <w:rPr>
                <w:sz w:val="16"/>
                <w:szCs w:val="16"/>
              </w:rPr>
              <w:t>Comi</w:t>
            </w:r>
            <w:proofErr w:type="spellEnd"/>
            <w:r w:rsidRPr="001B713F">
              <w:rPr>
                <w:sz w:val="16"/>
                <w:szCs w:val="16"/>
              </w:rPr>
              <w:t>” di Tricase</w:t>
            </w:r>
            <w:r w:rsidRPr="001B713F">
              <w:rPr>
                <w:bCs/>
                <w:sz w:val="16"/>
                <w:szCs w:val="16"/>
              </w:rPr>
              <w:t xml:space="preserve">, aderire e supportare il Progetto di attivazione di nuovi indirizzi scolastici </w:t>
            </w:r>
            <w:r w:rsidRPr="001B713F">
              <w:rPr>
                <w:sz w:val="16"/>
                <w:szCs w:val="16"/>
              </w:rPr>
              <w:t>attraverso l’istituzione di una Classe Prima di Liceo Musicale e di una Classe Prima di Liceo Sportivo</w:t>
            </w:r>
            <w:r w:rsidRPr="001B713F">
              <w:rPr>
                <w:bCs/>
                <w:sz w:val="16"/>
                <w:szCs w:val="16"/>
              </w:rPr>
              <w:t xml:space="preserve">, volti ad ampliare l’offerta formativa dell’Istituto. </w:t>
            </w:r>
            <w:r w:rsidRPr="001B713F">
              <w:rPr>
                <w:sz w:val="16"/>
                <w:szCs w:val="16"/>
              </w:rPr>
              <w:t xml:space="preserve"> </w:t>
            </w:r>
          </w:p>
          <w:p w:rsidR="00CE4394" w:rsidRPr="001B713F" w:rsidRDefault="00CE4394" w:rsidP="00ED01BD">
            <w:pPr>
              <w:ind w:left="360"/>
              <w:jc w:val="both"/>
              <w:rPr>
                <w:sz w:val="16"/>
                <w:szCs w:val="16"/>
              </w:rPr>
            </w:pPr>
          </w:p>
          <w:p w:rsidR="00CE4394" w:rsidRPr="001B713F" w:rsidRDefault="00CE4394" w:rsidP="00ED01BD">
            <w:pPr>
              <w:numPr>
                <w:ilvl w:val="0"/>
                <w:numId w:val="15"/>
              </w:numPr>
              <w:jc w:val="both"/>
              <w:rPr>
                <w:sz w:val="16"/>
                <w:szCs w:val="16"/>
              </w:rPr>
            </w:pPr>
            <w:r w:rsidRPr="001B713F">
              <w:rPr>
                <w:sz w:val="16"/>
                <w:szCs w:val="16"/>
              </w:rPr>
              <w:t>Con separata, unanime votazione la presente deliberazione viene dichiarata immediatamente esecutiva ai sensi dell'art.134, comma 4, del D.L.vo n.267/2000.</w:t>
            </w:r>
          </w:p>
          <w:p w:rsidR="00CE4394" w:rsidRPr="001B713F" w:rsidRDefault="00CE4394" w:rsidP="00AC7695">
            <w:pPr>
              <w:rPr>
                <w:b/>
                <w:sz w:val="16"/>
                <w:szCs w:val="16"/>
              </w:rPr>
            </w:pPr>
          </w:p>
          <w:p w:rsidR="00CE4394" w:rsidRPr="001B713F" w:rsidRDefault="00CE4394" w:rsidP="00AC7695">
            <w:pPr>
              <w:rPr>
                <w:b/>
                <w:sz w:val="16"/>
                <w:szCs w:val="16"/>
              </w:rPr>
            </w:pPr>
            <w:r w:rsidRPr="001B713F">
              <w:rPr>
                <w:b/>
                <w:sz w:val="16"/>
                <w:szCs w:val="16"/>
              </w:rPr>
              <w:t>[…]</w:t>
            </w:r>
          </w:p>
        </w:tc>
        <w:tc>
          <w:tcPr>
            <w:tcW w:w="1718" w:type="dxa"/>
          </w:tcPr>
          <w:p w:rsidR="00CE4394" w:rsidRPr="001B713F" w:rsidRDefault="00CE4394" w:rsidP="00AC7695">
            <w:pPr>
              <w:rPr>
                <w:b/>
                <w:sz w:val="16"/>
                <w:szCs w:val="16"/>
              </w:rPr>
            </w:pPr>
          </w:p>
        </w:tc>
        <w:tc>
          <w:tcPr>
            <w:tcW w:w="1892" w:type="dxa"/>
          </w:tcPr>
          <w:p w:rsidR="00CE4394" w:rsidRPr="001B713F" w:rsidRDefault="00CE4394" w:rsidP="00AC7695">
            <w:pPr>
              <w:rPr>
                <w:b/>
                <w:sz w:val="16"/>
                <w:szCs w:val="16"/>
              </w:rPr>
            </w:pPr>
            <w:r w:rsidRPr="001B713F">
              <w:rPr>
                <w:sz w:val="16"/>
                <w:szCs w:val="16"/>
              </w:rPr>
              <w:t xml:space="preserve">nota a firma del Dirigente Scolastico del Liceo Statale “G. </w:t>
            </w:r>
            <w:proofErr w:type="spellStart"/>
            <w:r w:rsidRPr="001B713F">
              <w:rPr>
                <w:sz w:val="16"/>
                <w:szCs w:val="16"/>
              </w:rPr>
              <w:t>Comi</w:t>
            </w:r>
            <w:proofErr w:type="spellEnd"/>
            <w:r w:rsidRPr="001B713F">
              <w:rPr>
                <w:sz w:val="16"/>
                <w:szCs w:val="16"/>
              </w:rPr>
              <w:t xml:space="preserve">” di Tricase, con la quale si partecipa  a questo Comune la volontà di ampliare l’offerta formativa dell’Istituto attraverso l’istituzione di </w:t>
            </w:r>
            <w:r w:rsidRPr="001B713F">
              <w:rPr>
                <w:sz w:val="16"/>
                <w:szCs w:val="16"/>
              </w:rPr>
              <w:lastRenderedPageBreak/>
              <w:t>una Classe Prima di Liceo Musicale e di una Classe Prima di Liceo Sportivo consentendo, quindi,  di arricchire l’offerta scolastica presente attualmente nel Comune di Tricase ed al servizio dell’intero territorio circostante</w:t>
            </w:r>
          </w:p>
        </w:tc>
      </w:tr>
      <w:tr w:rsidR="00CE4394" w:rsidRPr="0085031C" w:rsidTr="00ED72EB">
        <w:tc>
          <w:tcPr>
            <w:tcW w:w="1778" w:type="dxa"/>
          </w:tcPr>
          <w:p w:rsidR="00CE4394" w:rsidRPr="0053413E" w:rsidRDefault="00CE4394" w:rsidP="00AC7695">
            <w:pPr>
              <w:rPr>
                <w:sz w:val="16"/>
                <w:szCs w:val="16"/>
              </w:rPr>
            </w:pPr>
            <w:r w:rsidRPr="0053413E">
              <w:rPr>
                <w:sz w:val="16"/>
                <w:szCs w:val="16"/>
              </w:rPr>
              <w:lastRenderedPageBreak/>
              <w:t>Giunta Municipale</w:t>
            </w:r>
          </w:p>
        </w:tc>
        <w:tc>
          <w:tcPr>
            <w:tcW w:w="1673" w:type="dxa"/>
          </w:tcPr>
          <w:p w:rsidR="00CE4394" w:rsidRPr="0053413E" w:rsidRDefault="00CE4394" w:rsidP="00AC7695">
            <w:pPr>
              <w:rPr>
                <w:sz w:val="16"/>
                <w:szCs w:val="16"/>
              </w:rPr>
            </w:pPr>
            <w:r w:rsidRPr="0053413E">
              <w:rPr>
                <w:sz w:val="16"/>
                <w:szCs w:val="16"/>
              </w:rPr>
              <w:t>Delibera</w:t>
            </w:r>
          </w:p>
        </w:tc>
        <w:tc>
          <w:tcPr>
            <w:tcW w:w="1706" w:type="dxa"/>
          </w:tcPr>
          <w:p w:rsidR="00CE4394" w:rsidRPr="00600B9D" w:rsidRDefault="00CE4394" w:rsidP="00AC7695">
            <w:pPr>
              <w:rPr>
                <w:b/>
                <w:sz w:val="16"/>
                <w:szCs w:val="16"/>
              </w:rPr>
            </w:pPr>
            <w:r w:rsidRPr="00600B9D">
              <w:rPr>
                <w:b/>
                <w:sz w:val="16"/>
                <w:szCs w:val="16"/>
              </w:rPr>
              <w:t>n.244 del 5.11.2015</w:t>
            </w:r>
          </w:p>
        </w:tc>
        <w:tc>
          <w:tcPr>
            <w:tcW w:w="1874" w:type="dxa"/>
          </w:tcPr>
          <w:p w:rsidR="00CE4394" w:rsidRPr="00600B9D" w:rsidRDefault="00CE4394" w:rsidP="00AC7695">
            <w:pPr>
              <w:rPr>
                <w:b/>
                <w:sz w:val="16"/>
                <w:szCs w:val="16"/>
              </w:rPr>
            </w:pPr>
            <w:r w:rsidRPr="00600B9D">
              <w:rPr>
                <w:b/>
                <w:sz w:val="16"/>
                <w:szCs w:val="16"/>
              </w:rPr>
              <w:t xml:space="preserve">CONVENZIONE PER ESERCIZIO DELLE FUNZIONI FONDAMENTALI TRA I COMUNI </w:t>
            </w:r>
            <w:proofErr w:type="spellStart"/>
            <w:r w:rsidRPr="00600B9D">
              <w:rPr>
                <w:b/>
                <w:sz w:val="16"/>
                <w:szCs w:val="16"/>
              </w:rPr>
              <w:t>DI</w:t>
            </w:r>
            <w:proofErr w:type="spellEnd"/>
            <w:r w:rsidRPr="00600B9D">
              <w:rPr>
                <w:b/>
                <w:sz w:val="16"/>
                <w:szCs w:val="16"/>
              </w:rPr>
              <w:t xml:space="preserve"> TIGGIANO E TRICASE - PRESA ATTO DELLA NOTA PROT. 3589/15 DEL COMUNE </w:t>
            </w:r>
            <w:proofErr w:type="spellStart"/>
            <w:r w:rsidRPr="00600B9D">
              <w:rPr>
                <w:b/>
                <w:sz w:val="16"/>
                <w:szCs w:val="16"/>
              </w:rPr>
              <w:t>DI</w:t>
            </w:r>
            <w:proofErr w:type="spellEnd"/>
            <w:r w:rsidRPr="00600B9D">
              <w:rPr>
                <w:b/>
                <w:sz w:val="16"/>
                <w:szCs w:val="16"/>
              </w:rPr>
              <w:t xml:space="preserve"> TIGGIANO.</w:t>
            </w:r>
          </w:p>
        </w:tc>
        <w:tc>
          <w:tcPr>
            <w:tcW w:w="3862" w:type="dxa"/>
          </w:tcPr>
          <w:p w:rsidR="00CE4394" w:rsidRPr="00600B9D" w:rsidRDefault="00CE4394" w:rsidP="00AC7695">
            <w:pPr>
              <w:rPr>
                <w:b/>
                <w:sz w:val="16"/>
                <w:szCs w:val="16"/>
              </w:rPr>
            </w:pPr>
            <w:r w:rsidRPr="00600B9D">
              <w:rPr>
                <w:b/>
                <w:sz w:val="16"/>
                <w:szCs w:val="16"/>
              </w:rPr>
              <w:t>[…]</w:t>
            </w:r>
          </w:p>
          <w:p w:rsidR="00CE4394" w:rsidRPr="00600B9D" w:rsidRDefault="00CE4394" w:rsidP="00600B9D">
            <w:pPr>
              <w:rPr>
                <w:b/>
                <w:sz w:val="16"/>
                <w:szCs w:val="16"/>
              </w:rPr>
            </w:pPr>
            <w:r w:rsidRPr="00600B9D">
              <w:rPr>
                <w:b/>
                <w:sz w:val="16"/>
                <w:szCs w:val="16"/>
              </w:rPr>
              <w:t>LA GIUNTA COMUNALE</w:t>
            </w:r>
          </w:p>
          <w:p w:rsidR="00CE4394" w:rsidRPr="00600B9D" w:rsidRDefault="00CE4394" w:rsidP="0053413E">
            <w:pPr>
              <w:jc w:val="both"/>
              <w:rPr>
                <w:sz w:val="16"/>
                <w:szCs w:val="16"/>
              </w:rPr>
            </w:pPr>
          </w:p>
          <w:p w:rsidR="00CE4394" w:rsidRPr="00600B9D" w:rsidRDefault="00CE4394" w:rsidP="0053413E">
            <w:pPr>
              <w:jc w:val="both"/>
              <w:rPr>
                <w:sz w:val="16"/>
                <w:szCs w:val="16"/>
              </w:rPr>
            </w:pPr>
            <w:r w:rsidRPr="00600B9D">
              <w:rPr>
                <w:sz w:val="16"/>
                <w:szCs w:val="16"/>
              </w:rPr>
              <w:t>Premesso</w:t>
            </w:r>
          </w:p>
          <w:p w:rsidR="00CE4394" w:rsidRPr="00600B9D" w:rsidRDefault="00CE4394" w:rsidP="0053413E">
            <w:pPr>
              <w:widowControl w:val="0"/>
              <w:tabs>
                <w:tab w:val="left" w:pos="9639"/>
              </w:tabs>
              <w:ind w:right="-1"/>
              <w:jc w:val="both"/>
              <w:rPr>
                <w:snapToGrid w:val="0"/>
                <w:sz w:val="16"/>
                <w:szCs w:val="16"/>
              </w:rPr>
            </w:pPr>
            <w:r w:rsidRPr="00600B9D">
              <w:rPr>
                <w:sz w:val="16"/>
                <w:szCs w:val="16"/>
              </w:rPr>
              <w:t xml:space="preserve">Che con deliberazione del C.C. n.57 del 29.12.2014 si deliberava di </w:t>
            </w:r>
            <w:r w:rsidRPr="00600B9D">
              <w:rPr>
                <w:snapToGrid w:val="0"/>
                <w:sz w:val="16"/>
                <w:szCs w:val="16"/>
              </w:rPr>
              <w:t xml:space="preserve"> approvare lo schema di convenzione per la gestione associata con il Comune di </w:t>
            </w:r>
            <w:proofErr w:type="spellStart"/>
            <w:r w:rsidRPr="00600B9D">
              <w:rPr>
                <w:snapToGrid w:val="0"/>
                <w:sz w:val="16"/>
                <w:szCs w:val="16"/>
              </w:rPr>
              <w:t>Tiggiano</w:t>
            </w:r>
            <w:proofErr w:type="spellEnd"/>
            <w:r w:rsidRPr="00600B9D">
              <w:rPr>
                <w:snapToGrid w:val="0"/>
                <w:sz w:val="16"/>
                <w:szCs w:val="16"/>
              </w:rPr>
              <w:t xml:space="preserve">  delle funzioni fondamentali, obbligatoria per il Comune di </w:t>
            </w:r>
            <w:proofErr w:type="spellStart"/>
            <w:r w:rsidRPr="00600B9D">
              <w:rPr>
                <w:snapToGrid w:val="0"/>
                <w:sz w:val="16"/>
                <w:szCs w:val="16"/>
              </w:rPr>
              <w:t>Tiggiano</w:t>
            </w:r>
            <w:proofErr w:type="spellEnd"/>
            <w:r w:rsidRPr="00600B9D">
              <w:rPr>
                <w:snapToGrid w:val="0"/>
                <w:sz w:val="16"/>
                <w:szCs w:val="16"/>
              </w:rPr>
              <w:t xml:space="preserve"> poiché inferiore a 5.000 abitanti ma ritenuta rispondente anche dal Comune di Tricase alle esigenze di miglioramento dei servizi e di contenimento della spesa, ai sensi dall’art.14, comma 27, del D.L. n.78/2010 e </w:t>
            </w:r>
            <w:proofErr w:type="spellStart"/>
            <w:r w:rsidRPr="00600B9D">
              <w:rPr>
                <w:snapToGrid w:val="0"/>
                <w:sz w:val="16"/>
                <w:szCs w:val="16"/>
              </w:rPr>
              <w:t>s.m.i.</w:t>
            </w:r>
            <w:proofErr w:type="spellEnd"/>
            <w:r w:rsidRPr="00600B9D">
              <w:rPr>
                <w:snapToGrid w:val="0"/>
                <w:sz w:val="16"/>
                <w:szCs w:val="16"/>
              </w:rPr>
              <w:t>;</w:t>
            </w:r>
          </w:p>
          <w:p w:rsidR="00CE4394" w:rsidRPr="00600B9D" w:rsidRDefault="00CE4394" w:rsidP="0053413E">
            <w:pPr>
              <w:widowControl w:val="0"/>
              <w:tabs>
                <w:tab w:val="left" w:pos="9639"/>
              </w:tabs>
              <w:ind w:right="-1"/>
              <w:jc w:val="both"/>
              <w:rPr>
                <w:snapToGrid w:val="0"/>
                <w:sz w:val="16"/>
                <w:szCs w:val="16"/>
              </w:rPr>
            </w:pPr>
          </w:p>
          <w:p w:rsidR="00CE4394" w:rsidRPr="00600B9D" w:rsidRDefault="00CE4394" w:rsidP="0053413E">
            <w:pPr>
              <w:widowControl w:val="0"/>
              <w:tabs>
                <w:tab w:val="left" w:pos="9639"/>
              </w:tabs>
              <w:ind w:right="-1"/>
              <w:jc w:val="both"/>
              <w:rPr>
                <w:snapToGrid w:val="0"/>
                <w:sz w:val="16"/>
                <w:szCs w:val="16"/>
              </w:rPr>
            </w:pPr>
            <w:r w:rsidRPr="00600B9D">
              <w:rPr>
                <w:snapToGrid w:val="0"/>
                <w:sz w:val="16"/>
                <w:szCs w:val="16"/>
              </w:rPr>
              <w:t>Considerato che il termine per l’attuazione della gestione associata originariamente fissato al 31.12.2014 dall’art.14, comma 31ter, del D.L. 78/2010 è stato prorogato al 31.12.2015 dall’art.4, comma 6bis, del D.L. 192 del 31.12.2014 convertito nella legge n.11 del 27.2.2015;</w:t>
            </w:r>
          </w:p>
          <w:p w:rsidR="00CE4394" w:rsidRPr="00600B9D" w:rsidRDefault="00CE4394" w:rsidP="0053413E">
            <w:pPr>
              <w:widowControl w:val="0"/>
              <w:tabs>
                <w:tab w:val="left" w:pos="9639"/>
              </w:tabs>
              <w:ind w:right="-1"/>
              <w:jc w:val="both"/>
              <w:rPr>
                <w:snapToGrid w:val="0"/>
                <w:sz w:val="16"/>
                <w:szCs w:val="16"/>
              </w:rPr>
            </w:pPr>
          </w:p>
          <w:p w:rsidR="00CE4394" w:rsidRPr="00600B9D" w:rsidRDefault="00CE4394" w:rsidP="0053413E">
            <w:pPr>
              <w:widowControl w:val="0"/>
              <w:tabs>
                <w:tab w:val="left" w:pos="9639"/>
              </w:tabs>
              <w:ind w:right="-1"/>
              <w:jc w:val="both"/>
              <w:rPr>
                <w:snapToGrid w:val="0"/>
                <w:sz w:val="16"/>
                <w:szCs w:val="16"/>
              </w:rPr>
            </w:pPr>
            <w:r w:rsidRPr="00600B9D">
              <w:rPr>
                <w:snapToGrid w:val="0"/>
                <w:sz w:val="16"/>
                <w:szCs w:val="16"/>
              </w:rPr>
              <w:t xml:space="preserve">che nel frattempo il  Comune di </w:t>
            </w:r>
            <w:proofErr w:type="spellStart"/>
            <w:r w:rsidRPr="00600B9D">
              <w:rPr>
                <w:snapToGrid w:val="0"/>
                <w:sz w:val="16"/>
                <w:szCs w:val="16"/>
              </w:rPr>
              <w:t>Tiggiano</w:t>
            </w:r>
            <w:proofErr w:type="spellEnd"/>
            <w:r w:rsidRPr="00600B9D">
              <w:rPr>
                <w:snapToGrid w:val="0"/>
                <w:sz w:val="16"/>
                <w:szCs w:val="16"/>
              </w:rPr>
              <w:t xml:space="preserve"> con nota </w:t>
            </w:r>
            <w:proofErr w:type="spellStart"/>
            <w:r w:rsidRPr="00600B9D">
              <w:rPr>
                <w:snapToGrid w:val="0"/>
                <w:sz w:val="16"/>
                <w:szCs w:val="16"/>
              </w:rPr>
              <w:t>prot</w:t>
            </w:r>
            <w:proofErr w:type="spellEnd"/>
            <w:r w:rsidRPr="00600B9D">
              <w:rPr>
                <w:snapToGrid w:val="0"/>
                <w:sz w:val="16"/>
                <w:szCs w:val="16"/>
              </w:rPr>
              <w:t xml:space="preserve">.3589 del 08.10.2015 ha comunicato di non aver   più interesse a dare esecuzione alla convenzione approvata con la delibera prima citata poiché intende associare le funzioni con il Comune di </w:t>
            </w:r>
            <w:proofErr w:type="spellStart"/>
            <w:r w:rsidRPr="00600B9D">
              <w:rPr>
                <w:snapToGrid w:val="0"/>
                <w:sz w:val="16"/>
                <w:szCs w:val="16"/>
              </w:rPr>
              <w:t>Corsano</w:t>
            </w:r>
            <w:proofErr w:type="spellEnd"/>
            <w:r w:rsidRPr="00600B9D">
              <w:rPr>
                <w:snapToGrid w:val="0"/>
                <w:sz w:val="16"/>
                <w:szCs w:val="16"/>
              </w:rPr>
              <w:t xml:space="preserve"> per poi valutare un possibile percorso finalizzato alla fusione dei due Comuni, ciò anche alla luce della </w:t>
            </w:r>
            <w:proofErr w:type="spellStart"/>
            <w:r w:rsidRPr="00600B9D">
              <w:rPr>
                <w:snapToGrid w:val="0"/>
                <w:sz w:val="16"/>
                <w:szCs w:val="16"/>
              </w:rPr>
              <w:t>L.R.</w:t>
            </w:r>
            <w:proofErr w:type="spellEnd"/>
            <w:r w:rsidRPr="00600B9D">
              <w:rPr>
                <w:snapToGrid w:val="0"/>
                <w:sz w:val="16"/>
                <w:szCs w:val="16"/>
              </w:rPr>
              <w:t xml:space="preserve"> 34/14, come modificata dalla </w:t>
            </w:r>
            <w:proofErr w:type="spellStart"/>
            <w:r w:rsidRPr="00600B9D">
              <w:rPr>
                <w:snapToGrid w:val="0"/>
                <w:sz w:val="16"/>
                <w:szCs w:val="16"/>
              </w:rPr>
              <w:t>L.R.</w:t>
            </w:r>
            <w:proofErr w:type="spellEnd"/>
            <w:r w:rsidRPr="00600B9D">
              <w:rPr>
                <w:snapToGrid w:val="0"/>
                <w:sz w:val="16"/>
                <w:szCs w:val="16"/>
              </w:rPr>
              <w:t xml:space="preserve"> n.52/2014 che individua il nuovo limite demografico in 5.000 abitanti</w:t>
            </w:r>
          </w:p>
          <w:p w:rsidR="00CE4394" w:rsidRPr="00600B9D" w:rsidRDefault="00CE4394" w:rsidP="0053413E">
            <w:pPr>
              <w:tabs>
                <w:tab w:val="left" w:pos="9639"/>
              </w:tabs>
              <w:ind w:right="-1"/>
              <w:jc w:val="both"/>
              <w:rPr>
                <w:sz w:val="16"/>
                <w:szCs w:val="16"/>
              </w:rPr>
            </w:pPr>
          </w:p>
          <w:p w:rsidR="00CE4394" w:rsidRPr="00600B9D" w:rsidRDefault="00CE4394" w:rsidP="0053413E">
            <w:pPr>
              <w:tabs>
                <w:tab w:val="left" w:pos="9639"/>
              </w:tabs>
              <w:ind w:right="-1"/>
              <w:jc w:val="both"/>
              <w:rPr>
                <w:sz w:val="16"/>
                <w:szCs w:val="16"/>
              </w:rPr>
            </w:pPr>
            <w:r w:rsidRPr="00600B9D">
              <w:rPr>
                <w:sz w:val="16"/>
                <w:szCs w:val="16"/>
              </w:rPr>
              <w:t xml:space="preserve">Ritenuto di dover prendere atto della determinazione assunta dal Comune di </w:t>
            </w:r>
            <w:proofErr w:type="spellStart"/>
            <w:r w:rsidRPr="00600B9D">
              <w:rPr>
                <w:sz w:val="16"/>
                <w:szCs w:val="16"/>
              </w:rPr>
              <w:t>Tiggiano</w:t>
            </w:r>
            <w:proofErr w:type="spellEnd"/>
            <w:r w:rsidRPr="00600B9D">
              <w:rPr>
                <w:sz w:val="16"/>
                <w:szCs w:val="16"/>
              </w:rPr>
              <w:t>;</w:t>
            </w:r>
          </w:p>
          <w:p w:rsidR="00CE4394" w:rsidRPr="00600B9D" w:rsidRDefault="00CE4394" w:rsidP="0053413E">
            <w:pPr>
              <w:tabs>
                <w:tab w:val="left" w:pos="9639"/>
              </w:tabs>
              <w:ind w:right="-1"/>
              <w:jc w:val="both"/>
              <w:rPr>
                <w:sz w:val="16"/>
                <w:szCs w:val="16"/>
              </w:rPr>
            </w:pPr>
          </w:p>
          <w:p w:rsidR="00CE4394" w:rsidRPr="00600B9D" w:rsidRDefault="00CE4394" w:rsidP="0053413E">
            <w:pPr>
              <w:tabs>
                <w:tab w:val="left" w:pos="8789"/>
                <w:tab w:val="left" w:pos="9639"/>
              </w:tabs>
              <w:ind w:right="-1"/>
              <w:jc w:val="both"/>
              <w:rPr>
                <w:sz w:val="16"/>
                <w:szCs w:val="16"/>
              </w:rPr>
            </w:pPr>
            <w:r w:rsidRPr="00600B9D">
              <w:rPr>
                <w:sz w:val="16"/>
                <w:szCs w:val="16"/>
              </w:rPr>
              <w:lastRenderedPageBreak/>
              <w:t xml:space="preserve">“- Acquisito il  seguente parere di regolarità tecnica del Responsabile del Servizio interessato:” Esaminata la proposta con riferimento: </w:t>
            </w:r>
          </w:p>
          <w:p w:rsidR="00CE4394" w:rsidRPr="00600B9D" w:rsidRDefault="00CE4394" w:rsidP="0053413E">
            <w:pPr>
              <w:tabs>
                <w:tab w:val="left" w:pos="8789"/>
                <w:tab w:val="left" w:pos="9639"/>
              </w:tabs>
              <w:ind w:left="567" w:right="-1"/>
              <w:jc w:val="both"/>
              <w:rPr>
                <w:i/>
                <w:sz w:val="16"/>
                <w:szCs w:val="16"/>
              </w:rPr>
            </w:pPr>
            <w:r w:rsidRPr="00600B9D">
              <w:rPr>
                <w:i/>
                <w:sz w:val="16"/>
                <w:szCs w:val="16"/>
              </w:rPr>
              <w:t>a) Al rispetto delle normative comunitarie, statali, regionali e regolamentari, generali e di settore;</w:t>
            </w:r>
          </w:p>
          <w:p w:rsidR="00CE4394" w:rsidRPr="00600B9D" w:rsidRDefault="00CE4394" w:rsidP="0053413E">
            <w:pPr>
              <w:tabs>
                <w:tab w:val="left" w:pos="8789"/>
              </w:tabs>
              <w:ind w:left="567" w:right="567"/>
              <w:jc w:val="both"/>
              <w:rPr>
                <w:i/>
                <w:sz w:val="16"/>
                <w:szCs w:val="16"/>
              </w:rPr>
            </w:pPr>
            <w:r w:rsidRPr="00600B9D">
              <w:rPr>
                <w:i/>
                <w:sz w:val="16"/>
                <w:szCs w:val="16"/>
              </w:rPr>
              <w:t>b) Alla correttezza e regolarità della procedura;</w:t>
            </w:r>
          </w:p>
          <w:p w:rsidR="00CE4394" w:rsidRPr="00600B9D" w:rsidRDefault="00CE4394" w:rsidP="0053413E">
            <w:pPr>
              <w:tabs>
                <w:tab w:val="left" w:pos="8789"/>
              </w:tabs>
              <w:ind w:left="567" w:right="567"/>
              <w:jc w:val="both"/>
              <w:rPr>
                <w:i/>
                <w:sz w:val="16"/>
                <w:szCs w:val="16"/>
              </w:rPr>
            </w:pPr>
            <w:r w:rsidRPr="00600B9D">
              <w:rPr>
                <w:i/>
                <w:sz w:val="16"/>
                <w:szCs w:val="16"/>
              </w:rPr>
              <w:t>c) Alla correttezza formale nella redazione dell’atto;</w:t>
            </w:r>
          </w:p>
          <w:p w:rsidR="00CE4394" w:rsidRPr="00600B9D" w:rsidRDefault="00CE4394" w:rsidP="0053413E">
            <w:pPr>
              <w:tabs>
                <w:tab w:val="left" w:pos="8789"/>
              </w:tabs>
              <w:ind w:right="567"/>
              <w:jc w:val="both"/>
              <w:rPr>
                <w:sz w:val="16"/>
                <w:szCs w:val="16"/>
              </w:rPr>
            </w:pPr>
            <w:r w:rsidRPr="00600B9D">
              <w:rPr>
                <w:sz w:val="16"/>
                <w:szCs w:val="16"/>
              </w:rPr>
              <w:t>esprime parere favorevole”;</w:t>
            </w:r>
          </w:p>
          <w:p w:rsidR="00CE4394" w:rsidRPr="00600B9D" w:rsidRDefault="00CE4394" w:rsidP="0053413E">
            <w:pPr>
              <w:widowControl w:val="0"/>
              <w:ind w:right="680"/>
              <w:jc w:val="both"/>
              <w:rPr>
                <w:snapToGrid w:val="0"/>
                <w:sz w:val="16"/>
                <w:szCs w:val="16"/>
              </w:rPr>
            </w:pPr>
          </w:p>
          <w:p w:rsidR="00CE4394" w:rsidRPr="00600B9D" w:rsidRDefault="00CE4394" w:rsidP="0053413E">
            <w:pPr>
              <w:rPr>
                <w:sz w:val="16"/>
                <w:szCs w:val="16"/>
              </w:rPr>
            </w:pPr>
            <w:r w:rsidRPr="00600B9D">
              <w:rPr>
                <w:sz w:val="16"/>
                <w:szCs w:val="16"/>
              </w:rPr>
              <w:t>Con voti unanimi e favorevoli espressi nelle forme di legge;</w:t>
            </w:r>
          </w:p>
          <w:p w:rsidR="00CE4394" w:rsidRPr="00600B9D" w:rsidRDefault="00CE4394" w:rsidP="0053413E">
            <w:pPr>
              <w:jc w:val="both"/>
              <w:rPr>
                <w:sz w:val="16"/>
                <w:szCs w:val="16"/>
              </w:rPr>
            </w:pPr>
          </w:p>
          <w:p w:rsidR="00CE4394" w:rsidRPr="00600B9D" w:rsidRDefault="00CE4394" w:rsidP="0053413E">
            <w:pPr>
              <w:jc w:val="center"/>
              <w:rPr>
                <w:b/>
                <w:sz w:val="16"/>
                <w:szCs w:val="16"/>
              </w:rPr>
            </w:pPr>
          </w:p>
          <w:p w:rsidR="00CE4394" w:rsidRPr="00600B9D" w:rsidRDefault="00CE4394" w:rsidP="0053413E">
            <w:pPr>
              <w:jc w:val="center"/>
              <w:rPr>
                <w:b/>
                <w:sz w:val="16"/>
                <w:szCs w:val="16"/>
              </w:rPr>
            </w:pPr>
            <w:r w:rsidRPr="00600B9D">
              <w:rPr>
                <w:b/>
                <w:sz w:val="16"/>
                <w:szCs w:val="16"/>
              </w:rPr>
              <w:t>DELIBERA</w:t>
            </w:r>
          </w:p>
          <w:p w:rsidR="00CE4394" w:rsidRPr="00600B9D" w:rsidRDefault="00CE4394" w:rsidP="0053413E">
            <w:pPr>
              <w:rPr>
                <w:sz w:val="16"/>
                <w:szCs w:val="16"/>
              </w:rPr>
            </w:pPr>
          </w:p>
          <w:p w:rsidR="00CE4394" w:rsidRPr="00600B9D" w:rsidRDefault="00CE4394" w:rsidP="0053413E">
            <w:pPr>
              <w:widowControl w:val="0"/>
              <w:ind w:right="-1" w:firstLine="284"/>
              <w:jc w:val="both"/>
              <w:rPr>
                <w:snapToGrid w:val="0"/>
                <w:sz w:val="16"/>
                <w:szCs w:val="16"/>
              </w:rPr>
            </w:pPr>
            <w:r w:rsidRPr="00600B9D">
              <w:rPr>
                <w:sz w:val="16"/>
                <w:szCs w:val="16"/>
              </w:rPr>
              <w:t xml:space="preserve">    1) Prendere atto della nota </w:t>
            </w:r>
            <w:proofErr w:type="spellStart"/>
            <w:r w:rsidRPr="00600B9D">
              <w:rPr>
                <w:sz w:val="16"/>
                <w:szCs w:val="16"/>
              </w:rPr>
              <w:t>prot</w:t>
            </w:r>
            <w:proofErr w:type="spellEnd"/>
            <w:r w:rsidRPr="00600B9D">
              <w:rPr>
                <w:sz w:val="16"/>
                <w:szCs w:val="16"/>
              </w:rPr>
              <w:t xml:space="preserve">.3589 del 08.10.2015 con la quale il Comune di </w:t>
            </w:r>
            <w:proofErr w:type="spellStart"/>
            <w:r w:rsidRPr="00600B9D">
              <w:rPr>
                <w:sz w:val="16"/>
                <w:szCs w:val="16"/>
              </w:rPr>
              <w:t>Tiggiano</w:t>
            </w:r>
            <w:proofErr w:type="spellEnd"/>
            <w:r w:rsidRPr="00600B9D">
              <w:rPr>
                <w:sz w:val="16"/>
                <w:szCs w:val="16"/>
              </w:rPr>
              <w:t xml:space="preserve">  ha </w:t>
            </w:r>
            <w:r w:rsidRPr="00600B9D">
              <w:rPr>
                <w:snapToGrid w:val="0"/>
                <w:sz w:val="16"/>
                <w:szCs w:val="16"/>
              </w:rPr>
              <w:t xml:space="preserve">comunicato di non aver più interesse a dare esecuzione alla convenzione approvata dal Consiglio Comunale di Tricase  con  delibera n.57/2014 poiché intende associare le funzioni con il Comune di </w:t>
            </w:r>
            <w:proofErr w:type="spellStart"/>
            <w:r w:rsidRPr="00600B9D">
              <w:rPr>
                <w:snapToGrid w:val="0"/>
                <w:sz w:val="16"/>
                <w:szCs w:val="16"/>
              </w:rPr>
              <w:t>Corsano</w:t>
            </w:r>
            <w:proofErr w:type="spellEnd"/>
            <w:r w:rsidRPr="00600B9D">
              <w:rPr>
                <w:snapToGrid w:val="0"/>
                <w:sz w:val="16"/>
                <w:szCs w:val="16"/>
              </w:rPr>
              <w:t xml:space="preserve"> per poi valutare un possibile percorso finalizzato alla fusione dei due Comuni, ciò anche alla luce della </w:t>
            </w:r>
            <w:proofErr w:type="spellStart"/>
            <w:r w:rsidRPr="00600B9D">
              <w:rPr>
                <w:snapToGrid w:val="0"/>
                <w:sz w:val="16"/>
                <w:szCs w:val="16"/>
              </w:rPr>
              <w:t>L.R.</w:t>
            </w:r>
            <w:proofErr w:type="spellEnd"/>
            <w:r w:rsidRPr="00600B9D">
              <w:rPr>
                <w:snapToGrid w:val="0"/>
                <w:sz w:val="16"/>
                <w:szCs w:val="16"/>
              </w:rPr>
              <w:t xml:space="preserve"> 34/14, come modificata dalla </w:t>
            </w:r>
            <w:proofErr w:type="spellStart"/>
            <w:r w:rsidRPr="00600B9D">
              <w:rPr>
                <w:snapToGrid w:val="0"/>
                <w:sz w:val="16"/>
                <w:szCs w:val="16"/>
              </w:rPr>
              <w:t>L.R.</w:t>
            </w:r>
            <w:proofErr w:type="spellEnd"/>
            <w:r w:rsidRPr="00600B9D">
              <w:rPr>
                <w:snapToGrid w:val="0"/>
                <w:sz w:val="16"/>
                <w:szCs w:val="16"/>
              </w:rPr>
              <w:t xml:space="preserve"> n.52/2014 che individua il nuovo limite demografico in 5.000 abitanti</w:t>
            </w:r>
          </w:p>
          <w:p w:rsidR="00CE4394" w:rsidRPr="00600B9D" w:rsidRDefault="00CE4394" w:rsidP="0053413E">
            <w:pPr>
              <w:ind w:firstLine="567"/>
              <w:jc w:val="both"/>
              <w:rPr>
                <w:sz w:val="16"/>
                <w:szCs w:val="16"/>
              </w:rPr>
            </w:pPr>
          </w:p>
          <w:p w:rsidR="00CE4394" w:rsidRPr="00600B9D" w:rsidRDefault="00CE4394" w:rsidP="0053413E">
            <w:pPr>
              <w:ind w:firstLine="567"/>
              <w:jc w:val="both"/>
              <w:rPr>
                <w:sz w:val="16"/>
                <w:szCs w:val="16"/>
              </w:rPr>
            </w:pPr>
            <w:r w:rsidRPr="00600B9D">
              <w:rPr>
                <w:sz w:val="16"/>
                <w:szCs w:val="16"/>
              </w:rPr>
              <w:t>2) Con separata unanime votazione, la presente deliberazione viene dichiarata immediatamente esecutiva ai sensi dell'art.134, comma 4, D.L.vo n.267/2000.</w:t>
            </w:r>
          </w:p>
          <w:p w:rsidR="00CE4394" w:rsidRPr="00600B9D" w:rsidRDefault="00CE4394" w:rsidP="00AC7695">
            <w:pPr>
              <w:rPr>
                <w:b/>
                <w:sz w:val="16"/>
                <w:szCs w:val="16"/>
              </w:rPr>
            </w:pPr>
          </w:p>
          <w:p w:rsidR="00CE4394" w:rsidRPr="00600B9D" w:rsidRDefault="00CE4394" w:rsidP="00AC7695">
            <w:pPr>
              <w:rPr>
                <w:b/>
                <w:sz w:val="16"/>
                <w:szCs w:val="16"/>
              </w:rPr>
            </w:pPr>
            <w:r w:rsidRPr="00600B9D">
              <w:rPr>
                <w:b/>
                <w:sz w:val="16"/>
                <w:szCs w:val="16"/>
              </w:rPr>
              <w:t>[…]</w:t>
            </w:r>
          </w:p>
        </w:tc>
        <w:tc>
          <w:tcPr>
            <w:tcW w:w="1718" w:type="dxa"/>
          </w:tcPr>
          <w:p w:rsidR="00CE4394" w:rsidRPr="00600B9D" w:rsidRDefault="00CE4394" w:rsidP="00AC7695">
            <w:pPr>
              <w:rPr>
                <w:b/>
                <w:sz w:val="16"/>
                <w:szCs w:val="16"/>
              </w:rPr>
            </w:pPr>
          </w:p>
        </w:tc>
        <w:tc>
          <w:tcPr>
            <w:tcW w:w="1892" w:type="dxa"/>
          </w:tcPr>
          <w:p w:rsidR="00CE4394" w:rsidRPr="00600B9D" w:rsidRDefault="00CE4394" w:rsidP="00AC7695">
            <w:pPr>
              <w:rPr>
                <w:b/>
                <w:sz w:val="16"/>
                <w:szCs w:val="16"/>
              </w:rPr>
            </w:pPr>
            <w:r w:rsidRPr="00600B9D">
              <w:rPr>
                <w:snapToGrid w:val="0"/>
                <w:sz w:val="16"/>
                <w:szCs w:val="16"/>
              </w:rPr>
              <w:t xml:space="preserve">Nota del Comune di </w:t>
            </w:r>
            <w:proofErr w:type="spellStart"/>
            <w:r w:rsidRPr="00600B9D">
              <w:rPr>
                <w:snapToGrid w:val="0"/>
                <w:sz w:val="16"/>
                <w:szCs w:val="16"/>
              </w:rPr>
              <w:t>Tiggiano</w:t>
            </w:r>
            <w:proofErr w:type="spellEnd"/>
            <w:r w:rsidRPr="00600B9D">
              <w:rPr>
                <w:snapToGrid w:val="0"/>
                <w:sz w:val="16"/>
                <w:szCs w:val="16"/>
              </w:rPr>
              <w:t xml:space="preserve"> </w:t>
            </w:r>
            <w:proofErr w:type="spellStart"/>
            <w:r w:rsidRPr="00600B9D">
              <w:rPr>
                <w:snapToGrid w:val="0"/>
                <w:sz w:val="16"/>
                <w:szCs w:val="16"/>
              </w:rPr>
              <w:t>prot</w:t>
            </w:r>
            <w:proofErr w:type="spellEnd"/>
            <w:r w:rsidRPr="00600B9D">
              <w:rPr>
                <w:snapToGrid w:val="0"/>
                <w:sz w:val="16"/>
                <w:szCs w:val="16"/>
              </w:rPr>
              <w:t xml:space="preserve">.3589 del 08.10.2015  ha comunicato di non aver   più interesse a dare esecuzione alla convenzione approvata con la delibera prima citata poiché intende associare le funzioni con il Comune di </w:t>
            </w:r>
            <w:proofErr w:type="spellStart"/>
            <w:r w:rsidRPr="00600B9D">
              <w:rPr>
                <w:snapToGrid w:val="0"/>
                <w:sz w:val="16"/>
                <w:szCs w:val="16"/>
              </w:rPr>
              <w:t>Corsano</w:t>
            </w:r>
            <w:proofErr w:type="spellEnd"/>
            <w:r w:rsidRPr="00600B9D">
              <w:rPr>
                <w:snapToGrid w:val="0"/>
                <w:sz w:val="16"/>
                <w:szCs w:val="16"/>
              </w:rPr>
              <w:t xml:space="preserve"> per poi valutare un possibile percorso finalizzato alla fusione dei due Comuni, ciò anche alla luce della </w:t>
            </w:r>
            <w:proofErr w:type="spellStart"/>
            <w:r w:rsidRPr="00600B9D">
              <w:rPr>
                <w:snapToGrid w:val="0"/>
                <w:sz w:val="16"/>
                <w:szCs w:val="16"/>
              </w:rPr>
              <w:t>L.R.</w:t>
            </w:r>
            <w:proofErr w:type="spellEnd"/>
            <w:r w:rsidRPr="00600B9D">
              <w:rPr>
                <w:snapToGrid w:val="0"/>
                <w:sz w:val="16"/>
                <w:szCs w:val="16"/>
              </w:rPr>
              <w:t xml:space="preserve"> 34/14, come modificata dalla </w:t>
            </w:r>
            <w:proofErr w:type="spellStart"/>
            <w:r w:rsidRPr="00600B9D">
              <w:rPr>
                <w:snapToGrid w:val="0"/>
                <w:sz w:val="16"/>
                <w:szCs w:val="16"/>
              </w:rPr>
              <w:t>L.R.</w:t>
            </w:r>
            <w:proofErr w:type="spellEnd"/>
            <w:r w:rsidRPr="00600B9D">
              <w:rPr>
                <w:snapToGrid w:val="0"/>
                <w:sz w:val="16"/>
                <w:szCs w:val="16"/>
              </w:rPr>
              <w:t xml:space="preserve"> n.52/2014 che individua il nuovo limite demografico in 5.000 abitanti</w:t>
            </w:r>
          </w:p>
        </w:tc>
      </w:tr>
      <w:tr w:rsidR="00CE4394" w:rsidRPr="0085031C" w:rsidTr="00ED72EB">
        <w:tc>
          <w:tcPr>
            <w:tcW w:w="1778" w:type="dxa"/>
          </w:tcPr>
          <w:p w:rsidR="00CE4394" w:rsidRPr="00C041A3" w:rsidRDefault="00CE4394" w:rsidP="00B144D3">
            <w:pPr>
              <w:rPr>
                <w:sz w:val="16"/>
                <w:szCs w:val="16"/>
              </w:rPr>
            </w:pPr>
            <w:r w:rsidRPr="00C041A3">
              <w:rPr>
                <w:sz w:val="16"/>
                <w:szCs w:val="16"/>
              </w:rPr>
              <w:lastRenderedPageBreak/>
              <w:t>Giunta Municipale</w:t>
            </w:r>
          </w:p>
        </w:tc>
        <w:tc>
          <w:tcPr>
            <w:tcW w:w="1673" w:type="dxa"/>
          </w:tcPr>
          <w:p w:rsidR="00CE4394" w:rsidRPr="00C041A3" w:rsidRDefault="00CE4394" w:rsidP="00B144D3">
            <w:pPr>
              <w:rPr>
                <w:sz w:val="16"/>
                <w:szCs w:val="16"/>
              </w:rPr>
            </w:pPr>
            <w:r w:rsidRPr="00C041A3">
              <w:rPr>
                <w:sz w:val="16"/>
                <w:szCs w:val="16"/>
              </w:rPr>
              <w:t>Delibera</w:t>
            </w:r>
          </w:p>
        </w:tc>
        <w:tc>
          <w:tcPr>
            <w:tcW w:w="1706" w:type="dxa"/>
          </w:tcPr>
          <w:p w:rsidR="00CE4394" w:rsidRPr="00C041A3" w:rsidRDefault="00CE4394" w:rsidP="00AC7695">
            <w:pPr>
              <w:rPr>
                <w:b/>
                <w:sz w:val="16"/>
                <w:szCs w:val="16"/>
              </w:rPr>
            </w:pPr>
            <w:r w:rsidRPr="00C041A3">
              <w:rPr>
                <w:b/>
                <w:sz w:val="16"/>
                <w:szCs w:val="16"/>
              </w:rPr>
              <w:t>n.245 del 5.11.2015</w:t>
            </w:r>
          </w:p>
        </w:tc>
        <w:tc>
          <w:tcPr>
            <w:tcW w:w="1874" w:type="dxa"/>
          </w:tcPr>
          <w:p w:rsidR="00CE4394" w:rsidRPr="00C041A3" w:rsidRDefault="00CE4394" w:rsidP="00AC7695">
            <w:pPr>
              <w:rPr>
                <w:b/>
                <w:sz w:val="16"/>
                <w:szCs w:val="16"/>
              </w:rPr>
            </w:pPr>
            <w:r w:rsidRPr="00C041A3">
              <w:rPr>
                <w:b/>
                <w:sz w:val="16"/>
                <w:szCs w:val="16"/>
              </w:rPr>
              <w:t>PROTOCOLLO D'INTESA PER LA DELIMITAZIONE ED ISTITUZIONE DEL DISTRETTO TURISTICO DEL SALENTO - APPROVAZIONE</w:t>
            </w:r>
          </w:p>
        </w:tc>
        <w:tc>
          <w:tcPr>
            <w:tcW w:w="3862" w:type="dxa"/>
          </w:tcPr>
          <w:p w:rsidR="00CE4394" w:rsidRPr="00C041A3" w:rsidRDefault="00CE4394" w:rsidP="00AC7695">
            <w:pPr>
              <w:rPr>
                <w:b/>
                <w:sz w:val="16"/>
                <w:szCs w:val="16"/>
              </w:rPr>
            </w:pPr>
            <w:r w:rsidRPr="00C041A3">
              <w:rPr>
                <w:b/>
                <w:sz w:val="16"/>
                <w:szCs w:val="16"/>
              </w:rPr>
              <w:t>[…]</w:t>
            </w:r>
          </w:p>
          <w:p w:rsidR="00CE4394" w:rsidRPr="00C041A3" w:rsidRDefault="00CE4394" w:rsidP="00C041A3">
            <w:pPr>
              <w:jc w:val="center"/>
              <w:rPr>
                <w:b/>
                <w:smallCaps/>
                <w:sz w:val="16"/>
                <w:szCs w:val="16"/>
              </w:rPr>
            </w:pPr>
            <w:r w:rsidRPr="00C041A3">
              <w:rPr>
                <w:b/>
                <w:smallCaps/>
                <w:sz w:val="16"/>
                <w:szCs w:val="16"/>
              </w:rPr>
              <w:t>La giunta municipale</w:t>
            </w:r>
          </w:p>
          <w:p w:rsidR="00CE4394" w:rsidRPr="00C041A3" w:rsidRDefault="00CE4394" w:rsidP="00C041A3">
            <w:pPr>
              <w:jc w:val="center"/>
              <w:rPr>
                <w:b/>
                <w:smallCaps/>
                <w:sz w:val="16"/>
                <w:szCs w:val="16"/>
              </w:rPr>
            </w:pPr>
          </w:p>
          <w:p w:rsidR="00CE4394" w:rsidRPr="00C041A3" w:rsidRDefault="00CE4394" w:rsidP="00C041A3">
            <w:pPr>
              <w:autoSpaceDE w:val="0"/>
              <w:autoSpaceDN w:val="0"/>
              <w:adjustRightInd w:val="0"/>
              <w:ind w:firstLine="360"/>
              <w:jc w:val="both"/>
              <w:rPr>
                <w:b/>
                <w:bCs/>
                <w:smallCaps/>
                <w:sz w:val="16"/>
                <w:szCs w:val="16"/>
              </w:rPr>
            </w:pPr>
            <w:r w:rsidRPr="00C041A3">
              <w:rPr>
                <w:b/>
                <w:bCs/>
                <w:smallCaps/>
                <w:sz w:val="16"/>
                <w:szCs w:val="16"/>
              </w:rPr>
              <w:t>PREMESSO CHE:</w:t>
            </w:r>
          </w:p>
          <w:p w:rsidR="00CE4394" w:rsidRPr="00C041A3" w:rsidRDefault="00CE4394" w:rsidP="00C041A3">
            <w:pPr>
              <w:autoSpaceDE w:val="0"/>
              <w:autoSpaceDN w:val="0"/>
              <w:adjustRightInd w:val="0"/>
              <w:ind w:firstLine="360"/>
              <w:jc w:val="both"/>
              <w:rPr>
                <w:bCs/>
                <w:sz w:val="16"/>
                <w:szCs w:val="16"/>
              </w:rPr>
            </w:pPr>
          </w:p>
          <w:p w:rsidR="00CE4394" w:rsidRPr="00C041A3" w:rsidRDefault="00CE4394" w:rsidP="00C041A3">
            <w:pPr>
              <w:autoSpaceDE w:val="0"/>
              <w:autoSpaceDN w:val="0"/>
              <w:adjustRightInd w:val="0"/>
              <w:ind w:firstLine="360"/>
              <w:jc w:val="both"/>
              <w:rPr>
                <w:bCs/>
                <w:sz w:val="16"/>
                <w:szCs w:val="16"/>
              </w:rPr>
            </w:pPr>
            <w:r w:rsidRPr="00C041A3">
              <w:rPr>
                <w:bCs/>
                <w:sz w:val="16"/>
                <w:szCs w:val="16"/>
              </w:rPr>
              <w:t>nei territori a vocazione turistica è possibile istituire, entro il 31 dicembre 2015, con Decreto del Ministro dei Beni e delle Attività Culturali e del Turismo i c.d. “</w:t>
            </w:r>
            <w:r w:rsidRPr="00C041A3">
              <w:rPr>
                <w:bCs/>
                <w:i/>
                <w:sz w:val="16"/>
                <w:szCs w:val="16"/>
              </w:rPr>
              <w:t>Distretti Turistici”</w:t>
            </w:r>
            <w:r w:rsidRPr="00C041A3">
              <w:rPr>
                <w:bCs/>
                <w:sz w:val="16"/>
                <w:szCs w:val="16"/>
              </w:rPr>
              <w:t>;</w:t>
            </w:r>
          </w:p>
          <w:p w:rsidR="00CE4394" w:rsidRPr="00C041A3" w:rsidRDefault="00CE4394" w:rsidP="00C041A3">
            <w:pPr>
              <w:autoSpaceDE w:val="0"/>
              <w:autoSpaceDN w:val="0"/>
              <w:adjustRightInd w:val="0"/>
              <w:jc w:val="both"/>
              <w:rPr>
                <w:bCs/>
                <w:sz w:val="16"/>
                <w:szCs w:val="16"/>
              </w:rPr>
            </w:pPr>
          </w:p>
          <w:p w:rsidR="00CE4394" w:rsidRPr="00C041A3" w:rsidRDefault="00CE4394" w:rsidP="00C041A3">
            <w:pPr>
              <w:autoSpaceDE w:val="0"/>
              <w:autoSpaceDN w:val="0"/>
              <w:adjustRightInd w:val="0"/>
              <w:ind w:firstLine="360"/>
              <w:jc w:val="both"/>
              <w:rPr>
                <w:bCs/>
                <w:sz w:val="16"/>
                <w:szCs w:val="16"/>
              </w:rPr>
            </w:pPr>
            <w:r w:rsidRPr="00C041A3">
              <w:rPr>
                <w:bCs/>
                <w:sz w:val="16"/>
                <w:szCs w:val="16"/>
              </w:rPr>
              <w:t xml:space="preserve">l’istituzione dei Distretti Turistici è prevista dall’art.3, commi 4  e ss. del Decreto Legge n°70/2011, convertito con Legge n°106/2011, come modificato dal Decreto Legge n°83/2014, convertito con Legge </w:t>
            </w:r>
            <w:r w:rsidRPr="00C041A3">
              <w:rPr>
                <w:bCs/>
                <w:sz w:val="16"/>
                <w:szCs w:val="16"/>
              </w:rPr>
              <w:lastRenderedPageBreak/>
              <w:t>n°106/2014;</w:t>
            </w:r>
          </w:p>
          <w:p w:rsidR="00CE4394" w:rsidRPr="00C041A3" w:rsidRDefault="00CE4394" w:rsidP="00C041A3">
            <w:pPr>
              <w:autoSpaceDE w:val="0"/>
              <w:autoSpaceDN w:val="0"/>
              <w:adjustRightInd w:val="0"/>
              <w:jc w:val="both"/>
              <w:rPr>
                <w:bCs/>
                <w:sz w:val="16"/>
                <w:szCs w:val="16"/>
              </w:rPr>
            </w:pPr>
          </w:p>
          <w:p w:rsidR="00CE4394" w:rsidRPr="00C041A3" w:rsidRDefault="00CE4394" w:rsidP="00C041A3">
            <w:pPr>
              <w:autoSpaceDE w:val="0"/>
              <w:autoSpaceDN w:val="0"/>
              <w:adjustRightInd w:val="0"/>
              <w:ind w:firstLine="360"/>
              <w:jc w:val="both"/>
              <w:rPr>
                <w:bCs/>
                <w:sz w:val="16"/>
                <w:szCs w:val="16"/>
              </w:rPr>
            </w:pPr>
            <w:r w:rsidRPr="00C041A3">
              <w:rPr>
                <w:bCs/>
                <w:sz w:val="16"/>
                <w:szCs w:val="16"/>
              </w:rPr>
              <w:t>gli obiettivi connessi all’istituzione di tali distretti turistici sono un maggior sviluppo turistico a livello nazionale ed internazionale ed un maggior sviluppo del territorio con un miglioramento dei servizi e maggiori opportunità di investimento di accesso al credito di semplificazione e celerità nei rapporti con le Pubbliche Amministrazioni;</w:t>
            </w:r>
          </w:p>
          <w:p w:rsidR="00CE4394" w:rsidRPr="00C041A3" w:rsidRDefault="00CE4394" w:rsidP="00C041A3">
            <w:pPr>
              <w:autoSpaceDE w:val="0"/>
              <w:autoSpaceDN w:val="0"/>
              <w:adjustRightInd w:val="0"/>
              <w:jc w:val="both"/>
              <w:rPr>
                <w:bCs/>
                <w:sz w:val="16"/>
                <w:szCs w:val="16"/>
              </w:rPr>
            </w:pPr>
          </w:p>
          <w:p w:rsidR="00CE4394" w:rsidRPr="00C041A3" w:rsidRDefault="00CE4394" w:rsidP="00C041A3">
            <w:pPr>
              <w:autoSpaceDE w:val="0"/>
              <w:autoSpaceDN w:val="0"/>
              <w:adjustRightInd w:val="0"/>
              <w:ind w:firstLine="360"/>
              <w:jc w:val="both"/>
              <w:rPr>
                <w:bCs/>
                <w:sz w:val="16"/>
                <w:szCs w:val="16"/>
              </w:rPr>
            </w:pPr>
            <w:r w:rsidRPr="00C041A3">
              <w:rPr>
                <w:bCs/>
                <w:sz w:val="16"/>
                <w:szCs w:val="16"/>
              </w:rPr>
              <w:t xml:space="preserve">i vantaggi del Distretto Turistico porteranno alla costituzione di una zona a “burocrazia zero” con agevolazioni per le imprese appartenenti al distretto di tipo amministrativo, finanziario, fiscale, con la costituzione di sportelli unici Agenzie </w:t>
            </w:r>
            <w:proofErr w:type="spellStart"/>
            <w:r w:rsidRPr="00C041A3">
              <w:rPr>
                <w:bCs/>
                <w:sz w:val="16"/>
                <w:szCs w:val="16"/>
              </w:rPr>
              <w:t>fiscali-Inps</w:t>
            </w:r>
            <w:proofErr w:type="spellEnd"/>
            <w:r w:rsidRPr="00C041A3">
              <w:rPr>
                <w:bCs/>
                <w:sz w:val="16"/>
                <w:szCs w:val="16"/>
              </w:rPr>
              <w:t xml:space="preserve"> per la ricerca e lo sviluppo, e la possibilità di realizzare progetti pilota da concordare con il Ministero in materia di semplificazione amministrativa e fiscalità;</w:t>
            </w:r>
          </w:p>
          <w:p w:rsidR="00CE4394" w:rsidRPr="00C041A3" w:rsidRDefault="00CE4394" w:rsidP="00C041A3">
            <w:pPr>
              <w:autoSpaceDE w:val="0"/>
              <w:autoSpaceDN w:val="0"/>
              <w:adjustRightInd w:val="0"/>
              <w:ind w:firstLine="360"/>
              <w:jc w:val="both"/>
              <w:rPr>
                <w:bCs/>
                <w:sz w:val="16"/>
                <w:szCs w:val="16"/>
              </w:rPr>
            </w:pPr>
          </w:p>
          <w:p w:rsidR="00CE4394" w:rsidRPr="00C041A3" w:rsidRDefault="00CE4394" w:rsidP="00C041A3">
            <w:pPr>
              <w:autoSpaceDE w:val="0"/>
              <w:autoSpaceDN w:val="0"/>
              <w:adjustRightInd w:val="0"/>
              <w:ind w:firstLine="360"/>
              <w:jc w:val="both"/>
              <w:rPr>
                <w:bCs/>
                <w:sz w:val="16"/>
                <w:szCs w:val="16"/>
              </w:rPr>
            </w:pPr>
            <w:r w:rsidRPr="00C041A3">
              <w:rPr>
                <w:bCs/>
                <w:sz w:val="16"/>
                <w:szCs w:val="16"/>
              </w:rPr>
              <w:t>il distretto è un'importante strumento strategico che ha come fondamento l'aggregazione, un percorso di rete di imprese turistiche a "burocrazia Zero" ed ha lo scopo di favorire il rilancio del settore turistico ponendo  la Pubblica Amministrazione "a fianco" delle imprese;</w:t>
            </w:r>
          </w:p>
          <w:p w:rsidR="00CE4394" w:rsidRPr="00C041A3" w:rsidRDefault="00CE4394" w:rsidP="00C041A3">
            <w:pPr>
              <w:autoSpaceDE w:val="0"/>
              <w:autoSpaceDN w:val="0"/>
              <w:adjustRightInd w:val="0"/>
              <w:ind w:firstLine="360"/>
              <w:jc w:val="both"/>
              <w:rPr>
                <w:bCs/>
                <w:sz w:val="16"/>
                <w:szCs w:val="16"/>
              </w:rPr>
            </w:pPr>
          </w:p>
          <w:p w:rsidR="00CE4394" w:rsidRPr="00C041A3" w:rsidRDefault="00CE4394" w:rsidP="00C041A3">
            <w:pPr>
              <w:autoSpaceDE w:val="0"/>
              <w:autoSpaceDN w:val="0"/>
              <w:adjustRightInd w:val="0"/>
              <w:ind w:firstLine="360"/>
              <w:jc w:val="both"/>
              <w:rPr>
                <w:bCs/>
                <w:sz w:val="16"/>
                <w:szCs w:val="16"/>
              </w:rPr>
            </w:pPr>
            <w:r w:rsidRPr="00C041A3">
              <w:rPr>
                <w:bCs/>
                <w:sz w:val="16"/>
                <w:szCs w:val="16"/>
              </w:rPr>
              <w:t>il distretto rappresenta una svolta epocale per il territorio, in quanto apre la strada a nuove e importanti prospettive per generare nuovi indotti turistici all'insegna degli sgravi fiscali, agevolazioni alle imprese e snellimento burocratico.</w:t>
            </w:r>
          </w:p>
          <w:p w:rsidR="00CE4394" w:rsidRPr="00C041A3" w:rsidRDefault="00CE4394" w:rsidP="00C041A3">
            <w:pPr>
              <w:autoSpaceDE w:val="0"/>
              <w:autoSpaceDN w:val="0"/>
              <w:adjustRightInd w:val="0"/>
              <w:rPr>
                <w:b/>
                <w:bCs/>
                <w:sz w:val="16"/>
                <w:szCs w:val="16"/>
              </w:rPr>
            </w:pPr>
          </w:p>
          <w:p w:rsidR="00CE4394" w:rsidRPr="00C041A3" w:rsidRDefault="00CE4394" w:rsidP="00C041A3">
            <w:pPr>
              <w:autoSpaceDE w:val="0"/>
              <w:autoSpaceDN w:val="0"/>
              <w:adjustRightInd w:val="0"/>
              <w:ind w:firstLine="360"/>
              <w:jc w:val="both"/>
              <w:rPr>
                <w:bCs/>
                <w:smallCaps/>
                <w:sz w:val="16"/>
                <w:szCs w:val="16"/>
              </w:rPr>
            </w:pPr>
            <w:r w:rsidRPr="00C041A3">
              <w:rPr>
                <w:b/>
                <w:bCs/>
                <w:smallCaps/>
                <w:sz w:val="16"/>
                <w:szCs w:val="16"/>
              </w:rPr>
              <w:t>CONSIDERATO CHE</w:t>
            </w:r>
            <w:r w:rsidRPr="00C041A3">
              <w:rPr>
                <w:bCs/>
                <w:smallCaps/>
                <w:sz w:val="16"/>
                <w:szCs w:val="16"/>
              </w:rPr>
              <w:t>:</w:t>
            </w:r>
          </w:p>
          <w:p w:rsidR="00CE4394" w:rsidRPr="00C041A3" w:rsidRDefault="00CE4394" w:rsidP="00C041A3">
            <w:pPr>
              <w:autoSpaceDE w:val="0"/>
              <w:autoSpaceDN w:val="0"/>
              <w:adjustRightInd w:val="0"/>
              <w:ind w:firstLine="360"/>
              <w:jc w:val="both"/>
              <w:rPr>
                <w:bCs/>
                <w:sz w:val="16"/>
                <w:szCs w:val="16"/>
              </w:rPr>
            </w:pPr>
          </w:p>
          <w:p w:rsidR="00CE4394" w:rsidRPr="00C041A3" w:rsidRDefault="00CE4394" w:rsidP="00C041A3">
            <w:pPr>
              <w:autoSpaceDE w:val="0"/>
              <w:autoSpaceDN w:val="0"/>
              <w:adjustRightInd w:val="0"/>
              <w:ind w:firstLine="360"/>
              <w:jc w:val="both"/>
              <w:rPr>
                <w:bCs/>
                <w:sz w:val="16"/>
                <w:szCs w:val="16"/>
              </w:rPr>
            </w:pPr>
            <w:r w:rsidRPr="00C041A3">
              <w:rPr>
                <w:bCs/>
                <w:sz w:val="16"/>
                <w:szCs w:val="16"/>
              </w:rPr>
              <w:t xml:space="preserve"> l’intesa viene formalizzata con apposito protocollo tra Prefettura, Comuni, Provincia, Camera di Commercio, Associazioni di categoria, </w:t>
            </w:r>
            <w:proofErr w:type="spellStart"/>
            <w:r w:rsidRPr="00C041A3">
              <w:rPr>
                <w:bCs/>
                <w:sz w:val="16"/>
                <w:szCs w:val="16"/>
              </w:rPr>
              <w:t>OO.SS</w:t>
            </w:r>
            <w:proofErr w:type="spellEnd"/>
            <w:r w:rsidRPr="00C041A3">
              <w:rPr>
                <w:bCs/>
                <w:sz w:val="16"/>
                <w:szCs w:val="16"/>
              </w:rPr>
              <w:t>, che viene trasmesso in Regione con contestuale richiesta di convocare una Conferenza dei Servizi finalizzata alla delimitazione territoriale del distretto;</w:t>
            </w:r>
          </w:p>
          <w:p w:rsidR="00CE4394" w:rsidRPr="00C041A3" w:rsidRDefault="00CE4394" w:rsidP="00C041A3">
            <w:pPr>
              <w:autoSpaceDE w:val="0"/>
              <w:autoSpaceDN w:val="0"/>
              <w:adjustRightInd w:val="0"/>
              <w:ind w:firstLine="360"/>
              <w:jc w:val="both"/>
              <w:rPr>
                <w:bCs/>
                <w:sz w:val="16"/>
                <w:szCs w:val="16"/>
              </w:rPr>
            </w:pPr>
          </w:p>
          <w:p w:rsidR="00CE4394" w:rsidRPr="00C041A3" w:rsidRDefault="00CE4394" w:rsidP="00C041A3">
            <w:pPr>
              <w:autoSpaceDE w:val="0"/>
              <w:autoSpaceDN w:val="0"/>
              <w:adjustRightInd w:val="0"/>
              <w:ind w:firstLine="360"/>
              <w:jc w:val="both"/>
              <w:rPr>
                <w:bCs/>
                <w:sz w:val="16"/>
                <w:szCs w:val="16"/>
              </w:rPr>
            </w:pPr>
            <w:r w:rsidRPr="00C041A3">
              <w:rPr>
                <w:bCs/>
                <w:sz w:val="16"/>
                <w:szCs w:val="16"/>
              </w:rPr>
              <w:t xml:space="preserve">in base alle risultanze della conferenza dei Servizi la delimitazione del distretto turistico viene formalizzata con atto determinativo Regionale. Tale atto Regionale viene inviato al </w:t>
            </w:r>
            <w:proofErr w:type="spellStart"/>
            <w:r w:rsidRPr="00C041A3">
              <w:rPr>
                <w:bCs/>
                <w:sz w:val="16"/>
                <w:szCs w:val="16"/>
              </w:rPr>
              <w:t>M.I.B.A.C.T</w:t>
            </w:r>
            <w:proofErr w:type="spellEnd"/>
            <w:r w:rsidRPr="00C041A3">
              <w:rPr>
                <w:bCs/>
                <w:sz w:val="16"/>
                <w:szCs w:val="16"/>
              </w:rPr>
              <w:t xml:space="preserve"> con richiesta di istituzione del distretto turistico  mediante Decreto del Ministro del </w:t>
            </w:r>
            <w:proofErr w:type="spellStart"/>
            <w:r w:rsidRPr="00C041A3">
              <w:rPr>
                <w:bCs/>
                <w:sz w:val="16"/>
                <w:szCs w:val="16"/>
              </w:rPr>
              <w:t>MI.B.A.C.T.</w:t>
            </w:r>
            <w:proofErr w:type="spellEnd"/>
          </w:p>
          <w:p w:rsidR="00CE4394" w:rsidRPr="00C041A3" w:rsidRDefault="00CE4394" w:rsidP="00C041A3">
            <w:pPr>
              <w:autoSpaceDE w:val="0"/>
              <w:autoSpaceDN w:val="0"/>
              <w:adjustRightInd w:val="0"/>
              <w:ind w:firstLine="360"/>
              <w:jc w:val="both"/>
              <w:rPr>
                <w:bCs/>
                <w:sz w:val="16"/>
                <w:szCs w:val="16"/>
              </w:rPr>
            </w:pPr>
          </w:p>
          <w:p w:rsidR="00CE4394" w:rsidRPr="00C041A3" w:rsidRDefault="00CE4394" w:rsidP="00C041A3">
            <w:pPr>
              <w:autoSpaceDE w:val="0"/>
              <w:autoSpaceDN w:val="0"/>
              <w:adjustRightInd w:val="0"/>
              <w:ind w:firstLine="360"/>
              <w:jc w:val="both"/>
              <w:rPr>
                <w:bCs/>
                <w:sz w:val="16"/>
                <w:szCs w:val="16"/>
              </w:rPr>
            </w:pPr>
            <w:r w:rsidRPr="00C041A3">
              <w:rPr>
                <w:b/>
                <w:bCs/>
                <w:smallCaps/>
                <w:sz w:val="16"/>
                <w:szCs w:val="16"/>
              </w:rPr>
              <w:t>ATTESO CHE</w:t>
            </w:r>
            <w:r w:rsidRPr="00C041A3">
              <w:rPr>
                <w:bCs/>
                <w:sz w:val="16"/>
                <w:szCs w:val="16"/>
              </w:rPr>
              <w:t xml:space="preserve"> il 12 ottobre u.s. è stato illustrato in Prefettura il progetto per l’istituzione del distretto </w:t>
            </w:r>
            <w:r w:rsidRPr="00C041A3">
              <w:rPr>
                <w:bCs/>
                <w:sz w:val="16"/>
                <w:szCs w:val="16"/>
              </w:rPr>
              <w:lastRenderedPageBreak/>
              <w:t>turistico del Salento, volto a riqualificare e rilanciare il sistema turistico, accrescere lo sviluppo economico e l’efficienza del territorio, migliorare l’organizzazione e l’offerta dei servizi, consentire la ripresa dell’occupazione.</w:t>
            </w:r>
          </w:p>
          <w:p w:rsidR="00CE4394" w:rsidRPr="00C041A3" w:rsidRDefault="00CE4394" w:rsidP="00C041A3">
            <w:pPr>
              <w:autoSpaceDE w:val="0"/>
              <w:autoSpaceDN w:val="0"/>
              <w:adjustRightInd w:val="0"/>
              <w:ind w:firstLine="360"/>
              <w:jc w:val="both"/>
              <w:rPr>
                <w:bCs/>
                <w:sz w:val="16"/>
                <w:szCs w:val="16"/>
              </w:rPr>
            </w:pPr>
          </w:p>
          <w:p w:rsidR="00CE4394" w:rsidRPr="00C041A3" w:rsidRDefault="00CE4394" w:rsidP="00C041A3">
            <w:pPr>
              <w:autoSpaceDE w:val="0"/>
              <w:autoSpaceDN w:val="0"/>
              <w:adjustRightInd w:val="0"/>
              <w:ind w:firstLine="360"/>
              <w:jc w:val="both"/>
              <w:rPr>
                <w:bCs/>
                <w:sz w:val="16"/>
                <w:szCs w:val="16"/>
              </w:rPr>
            </w:pPr>
            <w:r w:rsidRPr="00C041A3">
              <w:rPr>
                <w:b/>
                <w:bCs/>
                <w:smallCaps/>
                <w:sz w:val="16"/>
                <w:szCs w:val="16"/>
              </w:rPr>
              <w:t xml:space="preserve">CONSIDERATO CHE </w:t>
            </w:r>
            <w:r w:rsidRPr="00C041A3">
              <w:rPr>
                <w:bCs/>
                <w:sz w:val="16"/>
                <w:szCs w:val="16"/>
              </w:rPr>
              <w:t>è intendimento di questo Ente aderire al “ Distretto Turistico del Salento”;</w:t>
            </w:r>
          </w:p>
          <w:p w:rsidR="00CE4394" w:rsidRPr="00C041A3" w:rsidRDefault="00CE4394" w:rsidP="00C041A3">
            <w:pPr>
              <w:autoSpaceDE w:val="0"/>
              <w:autoSpaceDN w:val="0"/>
              <w:adjustRightInd w:val="0"/>
              <w:ind w:firstLine="360"/>
              <w:jc w:val="both"/>
              <w:rPr>
                <w:bCs/>
                <w:sz w:val="16"/>
                <w:szCs w:val="16"/>
              </w:rPr>
            </w:pPr>
          </w:p>
          <w:p w:rsidR="00CE4394" w:rsidRPr="00C041A3" w:rsidRDefault="00CE4394" w:rsidP="00C041A3">
            <w:pPr>
              <w:autoSpaceDE w:val="0"/>
              <w:autoSpaceDN w:val="0"/>
              <w:adjustRightInd w:val="0"/>
              <w:ind w:firstLine="360"/>
              <w:jc w:val="both"/>
              <w:rPr>
                <w:sz w:val="16"/>
                <w:szCs w:val="16"/>
              </w:rPr>
            </w:pPr>
            <w:r w:rsidRPr="00C041A3">
              <w:rPr>
                <w:b/>
                <w:bCs/>
                <w:smallCaps/>
                <w:sz w:val="16"/>
                <w:szCs w:val="16"/>
              </w:rPr>
              <w:t>VISTO</w:t>
            </w:r>
            <w:r w:rsidRPr="00C041A3">
              <w:rPr>
                <w:bCs/>
                <w:sz w:val="16"/>
                <w:szCs w:val="16"/>
              </w:rPr>
              <w:t xml:space="preserve"> il testo definitivo del “</w:t>
            </w:r>
            <w:r w:rsidRPr="00C041A3">
              <w:rPr>
                <w:sz w:val="16"/>
                <w:szCs w:val="16"/>
              </w:rPr>
              <w:t xml:space="preserve">Protocollo d’intesa per la delimitazione ed istituzione del Distretto turistico del Salento” trasmesso dalla Prefettura di Lecce  in data  30.10.2015 ed acquisito agli atti con </w:t>
            </w:r>
            <w:proofErr w:type="spellStart"/>
            <w:r w:rsidRPr="00C041A3">
              <w:rPr>
                <w:sz w:val="16"/>
                <w:szCs w:val="16"/>
              </w:rPr>
              <w:t>prot</w:t>
            </w:r>
            <w:proofErr w:type="spellEnd"/>
            <w:r w:rsidRPr="00C041A3">
              <w:rPr>
                <w:sz w:val="16"/>
                <w:szCs w:val="16"/>
              </w:rPr>
              <w:t>. n°17782 del 30/10/2015, che si allega alla presente Deliberazione quale parte integrante e sostanziale;</w:t>
            </w:r>
          </w:p>
          <w:p w:rsidR="00CE4394" w:rsidRPr="00C041A3" w:rsidRDefault="00CE4394" w:rsidP="00C041A3">
            <w:pPr>
              <w:autoSpaceDE w:val="0"/>
              <w:autoSpaceDN w:val="0"/>
              <w:adjustRightInd w:val="0"/>
              <w:ind w:firstLine="360"/>
              <w:jc w:val="both"/>
              <w:rPr>
                <w:sz w:val="16"/>
                <w:szCs w:val="16"/>
              </w:rPr>
            </w:pPr>
          </w:p>
          <w:p w:rsidR="00CE4394" w:rsidRPr="00C041A3" w:rsidRDefault="00CE4394" w:rsidP="00C041A3">
            <w:pPr>
              <w:autoSpaceDE w:val="0"/>
              <w:autoSpaceDN w:val="0"/>
              <w:adjustRightInd w:val="0"/>
              <w:ind w:firstLine="360"/>
              <w:jc w:val="both"/>
              <w:rPr>
                <w:sz w:val="16"/>
                <w:szCs w:val="16"/>
              </w:rPr>
            </w:pPr>
            <w:r w:rsidRPr="00C041A3">
              <w:rPr>
                <w:b/>
                <w:bCs/>
                <w:smallCaps/>
                <w:sz w:val="16"/>
                <w:szCs w:val="16"/>
              </w:rPr>
              <w:t>VISTO</w:t>
            </w:r>
            <w:r w:rsidRPr="00C041A3">
              <w:rPr>
                <w:b/>
                <w:bCs/>
                <w:sz w:val="16"/>
                <w:szCs w:val="16"/>
              </w:rPr>
              <w:t xml:space="preserve"> </w:t>
            </w:r>
            <w:r w:rsidRPr="00C041A3">
              <w:rPr>
                <w:sz w:val="16"/>
                <w:szCs w:val="16"/>
              </w:rPr>
              <w:t>l'art. 3 del D.L. 13 maggio 2011, n. 70 convertito, con modificazioni, in L. 12 luglio 2011, n. 106 e successive modificazioni e integrazioni;</w:t>
            </w:r>
          </w:p>
          <w:p w:rsidR="00CE4394" w:rsidRPr="00C041A3" w:rsidRDefault="00CE4394" w:rsidP="00C041A3">
            <w:pPr>
              <w:autoSpaceDE w:val="0"/>
              <w:autoSpaceDN w:val="0"/>
              <w:adjustRightInd w:val="0"/>
              <w:ind w:firstLine="360"/>
              <w:jc w:val="both"/>
              <w:rPr>
                <w:sz w:val="16"/>
                <w:szCs w:val="16"/>
              </w:rPr>
            </w:pPr>
          </w:p>
          <w:p w:rsidR="00CE4394" w:rsidRPr="00C041A3" w:rsidRDefault="00CE4394" w:rsidP="00C041A3">
            <w:pPr>
              <w:autoSpaceDE w:val="0"/>
              <w:autoSpaceDN w:val="0"/>
              <w:adjustRightInd w:val="0"/>
              <w:ind w:firstLine="360"/>
              <w:jc w:val="both"/>
              <w:rPr>
                <w:spacing w:val="-1"/>
                <w:sz w:val="16"/>
                <w:szCs w:val="16"/>
              </w:rPr>
            </w:pPr>
            <w:r w:rsidRPr="00C041A3">
              <w:rPr>
                <w:b/>
                <w:bCs/>
                <w:smallCaps/>
                <w:sz w:val="16"/>
                <w:szCs w:val="16"/>
              </w:rPr>
              <w:t>VISTO</w:t>
            </w:r>
            <w:r w:rsidRPr="00C041A3">
              <w:rPr>
                <w:spacing w:val="-1"/>
                <w:sz w:val="16"/>
                <w:szCs w:val="16"/>
              </w:rPr>
              <w:t xml:space="preserve"> l'art. 10 del D.L. 31 maggio 2014, n. 83, convertito in L. 29 luglio 2014, n. 106;</w:t>
            </w:r>
          </w:p>
          <w:p w:rsidR="00CE4394" w:rsidRPr="00C041A3" w:rsidRDefault="00CE4394" w:rsidP="00C041A3">
            <w:pPr>
              <w:autoSpaceDE w:val="0"/>
              <w:autoSpaceDN w:val="0"/>
              <w:adjustRightInd w:val="0"/>
              <w:ind w:firstLine="360"/>
              <w:jc w:val="both"/>
              <w:rPr>
                <w:sz w:val="16"/>
                <w:szCs w:val="16"/>
              </w:rPr>
            </w:pPr>
          </w:p>
          <w:p w:rsidR="00CE4394" w:rsidRPr="00C041A3" w:rsidRDefault="00CE4394" w:rsidP="00C041A3">
            <w:pPr>
              <w:autoSpaceDE w:val="0"/>
              <w:autoSpaceDN w:val="0"/>
              <w:adjustRightInd w:val="0"/>
              <w:ind w:firstLine="360"/>
              <w:jc w:val="both"/>
              <w:rPr>
                <w:sz w:val="16"/>
                <w:szCs w:val="16"/>
              </w:rPr>
            </w:pPr>
            <w:r w:rsidRPr="00C041A3">
              <w:rPr>
                <w:b/>
                <w:bCs/>
                <w:smallCaps/>
                <w:sz w:val="16"/>
                <w:szCs w:val="16"/>
              </w:rPr>
              <w:t>Visto</w:t>
            </w:r>
            <w:r w:rsidRPr="00C041A3">
              <w:rPr>
                <w:spacing w:val="-1"/>
                <w:sz w:val="16"/>
                <w:szCs w:val="16"/>
              </w:rPr>
              <w:t xml:space="preserve"> l'art. </w:t>
            </w:r>
            <w:r w:rsidRPr="00C041A3">
              <w:rPr>
                <w:i/>
                <w:iCs/>
                <w:spacing w:val="-1"/>
                <w:sz w:val="16"/>
                <w:szCs w:val="16"/>
              </w:rPr>
              <w:t xml:space="preserve">31-bis </w:t>
            </w:r>
            <w:r w:rsidRPr="00C041A3">
              <w:rPr>
                <w:spacing w:val="-1"/>
                <w:sz w:val="16"/>
                <w:szCs w:val="16"/>
              </w:rPr>
              <w:t xml:space="preserve">del D.L. 18 ottobre 2012, n. 179 convertito con modificazioni in L. 17 </w:t>
            </w:r>
            <w:r w:rsidRPr="00C041A3">
              <w:rPr>
                <w:sz w:val="16"/>
                <w:szCs w:val="16"/>
              </w:rPr>
              <w:t>dicembre 2012, n. 221; l'art. 37 del D.L. 21 giugno 2013 n. 69 convertito in L. 9 agosto 2011 n. 98; l'art. 14 della L. 12 novembre 2011, n. 183;</w:t>
            </w:r>
          </w:p>
          <w:p w:rsidR="00CE4394" w:rsidRPr="00C041A3" w:rsidRDefault="00CE4394" w:rsidP="00C041A3">
            <w:pPr>
              <w:autoSpaceDE w:val="0"/>
              <w:autoSpaceDN w:val="0"/>
              <w:adjustRightInd w:val="0"/>
              <w:ind w:firstLine="360"/>
              <w:jc w:val="both"/>
              <w:rPr>
                <w:sz w:val="16"/>
                <w:szCs w:val="16"/>
              </w:rPr>
            </w:pPr>
          </w:p>
          <w:p w:rsidR="00CE4394" w:rsidRPr="00C041A3" w:rsidRDefault="00CE4394" w:rsidP="00C041A3">
            <w:pPr>
              <w:autoSpaceDE w:val="0"/>
              <w:autoSpaceDN w:val="0"/>
              <w:adjustRightInd w:val="0"/>
              <w:ind w:firstLine="360"/>
              <w:jc w:val="both"/>
              <w:rPr>
                <w:sz w:val="16"/>
                <w:szCs w:val="16"/>
              </w:rPr>
            </w:pPr>
            <w:r w:rsidRPr="00C041A3">
              <w:rPr>
                <w:b/>
                <w:bCs/>
                <w:smallCaps/>
                <w:sz w:val="16"/>
                <w:szCs w:val="16"/>
              </w:rPr>
              <w:t>VISTO</w:t>
            </w:r>
            <w:r w:rsidRPr="00C041A3">
              <w:rPr>
                <w:b/>
                <w:bCs/>
                <w:spacing w:val="-1"/>
                <w:sz w:val="16"/>
                <w:szCs w:val="16"/>
              </w:rPr>
              <w:t xml:space="preserve"> </w:t>
            </w:r>
            <w:r w:rsidRPr="00C041A3">
              <w:rPr>
                <w:spacing w:val="-1"/>
                <w:sz w:val="16"/>
                <w:szCs w:val="16"/>
              </w:rPr>
              <w:t>l'art. 3 del D.L. 10 ottobre 2009 n. 5, convertito in L. 9 aprile 2009, n. 33;</w:t>
            </w:r>
          </w:p>
          <w:p w:rsidR="00CE4394" w:rsidRPr="00C041A3" w:rsidRDefault="00CE4394" w:rsidP="00C041A3">
            <w:pPr>
              <w:autoSpaceDE w:val="0"/>
              <w:autoSpaceDN w:val="0"/>
              <w:adjustRightInd w:val="0"/>
              <w:ind w:firstLine="360"/>
              <w:jc w:val="both"/>
              <w:rPr>
                <w:b/>
                <w:bCs/>
                <w:smallCaps/>
                <w:sz w:val="16"/>
                <w:szCs w:val="16"/>
              </w:rPr>
            </w:pPr>
          </w:p>
          <w:p w:rsidR="00CE4394" w:rsidRPr="00C041A3" w:rsidRDefault="00CE4394" w:rsidP="00C041A3">
            <w:pPr>
              <w:autoSpaceDE w:val="0"/>
              <w:autoSpaceDN w:val="0"/>
              <w:adjustRightInd w:val="0"/>
              <w:ind w:firstLine="360"/>
              <w:jc w:val="both"/>
              <w:rPr>
                <w:spacing w:val="-1"/>
                <w:sz w:val="16"/>
                <w:szCs w:val="16"/>
              </w:rPr>
            </w:pPr>
            <w:r w:rsidRPr="00C041A3">
              <w:rPr>
                <w:b/>
                <w:bCs/>
                <w:smallCaps/>
                <w:sz w:val="16"/>
                <w:szCs w:val="16"/>
              </w:rPr>
              <w:t>VISTO</w:t>
            </w:r>
            <w:r w:rsidRPr="00C041A3">
              <w:rPr>
                <w:b/>
                <w:bCs/>
                <w:spacing w:val="-1"/>
                <w:sz w:val="16"/>
                <w:szCs w:val="16"/>
              </w:rPr>
              <w:t xml:space="preserve"> </w:t>
            </w:r>
            <w:r w:rsidRPr="00C041A3">
              <w:rPr>
                <w:spacing w:val="-1"/>
                <w:sz w:val="16"/>
                <w:szCs w:val="16"/>
              </w:rPr>
              <w:t>l'art. 9 del D.P.R. 3 aprile 2006, n. 180</w:t>
            </w:r>
          </w:p>
          <w:p w:rsidR="00CE4394" w:rsidRPr="00C041A3" w:rsidRDefault="00CE4394" w:rsidP="00C041A3">
            <w:pPr>
              <w:autoSpaceDE w:val="0"/>
              <w:autoSpaceDN w:val="0"/>
              <w:adjustRightInd w:val="0"/>
              <w:jc w:val="both"/>
              <w:rPr>
                <w:b/>
                <w:bCs/>
                <w:sz w:val="16"/>
                <w:szCs w:val="16"/>
              </w:rPr>
            </w:pPr>
          </w:p>
          <w:p w:rsidR="00CE4394" w:rsidRPr="00C041A3" w:rsidRDefault="00CE4394" w:rsidP="00C041A3">
            <w:pPr>
              <w:autoSpaceDE w:val="0"/>
              <w:autoSpaceDN w:val="0"/>
              <w:adjustRightInd w:val="0"/>
              <w:ind w:firstLine="360"/>
              <w:jc w:val="both"/>
              <w:rPr>
                <w:sz w:val="16"/>
                <w:szCs w:val="16"/>
              </w:rPr>
            </w:pPr>
            <w:r w:rsidRPr="00C041A3">
              <w:rPr>
                <w:b/>
                <w:bCs/>
                <w:smallCaps/>
                <w:sz w:val="16"/>
                <w:szCs w:val="16"/>
              </w:rPr>
              <w:t>VISTO</w:t>
            </w:r>
            <w:r w:rsidRPr="00C041A3">
              <w:rPr>
                <w:sz w:val="16"/>
                <w:szCs w:val="16"/>
              </w:rPr>
              <w:t xml:space="preserve">  il </w:t>
            </w:r>
            <w:proofErr w:type="spellStart"/>
            <w:r w:rsidRPr="00C041A3">
              <w:rPr>
                <w:sz w:val="16"/>
                <w:szCs w:val="16"/>
              </w:rPr>
              <w:t>D.Lgs.vo</w:t>
            </w:r>
            <w:proofErr w:type="spellEnd"/>
            <w:r w:rsidRPr="00C041A3">
              <w:rPr>
                <w:sz w:val="16"/>
                <w:szCs w:val="16"/>
              </w:rPr>
              <w:t xml:space="preserve"> n°267/2000 e </w:t>
            </w:r>
            <w:proofErr w:type="spellStart"/>
            <w:r w:rsidRPr="00C041A3">
              <w:rPr>
                <w:sz w:val="16"/>
                <w:szCs w:val="16"/>
              </w:rPr>
              <w:t>ss.mm.ii.</w:t>
            </w:r>
            <w:proofErr w:type="spellEnd"/>
          </w:p>
          <w:p w:rsidR="00CE4394" w:rsidRPr="00C041A3" w:rsidRDefault="00CE4394" w:rsidP="00C041A3">
            <w:pPr>
              <w:jc w:val="both"/>
              <w:rPr>
                <w:rFonts w:cs="Arial"/>
                <w:b/>
                <w:sz w:val="16"/>
                <w:szCs w:val="16"/>
              </w:rPr>
            </w:pPr>
          </w:p>
          <w:p w:rsidR="00CE4394" w:rsidRPr="00C041A3" w:rsidRDefault="00CE4394" w:rsidP="00C041A3">
            <w:pPr>
              <w:autoSpaceDE w:val="0"/>
              <w:autoSpaceDN w:val="0"/>
              <w:adjustRightInd w:val="0"/>
              <w:ind w:firstLine="360"/>
              <w:jc w:val="both"/>
              <w:rPr>
                <w:sz w:val="16"/>
                <w:szCs w:val="16"/>
              </w:rPr>
            </w:pPr>
            <w:r w:rsidRPr="00C041A3">
              <w:rPr>
                <w:b/>
                <w:bCs/>
                <w:smallCaps/>
                <w:sz w:val="16"/>
                <w:szCs w:val="16"/>
              </w:rPr>
              <w:t>ACQUISITO</w:t>
            </w:r>
            <w:r w:rsidRPr="00C041A3">
              <w:rPr>
                <w:sz w:val="16"/>
                <w:szCs w:val="16"/>
              </w:rPr>
              <w:t xml:space="preserve"> il seguente parere di regolarità tecnica del Responsabile del Servizio interessato: Esaminata la proposta con riferimento:</w:t>
            </w:r>
          </w:p>
          <w:p w:rsidR="00CE4394" w:rsidRPr="00C041A3" w:rsidRDefault="00CE4394" w:rsidP="00C041A3">
            <w:pPr>
              <w:autoSpaceDE w:val="0"/>
              <w:autoSpaceDN w:val="0"/>
              <w:adjustRightInd w:val="0"/>
              <w:jc w:val="both"/>
              <w:rPr>
                <w:sz w:val="16"/>
                <w:szCs w:val="16"/>
              </w:rPr>
            </w:pPr>
            <w:r w:rsidRPr="00C041A3">
              <w:rPr>
                <w:sz w:val="16"/>
                <w:szCs w:val="16"/>
              </w:rPr>
              <w:t>a) Al rispetto delle normative comunitarie, statali, regionali, e regolamentari, generali e di settore;</w:t>
            </w:r>
          </w:p>
          <w:p w:rsidR="00CE4394" w:rsidRPr="00C041A3" w:rsidRDefault="00CE4394" w:rsidP="00C041A3">
            <w:pPr>
              <w:autoSpaceDE w:val="0"/>
              <w:autoSpaceDN w:val="0"/>
              <w:adjustRightInd w:val="0"/>
              <w:jc w:val="both"/>
              <w:rPr>
                <w:sz w:val="16"/>
                <w:szCs w:val="16"/>
              </w:rPr>
            </w:pPr>
            <w:r w:rsidRPr="00C041A3">
              <w:rPr>
                <w:sz w:val="16"/>
                <w:szCs w:val="16"/>
              </w:rPr>
              <w:t>b) Alla correttezza e regolarità della procedura;</w:t>
            </w:r>
          </w:p>
          <w:p w:rsidR="00CE4394" w:rsidRPr="00C041A3" w:rsidRDefault="00CE4394" w:rsidP="00C041A3">
            <w:pPr>
              <w:autoSpaceDE w:val="0"/>
              <w:autoSpaceDN w:val="0"/>
              <w:adjustRightInd w:val="0"/>
              <w:jc w:val="both"/>
              <w:rPr>
                <w:sz w:val="16"/>
                <w:szCs w:val="16"/>
              </w:rPr>
            </w:pPr>
            <w:r w:rsidRPr="00C041A3">
              <w:rPr>
                <w:sz w:val="16"/>
                <w:szCs w:val="16"/>
              </w:rPr>
              <w:t>c) Alla correttezza formale nella redazione dell'atto;</w:t>
            </w:r>
          </w:p>
          <w:p w:rsidR="00CE4394" w:rsidRPr="00C041A3" w:rsidRDefault="00CE4394" w:rsidP="00C041A3">
            <w:pPr>
              <w:autoSpaceDE w:val="0"/>
              <w:autoSpaceDN w:val="0"/>
              <w:adjustRightInd w:val="0"/>
              <w:jc w:val="both"/>
              <w:rPr>
                <w:sz w:val="16"/>
                <w:szCs w:val="16"/>
              </w:rPr>
            </w:pPr>
            <w:r w:rsidRPr="00C041A3">
              <w:rPr>
                <w:sz w:val="16"/>
                <w:szCs w:val="16"/>
              </w:rPr>
              <w:t>esprime parere favorevole;</w:t>
            </w:r>
          </w:p>
          <w:p w:rsidR="00CE4394" w:rsidRPr="00C041A3" w:rsidRDefault="00CE4394" w:rsidP="00C041A3">
            <w:pPr>
              <w:autoSpaceDE w:val="0"/>
              <w:autoSpaceDN w:val="0"/>
              <w:adjustRightInd w:val="0"/>
              <w:jc w:val="both"/>
              <w:rPr>
                <w:sz w:val="16"/>
                <w:szCs w:val="16"/>
              </w:rPr>
            </w:pPr>
          </w:p>
          <w:p w:rsidR="00CE4394" w:rsidRPr="00C041A3" w:rsidRDefault="00CE4394" w:rsidP="00C041A3">
            <w:pPr>
              <w:autoSpaceDE w:val="0"/>
              <w:autoSpaceDN w:val="0"/>
              <w:adjustRightInd w:val="0"/>
              <w:ind w:firstLine="360"/>
              <w:jc w:val="both"/>
              <w:rPr>
                <w:sz w:val="16"/>
                <w:szCs w:val="16"/>
              </w:rPr>
            </w:pPr>
            <w:r w:rsidRPr="00C041A3">
              <w:rPr>
                <w:b/>
                <w:bCs/>
                <w:smallCaps/>
                <w:sz w:val="16"/>
                <w:szCs w:val="16"/>
              </w:rPr>
              <w:t>RITENUTO</w:t>
            </w:r>
            <w:r w:rsidRPr="00C041A3">
              <w:rPr>
                <w:smallCaps/>
                <w:sz w:val="16"/>
                <w:szCs w:val="16"/>
              </w:rPr>
              <w:t xml:space="preserve"> </w:t>
            </w:r>
            <w:r w:rsidRPr="00C041A3">
              <w:rPr>
                <w:sz w:val="16"/>
                <w:szCs w:val="16"/>
              </w:rPr>
              <w:t>il parere sulla regolarità contabile non necessario in quanto il presente atto non richiede impegno/accertamento né comporterà oneri aggiuntivi alle risorse già stanziate nel bilancio;</w:t>
            </w:r>
          </w:p>
          <w:p w:rsidR="00CE4394" w:rsidRPr="00C041A3" w:rsidRDefault="00CE4394" w:rsidP="00C041A3">
            <w:pPr>
              <w:autoSpaceDE w:val="0"/>
              <w:autoSpaceDN w:val="0"/>
              <w:adjustRightInd w:val="0"/>
              <w:jc w:val="both"/>
              <w:rPr>
                <w:b/>
                <w:sz w:val="16"/>
                <w:szCs w:val="16"/>
              </w:rPr>
            </w:pPr>
          </w:p>
          <w:p w:rsidR="00CE4394" w:rsidRPr="00C041A3" w:rsidRDefault="00CE4394" w:rsidP="00C041A3">
            <w:pPr>
              <w:autoSpaceDE w:val="0"/>
              <w:autoSpaceDN w:val="0"/>
              <w:adjustRightInd w:val="0"/>
              <w:ind w:firstLine="360"/>
              <w:jc w:val="both"/>
              <w:rPr>
                <w:sz w:val="16"/>
                <w:szCs w:val="16"/>
              </w:rPr>
            </w:pPr>
            <w:r w:rsidRPr="00C041A3">
              <w:rPr>
                <w:b/>
                <w:smallCaps/>
                <w:sz w:val="16"/>
                <w:szCs w:val="16"/>
              </w:rPr>
              <w:t>CON VOTI</w:t>
            </w:r>
            <w:r w:rsidRPr="00C041A3">
              <w:rPr>
                <w:sz w:val="16"/>
                <w:szCs w:val="16"/>
              </w:rPr>
              <w:t xml:space="preserve"> favorevoli unanimi espressi in modo palese;</w:t>
            </w:r>
          </w:p>
          <w:p w:rsidR="00CE4394" w:rsidRPr="00C041A3" w:rsidRDefault="00CE4394" w:rsidP="00C041A3">
            <w:pPr>
              <w:jc w:val="both"/>
              <w:rPr>
                <w:b/>
                <w:smallCaps/>
                <w:sz w:val="16"/>
                <w:szCs w:val="16"/>
              </w:rPr>
            </w:pPr>
          </w:p>
          <w:p w:rsidR="00CE4394" w:rsidRPr="00C041A3" w:rsidRDefault="00CE4394" w:rsidP="00C041A3">
            <w:pPr>
              <w:jc w:val="center"/>
              <w:rPr>
                <w:b/>
                <w:smallCaps/>
                <w:sz w:val="16"/>
                <w:szCs w:val="16"/>
              </w:rPr>
            </w:pPr>
            <w:r w:rsidRPr="00C041A3">
              <w:rPr>
                <w:b/>
                <w:smallCaps/>
                <w:sz w:val="16"/>
                <w:szCs w:val="16"/>
              </w:rPr>
              <w:t>D E L I B E R A</w:t>
            </w:r>
          </w:p>
          <w:p w:rsidR="00CE4394" w:rsidRPr="00C041A3" w:rsidRDefault="00CE4394" w:rsidP="00C041A3">
            <w:pPr>
              <w:jc w:val="center"/>
              <w:rPr>
                <w:b/>
                <w:smallCaps/>
                <w:sz w:val="16"/>
                <w:szCs w:val="16"/>
              </w:rPr>
            </w:pPr>
          </w:p>
          <w:p w:rsidR="00CE4394" w:rsidRPr="00C041A3" w:rsidRDefault="00CE4394" w:rsidP="00C041A3">
            <w:pPr>
              <w:numPr>
                <w:ilvl w:val="0"/>
                <w:numId w:val="17"/>
              </w:numPr>
              <w:jc w:val="both"/>
              <w:rPr>
                <w:b/>
                <w:smallCaps/>
                <w:sz w:val="16"/>
                <w:szCs w:val="16"/>
              </w:rPr>
            </w:pPr>
            <w:r w:rsidRPr="00C041A3">
              <w:rPr>
                <w:b/>
                <w:smallCaps/>
                <w:sz w:val="16"/>
                <w:szCs w:val="16"/>
              </w:rPr>
              <w:t>L</w:t>
            </w:r>
            <w:r w:rsidRPr="00C041A3">
              <w:rPr>
                <w:b/>
                <w:sz w:val="16"/>
                <w:szCs w:val="16"/>
              </w:rPr>
              <w:t>e premesse</w:t>
            </w:r>
            <w:r w:rsidRPr="00C041A3">
              <w:rPr>
                <w:sz w:val="16"/>
                <w:szCs w:val="16"/>
              </w:rPr>
              <w:t xml:space="preserve"> fanno parte integrante e sostanziale del presente deliberato e si intendono qui integralmente riportate;</w:t>
            </w:r>
          </w:p>
          <w:p w:rsidR="00CE4394" w:rsidRPr="00C041A3" w:rsidRDefault="00CE4394" w:rsidP="00C041A3">
            <w:pPr>
              <w:numPr>
                <w:ilvl w:val="0"/>
                <w:numId w:val="17"/>
              </w:numPr>
              <w:jc w:val="both"/>
              <w:rPr>
                <w:b/>
                <w:smallCaps/>
                <w:sz w:val="16"/>
                <w:szCs w:val="16"/>
              </w:rPr>
            </w:pPr>
            <w:r w:rsidRPr="00C041A3">
              <w:rPr>
                <w:b/>
                <w:sz w:val="16"/>
                <w:szCs w:val="16"/>
              </w:rPr>
              <w:t>Di approvare</w:t>
            </w:r>
            <w:r w:rsidRPr="00C041A3">
              <w:rPr>
                <w:sz w:val="16"/>
                <w:szCs w:val="16"/>
              </w:rPr>
              <w:t xml:space="preserve"> il  “Protocollo d’intesa per la delimitazione ed istituzione del distretto turistico del Salento”, in allegato alla presente deliberazione quale parte integrante e sostanziale, che sarà sottoscritto per il Comune di Tricase dal Sindaco;</w:t>
            </w:r>
          </w:p>
          <w:p w:rsidR="00CE4394" w:rsidRPr="00C041A3" w:rsidRDefault="00CE4394" w:rsidP="00C041A3">
            <w:pPr>
              <w:numPr>
                <w:ilvl w:val="0"/>
                <w:numId w:val="17"/>
              </w:numPr>
              <w:jc w:val="both"/>
              <w:rPr>
                <w:b/>
                <w:smallCaps/>
                <w:sz w:val="16"/>
                <w:szCs w:val="16"/>
              </w:rPr>
            </w:pPr>
            <w:r w:rsidRPr="00C041A3">
              <w:rPr>
                <w:b/>
                <w:sz w:val="16"/>
                <w:szCs w:val="16"/>
              </w:rPr>
              <w:t>Di dare atto</w:t>
            </w:r>
            <w:r w:rsidRPr="00C041A3">
              <w:rPr>
                <w:sz w:val="16"/>
                <w:szCs w:val="16"/>
              </w:rPr>
              <w:t xml:space="preserve"> che, secondo quanto previsto dall’art. 4 del protocollo d’intesa in oggetto, “ </w:t>
            </w:r>
            <w:r w:rsidRPr="00C041A3">
              <w:rPr>
                <w:i/>
                <w:sz w:val="16"/>
                <w:szCs w:val="16"/>
              </w:rPr>
              <w:t>La realizzazione delle finalità del presente protocollo non dovrà comportare, per le parti costituenti Enti Pubblici, oneri aggiuntivi alle risorse già stanziate nei rispettivi bilanci. Le eventuali spese di promozioni comuni relative a quanto sopra indicato saranno concordate e condivise tra  le parti...”</w:t>
            </w:r>
            <w:r w:rsidRPr="00C041A3">
              <w:rPr>
                <w:sz w:val="16"/>
                <w:szCs w:val="16"/>
              </w:rPr>
              <w:t>;</w:t>
            </w:r>
          </w:p>
          <w:p w:rsidR="00CE4394" w:rsidRPr="00C041A3" w:rsidRDefault="00CE4394" w:rsidP="00C041A3">
            <w:pPr>
              <w:numPr>
                <w:ilvl w:val="0"/>
                <w:numId w:val="17"/>
              </w:numPr>
              <w:jc w:val="both"/>
              <w:rPr>
                <w:b/>
                <w:smallCaps/>
                <w:sz w:val="16"/>
                <w:szCs w:val="16"/>
              </w:rPr>
            </w:pPr>
            <w:r w:rsidRPr="00C041A3">
              <w:rPr>
                <w:b/>
                <w:sz w:val="16"/>
                <w:szCs w:val="16"/>
              </w:rPr>
              <w:t>Di dare atto che</w:t>
            </w:r>
            <w:r w:rsidRPr="00C041A3">
              <w:rPr>
                <w:sz w:val="16"/>
                <w:szCs w:val="16"/>
              </w:rPr>
              <w:t xml:space="preserve"> il Responsabile del procedimento è l’ing. Simona </w:t>
            </w:r>
            <w:r w:rsidRPr="00C041A3">
              <w:rPr>
                <w:smallCaps/>
                <w:sz w:val="16"/>
                <w:szCs w:val="16"/>
              </w:rPr>
              <w:t>Bramato</w:t>
            </w:r>
            <w:r w:rsidRPr="00C041A3">
              <w:rPr>
                <w:sz w:val="16"/>
                <w:szCs w:val="16"/>
              </w:rPr>
              <w:t>, Responsabile del settore Assetto e Governo del territorio.</w:t>
            </w:r>
          </w:p>
          <w:p w:rsidR="00CE4394" w:rsidRPr="00C041A3" w:rsidRDefault="00CE4394" w:rsidP="00C041A3">
            <w:pPr>
              <w:numPr>
                <w:ilvl w:val="0"/>
                <w:numId w:val="17"/>
              </w:numPr>
              <w:jc w:val="both"/>
              <w:rPr>
                <w:b/>
                <w:smallCaps/>
                <w:sz w:val="16"/>
                <w:szCs w:val="16"/>
              </w:rPr>
            </w:pPr>
            <w:r w:rsidRPr="00C041A3">
              <w:rPr>
                <w:b/>
                <w:sz w:val="16"/>
                <w:szCs w:val="16"/>
              </w:rPr>
              <w:t>Di dichiarare</w:t>
            </w:r>
            <w:r w:rsidRPr="00C041A3">
              <w:rPr>
                <w:sz w:val="16"/>
                <w:szCs w:val="16"/>
              </w:rPr>
              <w:t xml:space="preserve"> la presente Deliberazione immediatamente eseguibile ai sensi dell’art. 134 4° comma del </w:t>
            </w:r>
            <w:proofErr w:type="spellStart"/>
            <w:r w:rsidRPr="00C041A3">
              <w:rPr>
                <w:sz w:val="16"/>
                <w:szCs w:val="16"/>
              </w:rPr>
              <w:t>T.U.EE.LL.</w:t>
            </w:r>
            <w:proofErr w:type="spellEnd"/>
            <w:r w:rsidRPr="00C041A3">
              <w:rPr>
                <w:sz w:val="16"/>
                <w:szCs w:val="16"/>
              </w:rPr>
              <w:t xml:space="preserve"> di cui al D. </w:t>
            </w:r>
            <w:proofErr w:type="spellStart"/>
            <w:r w:rsidRPr="00C041A3">
              <w:rPr>
                <w:sz w:val="16"/>
                <w:szCs w:val="16"/>
              </w:rPr>
              <w:t>Lgs</w:t>
            </w:r>
            <w:proofErr w:type="spellEnd"/>
            <w:r w:rsidRPr="00C041A3">
              <w:rPr>
                <w:sz w:val="16"/>
                <w:szCs w:val="16"/>
              </w:rPr>
              <w:t xml:space="preserve"> 18/08/2000, </w:t>
            </w:r>
            <w:proofErr w:type="spellStart"/>
            <w:r w:rsidRPr="00C041A3">
              <w:rPr>
                <w:sz w:val="16"/>
                <w:szCs w:val="16"/>
              </w:rPr>
              <w:t>n°</w:t>
            </w:r>
            <w:proofErr w:type="spellEnd"/>
            <w:r w:rsidRPr="00C041A3">
              <w:rPr>
                <w:sz w:val="16"/>
                <w:szCs w:val="16"/>
              </w:rPr>
              <w:t xml:space="preserve"> 267 per consentire l’immediata attuazione di quanto disposto.</w:t>
            </w:r>
          </w:p>
          <w:p w:rsidR="00CE4394" w:rsidRPr="00C041A3" w:rsidRDefault="00CE4394" w:rsidP="00AC7695">
            <w:pPr>
              <w:rPr>
                <w:b/>
                <w:sz w:val="16"/>
                <w:szCs w:val="16"/>
              </w:rPr>
            </w:pPr>
          </w:p>
          <w:p w:rsidR="00CE4394" w:rsidRPr="00C041A3" w:rsidRDefault="00CE4394" w:rsidP="00AC7695">
            <w:pPr>
              <w:rPr>
                <w:b/>
                <w:sz w:val="16"/>
                <w:szCs w:val="16"/>
              </w:rPr>
            </w:pPr>
            <w:r w:rsidRPr="00C041A3">
              <w:rPr>
                <w:b/>
                <w:sz w:val="16"/>
                <w:szCs w:val="16"/>
              </w:rPr>
              <w:t>[…]</w:t>
            </w:r>
          </w:p>
        </w:tc>
        <w:tc>
          <w:tcPr>
            <w:tcW w:w="1718" w:type="dxa"/>
          </w:tcPr>
          <w:p w:rsidR="00CE4394" w:rsidRPr="00C041A3" w:rsidRDefault="00CE4394" w:rsidP="00AC7695">
            <w:pPr>
              <w:rPr>
                <w:b/>
                <w:sz w:val="16"/>
                <w:szCs w:val="16"/>
              </w:rPr>
            </w:pPr>
          </w:p>
        </w:tc>
        <w:tc>
          <w:tcPr>
            <w:tcW w:w="1892" w:type="dxa"/>
          </w:tcPr>
          <w:p w:rsidR="00CE4394" w:rsidRPr="00C041A3" w:rsidRDefault="00CE4394" w:rsidP="00AC7695">
            <w:pPr>
              <w:rPr>
                <w:snapToGrid w:val="0"/>
                <w:sz w:val="16"/>
                <w:szCs w:val="16"/>
              </w:rPr>
            </w:pPr>
            <w:r w:rsidRPr="00C041A3">
              <w:rPr>
                <w:bCs/>
                <w:sz w:val="16"/>
                <w:szCs w:val="16"/>
              </w:rPr>
              <w:t>testo definitivo del “</w:t>
            </w:r>
            <w:r w:rsidRPr="00C041A3">
              <w:rPr>
                <w:sz w:val="16"/>
                <w:szCs w:val="16"/>
              </w:rPr>
              <w:t xml:space="preserve">Protocollo d’intesa per la delimitazione ed istituzione del Distretto turistico del Salento” trasmesso dalla Prefettura di Lecce  in data  30.10.2015 ed acquisito agli atti con </w:t>
            </w:r>
            <w:proofErr w:type="spellStart"/>
            <w:r w:rsidRPr="00C041A3">
              <w:rPr>
                <w:sz w:val="16"/>
                <w:szCs w:val="16"/>
              </w:rPr>
              <w:t>prot</w:t>
            </w:r>
            <w:proofErr w:type="spellEnd"/>
            <w:r w:rsidRPr="00C041A3">
              <w:rPr>
                <w:sz w:val="16"/>
                <w:szCs w:val="16"/>
              </w:rPr>
              <w:t>. n°17782 del 30/10/2015</w:t>
            </w:r>
          </w:p>
        </w:tc>
      </w:tr>
      <w:tr w:rsidR="00CE4394" w:rsidRPr="0085031C" w:rsidTr="00ED72EB">
        <w:tc>
          <w:tcPr>
            <w:tcW w:w="1778" w:type="dxa"/>
          </w:tcPr>
          <w:p w:rsidR="00CE4394" w:rsidRPr="000F6B58" w:rsidRDefault="00CE4394" w:rsidP="00B144D3">
            <w:pPr>
              <w:rPr>
                <w:sz w:val="16"/>
                <w:szCs w:val="16"/>
              </w:rPr>
            </w:pPr>
            <w:r w:rsidRPr="000F6B58">
              <w:rPr>
                <w:sz w:val="16"/>
                <w:szCs w:val="16"/>
              </w:rPr>
              <w:lastRenderedPageBreak/>
              <w:t>Giunta Municipale</w:t>
            </w:r>
          </w:p>
        </w:tc>
        <w:tc>
          <w:tcPr>
            <w:tcW w:w="1673" w:type="dxa"/>
          </w:tcPr>
          <w:p w:rsidR="00CE4394" w:rsidRPr="000F6B58" w:rsidRDefault="00CE4394" w:rsidP="00B144D3">
            <w:pPr>
              <w:rPr>
                <w:sz w:val="16"/>
                <w:szCs w:val="16"/>
              </w:rPr>
            </w:pPr>
            <w:r w:rsidRPr="000F6B58">
              <w:rPr>
                <w:sz w:val="16"/>
                <w:szCs w:val="16"/>
              </w:rPr>
              <w:t>Delibera</w:t>
            </w:r>
          </w:p>
        </w:tc>
        <w:tc>
          <w:tcPr>
            <w:tcW w:w="1706" w:type="dxa"/>
          </w:tcPr>
          <w:p w:rsidR="00CE4394" w:rsidRPr="000F6B58" w:rsidRDefault="00CE4394" w:rsidP="00AC7695">
            <w:pPr>
              <w:rPr>
                <w:b/>
                <w:sz w:val="16"/>
                <w:szCs w:val="16"/>
              </w:rPr>
            </w:pPr>
            <w:r w:rsidRPr="000F6B58">
              <w:rPr>
                <w:b/>
                <w:sz w:val="16"/>
                <w:szCs w:val="16"/>
              </w:rPr>
              <w:t>n.251 del 13.11.2015</w:t>
            </w:r>
          </w:p>
        </w:tc>
        <w:tc>
          <w:tcPr>
            <w:tcW w:w="1874" w:type="dxa"/>
          </w:tcPr>
          <w:p w:rsidR="00CE4394" w:rsidRPr="000F6B58" w:rsidRDefault="00CE4394" w:rsidP="00AC7695">
            <w:pPr>
              <w:rPr>
                <w:b/>
                <w:sz w:val="16"/>
                <w:szCs w:val="16"/>
              </w:rPr>
            </w:pPr>
            <w:r w:rsidRPr="000F6B58">
              <w:rPr>
                <w:b/>
                <w:sz w:val="16"/>
                <w:szCs w:val="16"/>
              </w:rPr>
              <w:t>RASSEGNATEATRALE "PUNTO AL CAPO"STAGIONE 2015/2016 - PATROCINIO E COLLABORAZIONE CON ASSOCIAZIONE ALIBI - DETERMINAZIONI.</w:t>
            </w:r>
          </w:p>
        </w:tc>
        <w:tc>
          <w:tcPr>
            <w:tcW w:w="3862" w:type="dxa"/>
          </w:tcPr>
          <w:p w:rsidR="00CE4394" w:rsidRPr="000F6B58" w:rsidRDefault="00CE4394" w:rsidP="00AC7695">
            <w:pPr>
              <w:rPr>
                <w:b/>
                <w:sz w:val="16"/>
                <w:szCs w:val="16"/>
              </w:rPr>
            </w:pPr>
            <w:r w:rsidRPr="000F6B58">
              <w:rPr>
                <w:b/>
                <w:sz w:val="16"/>
                <w:szCs w:val="16"/>
              </w:rPr>
              <w:t>[…]</w:t>
            </w:r>
          </w:p>
          <w:p w:rsidR="00CE4394" w:rsidRPr="000F6B58" w:rsidRDefault="00CE4394" w:rsidP="000F6B58">
            <w:pPr>
              <w:pStyle w:val="NormaleWeb"/>
              <w:jc w:val="center"/>
              <w:rPr>
                <w:rFonts w:asciiTheme="minorHAnsi" w:hAnsiTheme="minorHAnsi"/>
                <w:b/>
                <w:color w:val="000000"/>
                <w:sz w:val="16"/>
                <w:szCs w:val="16"/>
              </w:rPr>
            </w:pPr>
            <w:r w:rsidRPr="000F6B58">
              <w:rPr>
                <w:rFonts w:asciiTheme="minorHAnsi" w:hAnsiTheme="minorHAnsi"/>
                <w:b/>
                <w:color w:val="000000"/>
                <w:sz w:val="16"/>
                <w:szCs w:val="16"/>
              </w:rPr>
              <w:t>LA GIUNTA COMUNALE</w:t>
            </w:r>
          </w:p>
          <w:p w:rsidR="00CE4394" w:rsidRPr="000F6B58" w:rsidRDefault="00CE4394" w:rsidP="000F6B58">
            <w:pPr>
              <w:rPr>
                <w:b/>
                <w:sz w:val="16"/>
                <w:szCs w:val="16"/>
              </w:rPr>
            </w:pPr>
            <w:r w:rsidRPr="000F6B58">
              <w:rPr>
                <w:b/>
                <w:sz w:val="16"/>
                <w:szCs w:val="16"/>
              </w:rPr>
              <w:t>Premesso:</w:t>
            </w:r>
          </w:p>
          <w:p w:rsidR="00CE4394" w:rsidRPr="000F6B58" w:rsidRDefault="00CE4394" w:rsidP="000F6B58">
            <w:pPr>
              <w:jc w:val="both"/>
              <w:rPr>
                <w:sz w:val="16"/>
                <w:szCs w:val="16"/>
              </w:rPr>
            </w:pPr>
            <w:r w:rsidRPr="000F6B58">
              <w:rPr>
                <w:sz w:val="16"/>
                <w:szCs w:val="16"/>
              </w:rPr>
              <w:t xml:space="preserve">   che è pervenuta proposta da parte dell’Associazione Culturale  “</w:t>
            </w:r>
            <w:proofErr w:type="spellStart"/>
            <w:r w:rsidRPr="000F6B58">
              <w:rPr>
                <w:i/>
                <w:sz w:val="16"/>
                <w:szCs w:val="16"/>
              </w:rPr>
              <w:t>A.Lib.I</w:t>
            </w:r>
            <w:proofErr w:type="spellEnd"/>
            <w:r w:rsidRPr="000F6B58">
              <w:rPr>
                <w:sz w:val="16"/>
                <w:szCs w:val="16"/>
              </w:rPr>
              <w:t>.”  con sede in Tricase, per la realizzazione della seconda edizione  della Rassegna Teatrale per la Stagione 2015-2016 “</w:t>
            </w:r>
            <w:r w:rsidRPr="000F6B58">
              <w:rPr>
                <w:i/>
                <w:sz w:val="16"/>
                <w:szCs w:val="16"/>
              </w:rPr>
              <w:t>Punto al Capo</w:t>
            </w:r>
            <w:r w:rsidRPr="000F6B58">
              <w:rPr>
                <w:sz w:val="16"/>
                <w:szCs w:val="16"/>
              </w:rPr>
              <w:t>”  da tenersi all’interno di Palazzo Gallone, con la collaborazione e patrocinio della Città di Tricase;</w:t>
            </w:r>
          </w:p>
          <w:p w:rsidR="00CE4394" w:rsidRPr="000F6B58" w:rsidRDefault="00CE4394" w:rsidP="000F6B58">
            <w:pPr>
              <w:jc w:val="both"/>
              <w:rPr>
                <w:sz w:val="16"/>
                <w:szCs w:val="16"/>
              </w:rPr>
            </w:pPr>
            <w:r w:rsidRPr="000F6B58">
              <w:rPr>
                <w:b/>
                <w:sz w:val="16"/>
                <w:szCs w:val="16"/>
              </w:rPr>
              <w:lastRenderedPageBreak/>
              <w:t>Tenuto conto</w:t>
            </w:r>
            <w:r w:rsidRPr="000F6B58">
              <w:rPr>
                <w:sz w:val="16"/>
                <w:szCs w:val="16"/>
              </w:rPr>
              <w:t xml:space="preserve"> della mancanza di personale e strumenti per organizzare in maniera diretta le attività culturali/teatrali;</w:t>
            </w:r>
          </w:p>
          <w:p w:rsidR="00CE4394" w:rsidRPr="000F6B58" w:rsidRDefault="00CE4394" w:rsidP="000F6B58">
            <w:pPr>
              <w:jc w:val="both"/>
              <w:rPr>
                <w:sz w:val="16"/>
                <w:szCs w:val="16"/>
              </w:rPr>
            </w:pPr>
            <w:r w:rsidRPr="000F6B58">
              <w:rPr>
                <w:sz w:val="16"/>
                <w:szCs w:val="16"/>
              </w:rPr>
              <w:t xml:space="preserve"> </w:t>
            </w:r>
            <w:r w:rsidRPr="000F6B58">
              <w:rPr>
                <w:b/>
                <w:sz w:val="16"/>
                <w:szCs w:val="16"/>
              </w:rPr>
              <w:t>Che</w:t>
            </w:r>
            <w:r w:rsidRPr="000F6B58">
              <w:rPr>
                <w:sz w:val="16"/>
                <w:szCs w:val="16"/>
              </w:rPr>
              <w:t xml:space="preserve"> l’Associazione offre la propria disponibilità per la gestione e la realizzazione di tutti gli spettacoli, dalla promozione allo sbigliettamento, all’allestimento scenografico e fornirà, altresì, la messa in scena,  service luci e audio, locandine e </w:t>
            </w:r>
            <w:proofErr w:type="spellStart"/>
            <w:r w:rsidRPr="000F6B58">
              <w:rPr>
                <w:sz w:val="16"/>
                <w:szCs w:val="16"/>
              </w:rPr>
              <w:t>brochures</w:t>
            </w:r>
            <w:proofErr w:type="spellEnd"/>
            <w:r w:rsidRPr="000F6B58">
              <w:rPr>
                <w:sz w:val="16"/>
                <w:szCs w:val="16"/>
              </w:rPr>
              <w:t>, oltre che farsi carico dei diritti SIAE;</w:t>
            </w:r>
          </w:p>
          <w:p w:rsidR="00CE4394" w:rsidRPr="000F6B58" w:rsidRDefault="00CE4394" w:rsidP="000F6B58">
            <w:pPr>
              <w:jc w:val="both"/>
              <w:rPr>
                <w:sz w:val="16"/>
                <w:szCs w:val="16"/>
              </w:rPr>
            </w:pPr>
            <w:r w:rsidRPr="000F6B58">
              <w:rPr>
                <w:sz w:val="16"/>
                <w:szCs w:val="16"/>
              </w:rPr>
              <w:t xml:space="preserve"> </w:t>
            </w:r>
            <w:r w:rsidRPr="000F6B58">
              <w:rPr>
                <w:b/>
                <w:sz w:val="16"/>
                <w:szCs w:val="16"/>
              </w:rPr>
              <w:t>Che</w:t>
            </w:r>
            <w:r w:rsidRPr="000F6B58">
              <w:rPr>
                <w:sz w:val="16"/>
                <w:szCs w:val="16"/>
              </w:rPr>
              <w:t xml:space="preserve"> l’ Associazione stante l’onerosità della realizzazione chiede un contributo a titolo di rimborso spese di oneri SIAE e stampa manifesti;</w:t>
            </w:r>
          </w:p>
          <w:p w:rsidR="00CE4394" w:rsidRPr="000F6B58" w:rsidRDefault="00CE4394" w:rsidP="000F6B58">
            <w:pPr>
              <w:jc w:val="both"/>
              <w:rPr>
                <w:sz w:val="16"/>
                <w:szCs w:val="16"/>
              </w:rPr>
            </w:pPr>
            <w:r w:rsidRPr="000F6B58">
              <w:rPr>
                <w:b/>
                <w:sz w:val="16"/>
                <w:szCs w:val="16"/>
              </w:rPr>
              <w:t>Visto</w:t>
            </w:r>
            <w:r w:rsidRPr="000F6B58">
              <w:rPr>
                <w:sz w:val="16"/>
                <w:szCs w:val="16"/>
              </w:rPr>
              <w:t xml:space="preserve"> il programma allegato in atti che  prevede n.7 spettacoli con avvio il 4 dicembre 2015 e conclusione il 13 maggio 2016 che verranno messi in scena da “</w:t>
            </w:r>
            <w:proofErr w:type="spellStart"/>
            <w:r w:rsidRPr="000F6B58">
              <w:rPr>
                <w:i/>
                <w:sz w:val="16"/>
                <w:szCs w:val="16"/>
              </w:rPr>
              <w:t>A.LIb.I</w:t>
            </w:r>
            <w:proofErr w:type="spellEnd"/>
            <w:r w:rsidRPr="000F6B58">
              <w:rPr>
                <w:i/>
                <w:sz w:val="16"/>
                <w:szCs w:val="16"/>
              </w:rPr>
              <w:t>. Teatro</w:t>
            </w:r>
            <w:r w:rsidRPr="000F6B58">
              <w:rPr>
                <w:sz w:val="16"/>
                <w:szCs w:val="16"/>
              </w:rPr>
              <w:t xml:space="preserve"> “ e da Compagnie locali costituite da giovani che credono fermamente nell’attività teatrale come strumento di crescita e vivacità culturale del territorio;</w:t>
            </w:r>
          </w:p>
          <w:p w:rsidR="00CE4394" w:rsidRPr="000F6B58" w:rsidRDefault="00CE4394" w:rsidP="000F6B58">
            <w:pPr>
              <w:jc w:val="both"/>
              <w:rPr>
                <w:sz w:val="16"/>
                <w:szCs w:val="16"/>
              </w:rPr>
            </w:pPr>
            <w:r w:rsidRPr="000F6B58">
              <w:rPr>
                <w:b/>
                <w:sz w:val="16"/>
                <w:szCs w:val="16"/>
              </w:rPr>
              <w:t>Considerato che</w:t>
            </w:r>
            <w:r w:rsidRPr="000F6B58">
              <w:rPr>
                <w:sz w:val="16"/>
                <w:szCs w:val="16"/>
              </w:rPr>
              <w:t xml:space="preserve"> il Teatro costituisce una insostituibile opportunità formativa e aggregativa, caratterizzato da elementi che nella semplicità della loro espressione – gestualità, parole, musica – ne fanno strumento efficacissimo di comunicazione e attrazione. </w:t>
            </w:r>
          </w:p>
          <w:p w:rsidR="00CE4394" w:rsidRPr="000F6B58" w:rsidRDefault="00CE4394" w:rsidP="000F6B58">
            <w:pPr>
              <w:jc w:val="both"/>
              <w:rPr>
                <w:sz w:val="16"/>
                <w:szCs w:val="16"/>
              </w:rPr>
            </w:pPr>
            <w:r w:rsidRPr="000F6B58">
              <w:rPr>
                <w:b/>
                <w:sz w:val="16"/>
                <w:szCs w:val="16"/>
              </w:rPr>
              <w:t>Considerato</w:t>
            </w:r>
            <w:r w:rsidRPr="000F6B58">
              <w:rPr>
                <w:sz w:val="16"/>
                <w:szCs w:val="16"/>
              </w:rPr>
              <w:t>, inoltre, che questo Comune non è nuovo all’esperienza teatrale, che negli anni scorsi  ha conosciuto stagioni con notevole consenso di  pubblico, a dimostrazione che la Città è sensibile e risponde positivamente alle iniziative teatrali;</w:t>
            </w:r>
          </w:p>
          <w:p w:rsidR="00CE4394" w:rsidRPr="000F6B58" w:rsidRDefault="00CE4394" w:rsidP="000F6B58">
            <w:pPr>
              <w:jc w:val="both"/>
              <w:rPr>
                <w:sz w:val="16"/>
                <w:szCs w:val="16"/>
              </w:rPr>
            </w:pPr>
            <w:r w:rsidRPr="000F6B58">
              <w:rPr>
                <w:b/>
                <w:sz w:val="16"/>
                <w:szCs w:val="16"/>
              </w:rPr>
              <w:t>Ritenuto</w:t>
            </w:r>
            <w:r w:rsidRPr="000F6B58">
              <w:rPr>
                <w:sz w:val="16"/>
                <w:szCs w:val="16"/>
              </w:rPr>
              <w:t>, altresì, che la Rassegna proposta risponda alle finalità di questa Amministrazione Comunale in materia di iniziative culturali e di promozione del Teatro quale strumento di stimolo e di crescita della comunità;</w:t>
            </w:r>
          </w:p>
          <w:p w:rsidR="00CE4394" w:rsidRPr="000F6B58" w:rsidRDefault="00CE4394" w:rsidP="000F6B58">
            <w:pPr>
              <w:jc w:val="both"/>
              <w:rPr>
                <w:sz w:val="16"/>
                <w:szCs w:val="16"/>
              </w:rPr>
            </w:pPr>
            <w:r w:rsidRPr="000F6B58">
              <w:rPr>
                <w:b/>
                <w:sz w:val="16"/>
                <w:szCs w:val="16"/>
              </w:rPr>
              <w:t>Che</w:t>
            </w:r>
            <w:r w:rsidRPr="000F6B58">
              <w:rPr>
                <w:sz w:val="16"/>
                <w:szCs w:val="16"/>
              </w:rPr>
              <w:t xml:space="preserve"> il costo dei biglietti è stato  determinato in una misura compatibile con la realtà socio-economica della nostra Città;</w:t>
            </w:r>
          </w:p>
          <w:p w:rsidR="00CE4394" w:rsidRPr="000F6B58" w:rsidRDefault="00CE4394" w:rsidP="000F6B58">
            <w:pPr>
              <w:pStyle w:val="NormaleWeb"/>
              <w:spacing w:before="0" w:beforeAutospacing="0" w:after="0" w:afterAutospacing="0"/>
              <w:jc w:val="both"/>
              <w:rPr>
                <w:rFonts w:asciiTheme="minorHAnsi" w:hAnsiTheme="minorHAnsi"/>
                <w:sz w:val="16"/>
                <w:szCs w:val="16"/>
              </w:rPr>
            </w:pPr>
            <w:r w:rsidRPr="000F6B58">
              <w:rPr>
                <w:rFonts w:asciiTheme="minorHAnsi" w:hAnsiTheme="minorHAnsi"/>
                <w:b/>
                <w:sz w:val="16"/>
                <w:szCs w:val="16"/>
              </w:rPr>
              <w:t>Dato atto</w:t>
            </w:r>
            <w:r w:rsidRPr="000F6B58">
              <w:rPr>
                <w:rFonts w:asciiTheme="minorHAnsi" w:hAnsiTheme="minorHAnsi"/>
                <w:sz w:val="16"/>
                <w:szCs w:val="16"/>
              </w:rPr>
              <w:t xml:space="preserve"> che l’ Associazione Culturale  “</w:t>
            </w:r>
            <w:proofErr w:type="spellStart"/>
            <w:r w:rsidRPr="000F6B58">
              <w:rPr>
                <w:rFonts w:asciiTheme="minorHAnsi" w:hAnsiTheme="minorHAnsi"/>
                <w:i/>
                <w:sz w:val="16"/>
                <w:szCs w:val="16"/>
              </w:rPr>
              <w:t>A.Lib.I</w:t>
            </w:r>
            <w:proofErr w:type="spellEnd"/>
            <w:r w:rsidRPr="000F6B58">
              <w:rPr>
                <w:rFonts w:asciiTheme="minorHAnsi" w:hAnsiTheme="minorHAnsi"/>
                <w:sz w:val="16"/>
                <w:szCs w:val="16"/>
              </w:rPr>
              <w:t xml:space="preserve">.”  introiterà, a fronte dell’attività di organizzazione generale, coordinamento e allestimento delle rappresentazioni, le somme rivenienti dagli abbonamenti e dalla vendita dei singoli biglietti; </w:t>
            </w:r>
          </w:p>
          <w:p w:rsidR="00CE4394" w:rsidRPr="000F6B58" w:rsidRDefault="00CE4394" w:rsidP="000F6B58">
            <w:pPr>
              <w:pStyle w:val="NormaleWeb"/>
              <w:spacing w:before="0" w:beforeAutospacing="0" w:after="0" w:afterAutospacing="0"/>
              <w:jc w:val="both"/>
              <w:rPr>
                <w:rFonts w:asciiTheme="minorHAnsi" w:hAnsiTheme="minorHAnsi"/>
                <w:sz w:val="16"/>
                <w:szCs w:val="16"/>
              </w:rPr>
            </w:pPr>
            <w:r w:rsidRPr="000F6B58">
              <w:rPr>
                <w:rFonts w:asciiTheme="minorHAnsi" w:hAnsiTheme="minorHAnsi"/>
                <w:b/>
                <w:sz w:val="16"/>
                <w:szCs w:val="16"/>
              </w:rPr>
              <w:t>Che</w:t>
            </w:r>
            <w:r w:rsidRPr="000F6B58">
              <w:rPr>
                <w:rFonts w:asciiTheme="minorHAnsi" w:hAnsiTheme="minorHAnsi"/>
                <w:sz w:val="16"/>
                <w:szCs w:val="16"/>
              </w:rPr>
              <w:t xml:space="preserve"> l’Amministrazione  Comunale collabora all’iniziativa  autorizzando l’uso della Sala del Trono di palazzo Gallone e l’erogazione di un contributo nelle spese di organizzazione di € 500,00;</w:t>
            </w:r>
          </w:p>
          <w:p w:rsidR="00CE4394" w:rsidRPr="000F6B58" w:rsidRDefault="00CE4394" w:rsidP="000F6B58">
            <w:pPr>
              <w:pStyle w:val="NormaleWeb"/>
              <w:spacing w:before="0" w:beforeAutospacing="0" w:after="0" w:afterAutospacing="0"/>
              <w:jc w:val="both"/>
              <w:rPr>
                <w:rFonts w:asciiTheme="minorHAnsi" w:hAnsiTheme="minorHAnsi"/>
                <w:sz w:val="16"/>
                <w:szCs w:val="16"/>
              </w:rPr>
            </w:pPr>
            <w:r w:rsidRPr="000F6B58">
              <w:rPr>
                <w:rFonts w:asciiTheme="minorHAnsi" w:hAnsiTheme="minorHAnsi"/>
                <w:sz w:val="16"/>
                <w:szCs w:val="16"/>
              </w:rPr>
              <w:t>Ritenuto di  provvedere al riguardo;</w:t>
            </w:r>
          </w:p>
          <w:p w:rsidR="00CE4394" w:rsidRPr="000F6B58" w:rsidRDefault="00CE4394" w:rsidP="000F6B58">
            <w:pPr>
              <w:pStyle w:val="Corpodeltesto"/>
              <w:tabs>
                <w:tab w:val="left" w:pos="0"/>
              </w:tabs>
              <w:rPr>
                <w:rFonts w:asciiTheme="minorHAnsi" w:hAnsiTheme="minorHAnsi"/>
                <w:sz w:val="16"/>
                <w:szCs w:val="16"/>
              </w:rPr>
            </w:pPr>
            <w:r w:rsidRPr="000F6B58">
              <w:rPr>
                <w:rFonts w:asciiTheme="minorHAnsi" w:hAnsiTheme="minorHAnsi"/>
                <w:b/>
                <w:sz w:val="16"/>
                <w:szCs w:val="16"/>
              </w:rPr>
              <w:t xml:space="preserve">Visto </w:t>
            </w:r>
            <w:r w:rsidRPr="000F6B58">
              <w:rPr>
                <w:rFonts w:asciiTheme="minorHAnsi" w:hAnsiTheme="minorHAnsi"/>
                <w:sz w:val="16"/>
                <w:szCs w:val="16"/>
              </w:rPr>
              <w:t xml:space="preserve">l’art. 13 del Regolamento per l’utilizzo di beni mobili e immobili di proprietà comunale con cui si evincono le modalità di svolgimento delle manifestazioni culturali proposte dall’ Amministrazione </w:t>
            </w:r>
            <w:r w:rsidRPr="000F6B58">
              <w:rPr>
                <w:rFonts w:asciiTheme="minorHAnsi" w:hAnsiTheme="minorHAnsi"/>
                <w:sz w:val="16"/>
                <w:szCs w:val="16"/>
              </w:rPr>
              <w:lastRenderedPageBreak/>
              <w:t>Comunale in collaborazione con le Associazioni;</w:t>
            </w:r>
          </w:p>
          <w:p w:rsidR="00CE4394" w:rsidRPr="000F6B58" w:rsidRDefault="00CE4394" w:rsidP="000F6B58">
            <w:pPr>
              <w:pStyle w:val="Corpodeltesto"/>
              <w:tabs>
                <w:tab w:val="left" w:pos="284"/>
              </w:tabs>
              <w:rPr>
                <w:rFonts w:asciiTheme="minorHAnsi" w:hAnsiTheme="minorHAnsi"/>
                <w:sz w:val="16"/>
                <w:szCs w:val="16"/>
              </w:rPr>
            </w:pPr>
            <w:r w:rsidRPr="000F6B58">
              <w:rPr>
                <w:rFonts w:asciiTheme="minorHAnsi" w:hAnsiTheme="minorHAnsi"/>
                <w:b/>
                <w:sz w:val="16"/>
                <w:szCs w:val="16"/>
              </w:rPr>
              <w:t>Visto</w:t>
            </w:r>
            <w:r w:rsidRPr="000F6B58">
              <w:rPr>
                <w:rFonts w:asciiTheme="minorHAnsi" w:hAnsiTheme="minorHAnsi"/>
                <w:sz w:val="16"/>
                <w:szCs w:val="16"/>
              </w:rPr>
              <w:t xml:space="preserve"> l’Art. 49 del T.U. 267/00, come sostituito  dalla </w:t>
            </w:r>
            <w:proofErr w:type="spellStart"/>
            <w:r w:rsidRPr="000F6B58">
              <w:rPr>
                <w:rFonts w:asciiTheme="minorHAnsi" w:hAnsiTheme="minorHAnsi"/>
                <w:sz w:val="16"/>
                <w:szCs w:val="16"/>
              </w:rPr>
              <w:t>lett.b</w:t>
            </w:r>
            <w:proofErr w:type="spellEnd"/>
            <w:r w:rsidRPr="000F6B58">
              <w:rPr>
                <w:rFonts w:asciiTheme="minorHAnsi" w:hAnsiTheme="minorHAnsi"/>
                <w:sz w:val="16"/>
                <w:szCs w:val="16"/>
              </w:rPr>
              <w:t>, comma 1, art.3 D.L.10   ottobre 2012 n.174, convertito nella legge 213 del 7 dicembre  2012, e l’art. 147/bis, introdotto dal medesimo D.L.;</w:t>
            </w:r>
          </w:p>
          <w:p w:rsidR="00CE4394" w:rsidRPr="000F6B58" w:rsidRDefault="00CE4394" w:rsidP="000F6B58">
            <w:pPr>
              <w:tabs>
                <w:tab w:val="left" w:pos="8789"/>
              </w:tabs>
              <w:ind w:right="567"/>
              <w:jc w:val="both"/>
              <w:rPr>
                <w:sz w:val="16"/>
                <w:szCs w:val="16"/>
              </w:rPr>
            </w:pPr>
            <w:r w:rsidRPr="000F6B58">
              <w:rPr>
                <w:b/>
                <w:sz w:val="16"/>
                <w:szCs w:val="16"/>
              </w:rPr>
              <w:t xml:space="preserve">Acquisito </w:t>
            </w:r>
            <w:r w:rsidRPr="000F6B58">
              <w:rPr>
                <w:sz w:val="16"/>
                <w:szCs w:val="16"/>
              </w:rPr>
              <w:t xml:space="preserve">il  seguente parere di regolarità tecnica del Responsabile del Servizio interessato:” Esaminata la proposta con riferimento: </w:t>
            </w:r>
          </w:p>
          <w:p w:rsidR="00CE4394" w:rsidRPr="000F6B58" w:rsidRDefault="00CE4394" w:rsidP="000F6B58">
            <w:pPr>
              <w:tabs>
                <w:tab w:val="left" w:pos="8789"/>
              </w:tabs>
              <w:ind w:right="567"/>
              <w:rPr>
                <w:sz w:val="16"/>
                <w:szCs w:val="16"/>
              </w:rPr>
            </w:pPr>
            <w:r w:rsidRPr="000F6B58">
              <w:rPr>
                <w:sz w:val="16"/>
                <w:szCs w:val="16"/>
              </w:rPr>
              <w:t>a)Al rispetto delle normative comunitarie, statali, regionali e regolamentari, generali e di settore;</w:t>
            </w:r>
          </w:p>
          <w:p w:rsidR="00CE4394" w:rsidRPr="000F6B58" w:rsidRDefault="00CE4394" w:rsidP="000F6B58">
            <w:pPr>
              <w:tabs>
                <w:tab w:val="left" w:pos="8789"/>
              </w:tabs>
              <w:ind w:right="567"/>
              <w:rPr>
                <w:sz w:val="16"/>
                <w:szCs w:val="16"/>
              </w:rPr>
            </w:pPr>
            <w:r w:rsidRPr="000F6B58">
              <w:rPr>
                <w:sz w:val="16"/>
                <w:szCs w:val="16"/>
              </w:rPr>
              <w:t>b)Alla correttezza e regolarità della procedura;</w:t>
            </w:r>
          </w:p>
          <w:p w:rsidR="00CE4394" w:rsidRPr="000F6B58" w:rsidRDefault="00CE4394" w:rsidP="000F6B58">
            <w:pPr>
              <w:tabs>
                <w:tab w:val="left" w:pos="8789"/>
              </w:tabs>
              <w:ind w:right="567"/>
              <w:rPr>
                <w:sz w:val="16"/>
                <w:szCs w:val="16"/>
              </w:rPr>
            </w:pPr>
            <w:r w:rsidRPr="000F6B58">
              <w:rPr>
                <w:sz w:val="16"/>
                <w:szCs w:val="16"/>
              </w:rPr>
              <w:t>c)Alla correttezza formale nella redazione dell’atto;</w:t>
            </w:r>
          </w:p>
          <w:p w:rsidR="00CE4394" w:rsidRPr="000F6B58" w:rsidRDefault="00CE4394" w:rsidP="000F6B58">
            <w:pPr>
              <w:tabs>
                <w:tab w:val="left" w:pos="8789"/>
              </w:tabs>
              <w:ind w:right="567"/>
              <w:rPr>
                <w:sz w:val="16"/>
                <w:szCs w:val="16"/>
              </w:rPr>
            </w:pPr>
            <w:r w:rsidRPr="000F6B58">
              <w:rPr>
                <w:sz w:val="16"/>
                <w:szCs w:val="16"/>
              </w:rPr>
              <w:t>esprime parere “</w:t>
            </w:r>
            <w:r w:rsidRPr="000F6B58">
              <w:rPr>
                <w:i/>
                <w:sz w:val="16"/>
                <w:szCs w:val="16"/>
              </w:rPr>
              <w:t>Favorevole</w:t>
            </w:r>
            <w:r w:rsidRPr="000F6B58">
              <w:rPr>
                <w:sz w:val="16"/>
                <w:szCs w:val="16"/>
              </w:rPr>
              <w:t>”;</w:t>
            </w:r>
          </w:p>
          <w:p w:rsidR="00CE4394" w:rsidRPr="000F6B58" w:rsidRDefault="00CE4394" w:rsidP="000F6B58">
            <w:pPr>
              <w:tabs>
                <w:tab w:val="left" w:pos="8789"/>
              </w:tabs>
              <w:ind w:right="567"/>
              <w:jc w:val="both"/>
              <w:rPr>
                <w:sz w:val="16"/>
                <w:szCs w:val="16"/>
              </w:rPr>
            </w:pPr>
            <w:r w:rsidRPr="000F6B58">
              <w:rPr>
                <w:b/>
                <w:sz w:val="16"/>
                <w:szCs w:val="16"/>
              </w:rPr>
              <w:t xml:space="preserve">Acquisito </w:t>
            </w:r>
            <w:r w:rsidRPr="000F6B58">
              <w:rPr>
                <w:sz w:val="16"/>
                <w:szCs w:val="16"/>
              </w:rPr>
              <w:t>il seguente parere sulla regolarità contabile espresso dal Responsabile dei Servizi Finanziari: “</w:t>
            </w:r>
            <w:r w:rsidRPr="000F6B58">
              <w:rPr>
                <w:i/>
                <w:sz w:val="16"/>
                <w:szCs w:val="16"/>
              </w:rPr>
              <w:t>Favorevole</w:t>
            </w:r>
            <w:r w:rsidRPr="000F6B58">
              <w:rPr>
                <w:sz w:val="16"/>
                <w:szCs w:val="16"/>
              </w:rPr>
              <w:t>” ;</w:t>
            </w:r>
          </w:p>
          <w:p w:rsidR="00CE4394" w:rsidRPr="000F6B58" w:rsidRDefault="00CE4394" w:rsidP="000F6B58">
            <w:pPr>
              <w:pStyle w:val="Corpodeltesto"/>
              <w:tabs>
                <w:tab w:val="left" w:pos="0"/>
              </w:tabs>
              <w:rPr>
                <w:rFonts w:asciiTheme="minorHAnsi" w:hAnsiTheme="minorHAnsi"/>
                <w:sz w:val="16"/>
                <w:szCs w:val="16"/>
              </w:rPr>
            </w:pPr>
            <w:r w:rsidRPr="000F6B58">
              <w:rPr>
                <w:rFonts w:asciiTheme="minorHAnsi" w:hAnsiTheme="minorHAnsi"/>
                <w:sz w:val="16"/>
                <w:szCs w:val="16"/>
              </w:rPr>
              <w:t>Con voti unanimi espressi nelle forme di legge;</w:t>
            </w:r>
          </w:p>
          <w:p w:rsidR="00CE4394" w:rsidRPr="000F6B58" w:rsidRDefault="00CE4394" w:rsidP="000F6B58">
            <w:pPr>
              <w:pStyle w:val="Corpodeltesto"/>
              <w:tabs>
                <w:tab w:val="left" w:pos="0"/>
              </w:tabs>
              <w:rPr>
                <w:rFonts w:asciiTheme="minorHAnsi" w:hAnsiTheme="minorHAnsi"/>
                <w:sz w:val="16"/>
                <w:szCs w:val="16"/>
              </w:rPr>
            </w:pPr>
          </w:p>
          <w:p w:rsidR="00CE4394" w:rsidRPr="000F6B58" w:rsidRDefault="00CE4394" w:rsidP="000F6B58">
            <w:pPr>
              <w:jc w:val="center"/>
              <w:rPr>
                <w:b/>
                <w:sz w:val="16"/>
                <w:szCs w:val="16"/>
              </w:rPr>
            </w:pPr>
            <w:r w:rsidRPr="000F6B58">
              <w:rPr>
                <w:b/>
                <w:sz w:val="16"/>
                <w:szCs w:val="16"/>
              </w:rPr>
              <w:t>DELIBERA</w:t>
            </w:r>
          </w:p>
          <w:p w:rsidR="00CE4394" w:rsidRPr="000F6B58" w:rsidRDefault="00CE4394" w:rsidP="000F6B58">
            <w:pPr>
              <w:ind w:left="360"/>
              <w:jc w:val="both"/>
              <w:rPr>
                <w:sz w:val="16"/>
                <w:szCs w:val="16"/>
              </w:rPr>
            </w:pPr>
          </w:p>
          <w:p w:rsidR="00CE4394" w:rsidRPr="000F6B58" w:rsidRDefault="00CE4394" w:rsidP="000F6B58">
            <w:pPr>
              <w:numPr>
                <w:ilvl w:val="0"/>
                <w:numId w:val="18"/>
              </w:numPr>
              <w:jc w:val="both"/>
              <w:rPr>
                <w:sz w:val="16"/>
                <w:szCs w:val="16"/>
              </w:rPr>
            </w:pPr>
            <w:r w:rsidRPr="000F6B58">
              <w:rPr>
                <w:sz w:val="16"/>
                <w:szCs w:val="16"/>
              </w:rPr>
              <w:t>Organizzare con l’Associazione Culturale “</w:t>
            </w:r>
            <w:proofErr w:type="spellStart"/>
            <w:r w:rsidRPr="000F6B58">
              <w:rPr>
                <w:sz w:val="16"/>
                <w:szCs w:val="16"/>
              </w:rPr>
              <w:t>A.Lib.I</w:t>
            </w:r>
            <w:proofErr w:type="spellEnd"/>
            <w:r w:rsidRPr="000F6B58">
              <w:rPr>
                <w:sz w:val="16"/>
                <w:szCs w:val="16"/>
              </w:rPr>
              <w:t xml:space="preserve">.” –– con sede in Tricase, la  Rassegna Teatrale “ </w:t>
            </w:r>
            <w:r w:rsidRPr="000F6B58">
              <w:rPr>
                <w:i/>
                <w:sz w:val="16"/>
                <w:szCs w:val="16"/>
              </w:rPr>
              <w:t>Punto al Capo</w:t>
            </w:r>
            <w:r w:rsidRPr="000F6B58">
              <w:rPr>
                <w:sz w:val="16"/>
                <w:szCs w:val="16"/>
              </w:rPr>
              <w:t>” per la Stagione 2015/2016</w:t>
            </w:r>
            <w:r w:rsidRPr="000F6B58">
              <w:rPr>
                <w:b/>
                <w:sz w:val="16"/>
                <w:szCs w:val="16"/>
              </w:rPr>
              <w:t xml:space="preserve"> </w:t>
            </w:r>
            <w:r w:rsidRPr="000F6B58">
              <w:rPr>
                <w:sz w:val="16"/>
                <w:szCs w:val="16"/>
              </w:rPr>
              <w:t>come da programma allegato in atti,</w:t>
            </w:r>
            <w:r w:rsidRPr="000F6B58">
              <w:rPr>
                <w:b/>
                <w:sz w:val="16"/>
                <w:szCs w:val="16"/>
              </w:rPr>
              <w:t xml:space="preserve">  </w:t>
            </w:r>
            <w:r w:rsidRPr="000F6B58">
              <w:rPr>
                <w:sz w:val="16"/>
                <w:szCs w:val="16"/>
              </w:rPr>
              <w:t>da tenersi all’interno di Palazzo Gallone - Sala del Trono, in collaborazione come specificato in premessa.</w:t>
            </w:r>
          </w:p>
          <w:p w:rsidR="00CE4394" w:rsidRPr="000F6B58" w:rsidRDefault="00CE4394" w:rsidP="000F6B58">
            <w:pPr>
              <w:ind w:left="360"/>
              <w:jc w:val="both"/>
              <w:rPr>
                <w:sz w:val="16"/>
                <w:szCs w:val="16"/>
              </w:rPr>
            </w:pPr>
          </w:p>
          <w:p w:rsidR="00CE4394" w:rsidRPr="000F6B58" w:rsidRDefault="00CE4394" w:rsidP="000F6B58">
            <w:pPr>
              <w:pStyle w:val="NormaleWeb"/>
              <w:numPr>
                <w:ilvl w:val="0"/>
                <w:numId w:val="18"/>
              </w:numPr>
              <w:spacing w:before="0" w:beforeAutospacing="0" w:after="0" w:afterAutospacing="0"/>
              <w:jc w:val="both"/>
              <w:rPr>
                <w:rFonts w:asciiTheme="minorHAnsi" w:hAnsiTheme="minorHAnsi"/>
                <w:bCs/>
                <w:sz w:val="16"/>
                <w:szCs w:val="16"/>
              </w:rPr>
            </w:pPr>
            <w:r w:rsidRPr="000F6B58">
              <w:rPr>
                <w:rFonts w:asciiTheme="minorHAnsi" w:hAnsiTheme="minorHAnsi"/>
                <w:sz w:val="16"/>
                <w:szCs w:val="16"/>
              </w:rPr>
              <w:t>Dare atto che ” l’Associazione Culturale “</w:t>
            </w:r>
            <w:proofErr w:type="spellStart"/>
            <w:r w:rsidRPr="000F6B58">
              <w:rPr>
                <w:rFonts w:asciiTheme="minorHAnsi" w:hAnsiTheme="minorHAnsi"/>
                <w:sz w:val="16"/>
                <w:szCs w:val="16"/>
              </w:rPr>
              <w:t>A.Lib.I</w:t>
            </w:r>
            <w:proofErr w:type="spellEnd"/>
            <w:r w:rsidRPr="000F6B58">
              <w:rPr>
                <w:rFonts w:asciiTheme="minorHAnsi" w:hAnsiTheme="minorHAnsi"/>
                <w:sz w:val="16"/>
                <w:szCs w:val="16"/>
              </w:rPr>
              <w:t>.”   a fronte dell’attività di organizzazione generale, coordinamento e allestimento delle rappresentazioni, introiterà le somme rivenienti dagli abbonamenti e dalla vendita dei singoli biglietti, i quali saranno determinati in una misura compatibile con la realtà socio-economica della nostra Città.</w:t>
            </w:r>
          </w:p>
          <w:p w:rsidR="00CE4394" w:rsidRPr="000F6B58" w:rsidRDefault="00CE4394" w:rsidP="000F6B58">
            <w:pPr>
              <w:pStyle w:val="Paragrafoelenco"/>
              <w:rPr>
                <w:sz w:val="16"/>
                <w:szCs w:val="16"/>
              </w:rPr>
            </w:pPr>
          </w:p>
          <w:p w:rsidR="00CE4394" w:rsidRPr="000F6B58" w:rsidRDefault="00CE4394" w:rsidP="000F6B58">
            <w:pPr>
              <w:numPr>
                <w:ilvl w:val="0"/>
                <w:numId w:val="18"/>
              </w:numPr>
              <w:jc w:val="both"/>
              <w:rPr>
                <w:bCs/>
                <w:sz w:val="16"/>
                <w:szCs w:val="16"/>
              </w:rPr>
            </w:pPr>
            <w:r w:rsidRPr="000F6B58">
              <w:rPr>
                <w:bCs/>
                <w:sz w:val="16"/>
                <w:szCs w:val="16"/>
              </w:rPr>
              <w:t>Concedere all’Associazione Culturale “</w:t>
            </w:r>
            <w:proofErr w:type="spellStart"/>
            <w:r w:rsidRPr="000F6B58">
              <w:rPr>
                <w:bCs/>
                <w:sz w:val="16"/>
                <w:szCs w:val="16"/>
              </w:rPr>
              <w:t>A.LIb.I</w:t>
            </w:r>
            <w:proofErr w:type="spellEnd"/>
            <w:r w:rsidRPr="000F6B58">
              <w:rPr>
                <w:bCs/>
                <w:sz w:val="16"/>
                <w:szCs w:val="16"/>
              </w:rPr>
              <w:t>.” un contributo quantificato in  € 500,00   a fronte delle spese sostenute e documentate .</w:t>
            </w:r>
          </w:p>
          <w:p w:rsidR="00CE4394" w:rsidRPr="000F6B58" w:rsidRDefault="00CE4394" w:rsidP="000F6B58">
            <w:pPr>
              <w:ind w:left="720"/>
              <w:jc w:val="both"/>
              <w:rPr>
                <w:bCs/>
                <w:sz w:val="16"/>
                <w:szCs w:val="16"/>
              </w:rPr>
            </w:pPr>
          </w:p>
          <w:p w:rsidR="00CE4394" w:rsidRPr="000F6B58" w:rsidRDefault="00CE4394" w:rsidP="000F6B58">
            <w:pPr>
              <w:numPr>
                <w:ilvl w:val="0"/>
                <w:numId w:val="18"/>
              </w:numPr>
              <w:jc w:val="both"/>
              <w:rPr>
                <w:sz w:val="16"/>
                <w:szCs w:val="16"/>
              </w:rPr>
            </w:pPr>
            <w:r w:rsidRPr="000F6B58">
              <w:rPr>
                <w:bCs/>
                <w:sz w:val="16"/>
                <w:szCs w:val="16"/>
              </w:rPr>
              <w:lastRenderedPageBreak/>
              <w:t>Demandare al Responsabile del Servizio</w:t>
            </w:r>
            <w:r w:rsidRPr="000F6B58">
              <w:rPr>
                <w:sz w:val="16"/>
                <w:szCs w:val="16"/>
              </w:rPr>
              <w:t xml:space="preserve"> l’adozione di ogni atto consequenziale alla presente deliberazione.</w:t>
            </w:r>
          </w:p>
          <w:p w:rsidR="00CE4394" w:rsidRPr="000F6B58" w:rsidRDefault="00CE4394" w:rsidP="000F6B58">
            <w:pPr>
              <w:jc w:val="both"/>
              <w:rPr>
                <w:sz w:val="16"/>
                <w:szCs w:val="16"/>
              </w:rPr>
            </w:pPr>
          </w:p>
          <w:p w:rsidR="00CE4394" w:rsidRPr="000F6B58" w:rsidRDefault="00CE4394" w:rsidP="000F6B58">
            <w:pPr>
              <w:numPr>
                <w:ilvl w:val="0"/>
                <w:numId w:val="19"/>
              </w:numPr>
              <w:jc w:val="both"/>
              <w:rPr>
                <w:sz w:val="16"/>
                <w:szCs w:val="16"/>
              </w:rPr>
            </w:pPr>
            <w:r w:rsidRPr="000F6B58">
              <w:rPr>
                <w:sz w:val="16"/>
                <w:szCs w:val="16"/>
              </w:rPr>
              <w:t xml:space="preserve">Con separata votazione, resa all'unanimità, la presente deliberazione è dichiarata </w:t>
            </w:r>
            <w:r w:rsidRPr="000F6B58">
              <w:rPr>
                <w:bCs/>
                <w:sz w:val="16"/>
                <w:szCs w:val="16"/>
              </w:rPr>
              <w:t>immediatamente eseguibile</w:t>
            </w:r>
            <w:r w:rsidRPr="000F6B58">
              <w:rPr>
                <w:sz w:val="16"/>
                <w:szCs w:val="16"/>
              </w:rPr>
              <w:t xml:space="preserve"> ai sensi e per gli effetti dell'art.153, comma 4, del T.U. 267/00.</w:t>
            </w:r>
          </w:p>
          <w:p w:rsidR="00CE4394" w:rsidRPr="000F6B58" w:rsidRDefault="00CE4394" w:rsidP="000F6B58">
            <w:pPr>
              <w:pStyle w:val="Testonormale"/>
              <w:rPr>
                <w:rFonts w:asciiTheme="minorHAnsi" w:hAnsiTheme="minorHAnsi"/>
                <w:sz w:val="16"/>
                <w:szCs w:val="16"/>
              </w:rPr>
            </w:pPr>
          </w:p>
          <w:p w:rsidR="00CE4394" w:rsidRPr="000F6B58" w:rsidRDefault="00CE4394" w:rsidP="000F6B58">
            <w:pPr>
              <w:pStyle w:val="NormaleWeb"/>
              <w:jc w:val="center"/>
              <w:rPr>
                <w:rFonts w:asciiTheme="minorHAnsi" w:hAnsiTheme="minorHAnsi"/>
                <w:b/>
                <w:color w:val="000000"/>
                <w:sz w:val="16"/>
                <w:szCs w:val="16"/>
              </w:rPr>
            </w:pPr>
          </w:p>
          <w:p w:rsidR="00CE4394" w:rsidRPr="000F6B58" w:rsidRDefault="00CE4394" w:rsidP="000F6B58">
            <w:pPr>
              <w:pStyle w:val="NormaleWeb"/>
              <w:jc w:val="center"/>
              <w:rPr>
                <w:rFonts w:asciiTheme="minorHAnsi" w:hAnsiTheme="minorHAnsi"/>
                <w:b/>
                <w:color w:val="000000"/>
                <w:sz w:val="16"/>
                <w:szCs w:val="16"/>
              </w:rPr>
            </w:pPr>
          </w:p>
          <w:p w:rsidR="00CE4394" w:rsidRPr="000F6B58" w:rsidRDefault="00CE4394" w:rsidP="000F6B58">
            <w:pPr>
              <w:pStyle w:val="NormaleWeb"/>
              <w:jc w:val="center"/>
              <w:rPr>
                <w:rFonts w:asciiTheme="minorHAnsi" w:hAnsiTheme="minorHAnsi"/>
                <w:b/>
                <w:color w:val="000000"/>
                <w:sz w:val="16"/>
                <w:szCs w:val="16"/>
              </w:rPr>
            </w:pPr>
          </w:p>
          <w:p w:rsidR="00CE4394" w:rsidRPr="000F6B58" w:rsidRDefault="00CE4394" w:rsidP="000F6B58">
            <w:pPr>
              <w:pStyle w:val="Testonormale"/>
              <w:rPr>
                <w:rFonts w:asciiTheme="minorHAnsi" w:hAnsiTheme="minorHAnsi"/>
                <w:sz w:val="16"/>
                <w:szCs w:val="16"/>
              </w:rPr>
            </w:pPr>
          </w:p>
          <w:p w:rsidR="00CE4394" w:rsidRPr="000F6B58" w:rsidRDefault="00CE4394" w:rsidP="000F6B58">
            <w:pPr>
              <w:rPr>
                <w:sz w:val="16"/>
                <w:szCs w:val="16"/>
              </w:rPr>
            </w:pPr>
          </w:p>
          <w:p w:rsidR="00CE4394" w:rsidRPr="000F6B58" w:rsidRDefault="00CE4394" w:rsidP="00AC7695">
            <w:pPr>
              <w:rPr>
                <w:b/>
                <w:sz w:val="16"/>
                <w:szCs w:val="16"/>
              </w:rPr>
            </w:pPr>
          </w:p>
          <w:p w:rsidR="00CE4394" w:rsidRPr="000F6B58" w:rsidRDefault="00CE4394" w:rsidP="00AC7695">
            <w:pPr>
              <w:rPr>
                <w:b/>
                <w:sz w:val="16"/>
                <w:szCs w:val="16"/>
              </w:rPr>
            </w:pPr>
            <w:r w:rsidRPr="000F6B58">
              <w:rPr>
                <w:b/>
                <w:sz w:val="16"/>
                <w:szCs w:val="16"/>
              </w:rPr>
              <w:t>[…]</w:t>
            </w:r>
          </w:p>
        </w:tc>
        <w:tc>
          <w:tcPr>
            <w:tcW w:w="1718" w:type="dxa"/>
          </w:tcPr>
          <w:p w:rsidR="00CE4394" w:rsidRPr="000F6B58" w:rsidRDefault="00CE4394" w:rsidP="00AC7695">
            <w:pPr>
              <w:rPr>
                <w:b/>
                <w:sz w:val="16"/>
                <w:szCs w:val="16"/>
              </w:rPr>
            </w:pPr>
            <w:r w:rsidRPr="000F6B58">
              <w:rPr>
                <w:bCs/>
                <w:sz w:val="16"/>
                <w:szCs w:val="16"/>
              </w:rPr>
              <w:lastRenderedPageBreak/>
              <w:t xml:space="preserve">€ 500,00   </w:t>
            </w:r>
          </w:p>
        </w:tc>
        <w:tc>
          <w:tcPr>
            <w:tcW w:w="1892" w:type="dxa"/>
          </w:tcPr>
          <w:p w:rsidR="00CE4394" w:rsidRPr="000F6B58" w:rsidRDefault="00CE4394" w:rsidP="00AC7695">
            <w:pPr>
              <w:rPr>
                <w:snapToGrid w:val="0"/>
                <w:sz w:val="16"/>
                <w:szCs w:val="16"/>
              </w:rPr>
            </w:pPr>
            <w:r w:rsidRPr="000F6B58">
              <w:rPr>
                <w:sz w:val="16"/>
                <w:szCs w:val="16"/>
              </w:rPr>
              <w:t>proposta da parte dell’Associazione Culturale  “</w:t>
            </w:r>
            <w:proofErr w:type="spellStart"/>
            <w:r w:rsidRPr="000F6B58">
              <w:rPr>
                <w:i/>
                <w:sz w:val="16"/>
                <w:szCs w:val="16"/>
              </w:rPr>
              <w:t>A.Lib.I</w:t>
            </w:r>
            <w:proofErr w:type="spellEnd"/>
            <w:r w:rsidRPr="000F6B58">
              <w:rPr>
                <w:sz w:val="16"/>
                <w:szCs w:val="16"/>
              </w:rPr>
              <w:t>.”  con sede in Tricase, per la realizzazione della seconda edizione  della Rassegna Teatrale per la Stagione 2015-2016 “</w:t>
            </w:r>
            <w:r w:rsidRPr="000F6B58">
              <w:rPr>
                <w:i/>
                <w:sz w:val="16"/>
                <w:szCs w:val="16"/>
              </w:rPr>
              <w:t>Punto al Capo</w:t>
            </w:r>
            <w:r w:rsidRPr="000F6B58">
              <w:rPr>
                <w:sz w:val="16"/>
                <w:szCs w:val="16"/>
              </w:rPr>
              <w:t xml:space="preserve">”  da tenersi all’interno di Palazzo Gallone, con la collaborazione e </w:t>
            </w:r>
            <w:r w:rsidRPr="000F6B58">
              <w:rPr>
                <w:sz w:val="16"/>
                <w:szCs w:val="16"/>
              </w:rPr>
              <w:lastRenderedPageBreak/>
              <w:t>patrocinio della Città di Tricase</w:t>
            </w:r>
          </w:p>
        </w:tc>
      </w:tr>
      <w:tr w:rsidR="00CE4394" w:rsidRPr="0085031C" w:rsidTr="00ED72EB">
        <w:tc>
          <w:tcPr>
            <w:tcW w:w="1778" w:type="dxa"/>
          </w:tcPr>
          <w:p w:rsidR="00CE4394" w:rsidRPr="00B033C3" w:rsidRDefault="00CE4394" w:rsidP="00B144D3">
            <w:pPr>
              <w:rPr>
                <w:sz w:val="16"/>
                <w:szCs w:val="16"/>
              </w:rPr>
            </w:pPr>
            <w:r w:rsidRPr="00B033C3">
              <w:rPr>
                <w:sz w:val="16"/>
                <w:szCs w:val="16"/>
              </w:rPr>
              <w:lastRenderedPageBreak/>
              <w:t>Giunta Municipale</w:t>
            </w:r>
          </w:p>
        </w:tc>
        <w:tc>
          <w:tcPr>
            <w:tcW w:w="1673" w:type="dxa"/>
          </w:tcPr>
          <w:p w:rsidR="00CE4394" w:rsidRPr="00B033C3" w:rsidRDefault="00CE4394" w:rsidP="00B144D3">
            <w:pPr>
              <w:rPr>
                <w:sz w:val="16"/>
                <w:szCs w:val="16"/>
              </w:rPr>
            </w:pPr>
            <w:r w:rsidRPr="00B033C3">
              <w:rPr>
                <w:sz w:val="16"/>
                <w:szCs w:val="16"/>
              </w:rPr>
              <w:t>Delibera</w:t>
            </w:r>
          </w:p>
        </w:tc>
        <w:tc>
          <w:tcPr>
            <w:tcW w:w="1706" w:type="dxa"/>
          </w:tcPr>
          <w:p w:rsidR="00CE4394" w:rsidRPr="00B033C3" w:rsidRDefault="00CE4394" w:rsidP="00AC7695">
            <w:pPr>
              <w:rPr>
                <w:b/>
                <w:sz w:val="16"/>
                <w:szCs w:val="16"/>
              </w:rPr>
            </w:pPr>
            <w:r w:rsidRPr="00B033C3">
              <w:rPr>
                <w:b/>
                <w:sz w:val="16"/>
                <w:szCs w:val="16"/>
              </w:rPr>
              <w:t>n.280 del 14.12.2015</w:t>
            </w:r>
          </w:p>
        </w:tc>
        <w:tc>
          <w:tcPr>
            <w:tcW w:w="1874" w:type="dxa"/>
          </w:tcPr>
          <w:p w:rsidR="00CE4394" w:rsidRPr="00B033C3" w:rsidRDefault="00CE4394" w:rsidP="00AC7695">
            <w:pPr>
              <w:rPr>
                <w:b/>
                <w:sz w:val="16"/>
                <w:szCs w:val="16"/>
              </w:rPr>
            </w:pPr>
            <w:r w:rsidRPr="00B033C3">
              <w:rPr>
                <w:b/>
                <w:sz w:val="16"/>
                <w:szCs w:val="16"/>
              </w:rPr>
              <w:t xml:space="preserve">ADESIONE A CONVENZIONE </w:t>
            </w:r>
            <w:proofErr w:type="spellStart"/>
            <w:r w:rsidRPr="00B033C3">
              <w:rPr>
                <w:b/>
                <w:sz w:val="16"/>
                <w:szCs w:val="16"/>
              </w:rPr>
              <w:t>DI</w:t>
            </w:r>
            <w:proofErr w:type="spellEnd"/>
            <w:r w:rsidRPr="00B033C3">
              <w:rPr>
                <w:b/>
                <w:sz w:val="16"/>
                <w:szCs w:val="16"/>
              </w:rPr>
              <w:t xml:space="preserve">  NEGOZIAZIONE ASSISTITA  GIUDIZI</w:t>
            </w:r>
          </w:p>
        </w:tc>
        <w:tc>
          <w:tcPr>
            <w:tcW w:w="3862" w:type="dxa"/>
          </w:tcPr>
          <w:p w:rsidR="00CE4394" w:rsidRPr="00B033C3" w:rsidRDefault="00CE4394" w:rsidP="00AC7695">
            <w:pPr>
              <w:rPr>
                <w:b/>
                <w:sz w:val="16"/>
                <w:szCs w:val="16"/>
              </w:rPr>
            </w:pPr>
            <w:r w:rsidRPr="00B033C3">
              <w:rPr>
                <w:b/>
                <w:sz w:val="16"/>
                <w:szCs w:val="16"/>
              </w:rPr>
              <w:t>[…]</w:t>
            </w:r>
          </w:p>
          <w:p w:rsidR="00CE4394" w:rsidRPr="00B033C3" w:rsidRDefault="00CE4394" w:rsidP="00AB14A3">
            <w:pPr>
              <w:jc w:val="center"/>
              <w:rPr>
                <w:b/>
                <w:sz w:val="16"/>
                <w:szCs w:val="16"/>
              </w:rPr>
            </w:pPr>
            <w:r w:rsidRPr="00B033C3">
              <w:rPr>
                <w:b/>
                <w:sz w:val="16"/>
                <w:szCs w:val="16"/>
              </w:rPr>
              <w:t>LA GIUNTA COMUNALE</w:t>
            </w:r>
          </w:p>
          <w:p w:rsidR="00CE4394" w:rsidRPr="00B033C3" w:rsidRDefault="00CE4394" w:rsidP="00AB14A3">
            <w:pPr>
              <w:jc w:val="both"/>
              <w:rPr>
                <w:sz w:val="16"/>
                <w:szCs w:val="16"/>
              </w:rPr>
            </w:pPr>
            <w:r w:rsidRPr="00B033C3">
              <w:rPr>
                <w:sz w:val="16"/>
                <w:szCs w:val="16"/>
              </w:rPr>
              <w:t>Premesso,</w:t>
            </w:r>
          </w:p>
          <w:p w:rsidR="00CE4394" w:rsidRPr="00B033C3" w:rsidRDefault="00CE4394" w:rsidP="00AB14A3">
            <w:pPr>
              <w:jc w:val="both"/>
              <w:rPr>
                <w:sz w:val="16"/>
                <w:szCs w:val="16"/>
              </w:rPr>
            </w:pPr>
            <w:r w:rsidRPr="00B033C3">
              <w:rPr>
                <w:sz w:val="16"/>
                <w:szCs w:val="16"/>
              </w:rPr>
              <w:t xml:space="preserve">che con due distinte note del 27.11.2015, acquisite al protocollo comunale  rispettivamente con </w:t>
            </w:r>
            <w:proofErr w:type="spellStart"/>
            <w:r w:rsidRPr="00B033C3">
              <w:rPr>
                <w:sz w:val="16"/>
                <w:szCs w:val="16"/>
              </w:rPr>
              <w:t>nn</w:t>
            </w:r>
            <w:proofErr w:type="spellEnd"/>
            <w:r w:rsidRPr="00B033C3">
              <w:rPr>
                <w:sz w:val="16"/>
                <w:szCs w:val="16"/>
              </w:rPr>
              <w:t>.. 0019468 del 01.12.2015 e 0019479 del 01.12.2015, […],  invitavano la scrivente Amministrazione a sottoscrivere una convenzione di negoziazione assistita al fine  di risolvere amichevolmente le controversie inerenti  richieste di pagamento somme a carico  del Comune di Tricase a titolo di rimb</w:t>
            </w:r>
            <w:r w:rsidR="00DE3C54">
              <w:rPr>
                <w:sz w:val="16"/>
                <w:szCs w:val="16"/>
              </w:rPr>
              <w:t>orso per spese […]</w:t>
            </w:r>
            <w:r w:rsidRPr="00B033C3">
              <w:rPr>
                <w:sz w:val="16"/>
                <w:szCs w:val="16"/>
              </w:rPr>
              <w:t xml:space="preserve"> ex art.28 del CCNL 14.09.2000;</w:t>
            </w:r>
          </w:p>
          <w:p w:rsidR="00CE4394" w:rsidRPr="00B033C3" w:rsidRDefault="00CE4394" w:rsidP="00AB14A3">
            <w:pPr>
              <w:jc w:val="both"/>
              <w:rPr>
                <w:sz w:val="16"/>
                <w:szCs w:val="16"/>
              </w:rPr>
            </w:pPr>
            <w:r w:rsidRPr="00B033C3">
              <w:rPr>
                <w:sz w:val="16"/>
                <w:szCs w:val="16"/>
              </w:rPr>
              <w:t xml:space="preserve">che al fine  di verificare la possibilità di risolvere bonariamente la controversia  si ritiene opportuno aderire alla proposta  di negoziazione assistita formulata dai </w:t>
            </w:r>
            <w:proofErr w:type="spellStart"/>
            <w:r w:rsidRPr="00B033C3">
              <w:rPr>
                <w:sz w:val="16"/>
                <w:szCs w:val="16"/>
              </w:rPr>
              <w:t>Sigg.ri</w:t>
            </w:r>
            <w:proofErr w:type="spellEnd"/>
            <w:r w:rsidRPr="00B033C3">
              <w:rPr>
                <w:sz w:val="16"/>
                <w:szCs w:val="16"/>
              </w:rPr>
              <w:t xml:space="preserve"> […];</w:t>
            </w:r>
          </w:p>
          <w:p w:rsidR="00CE4394" w:rsidRPr="00B033C3" w:rsidRDefault="00CE4394" w:rsidP="00AB14A3">
            <w:pPr>
              <w:jc w:val="both"/>
              <w:rPr>
                <w:sz w:val="16"/>
                <w:szCs w:val="16"/>
              </w:rPr>
            </w:pPr>
            <w:r w:rsidRPr="00B033C3">
              <w:rPr>
                <w:sz w:val="16"/>
                <w:szCs w:val="16"/>
              </w:rPr>
              <w:t>che tale procedura prevede la partecipazione  e l’assistenza di uno o più avvocati;</w:t>
            </w:r>
          </w:p>
          <w:p w:rsidR="00CE4394" w:rsidRPr="00B033C3" w:rsidRDefault="00CE4394" w:rsidP="00AB14A3">
            <w:pPr>
              <w:tabs>
                <w:tab w:val="left" w:pos="8789"/>
              </w:tabs>
              <w:ind w:left="57" w:right="5"/>
              <w:jc w:val="both"/>
              <w:rPr>
                <w:sz w:val="16"/>
                <w:szCs w:val="16"/>
              </w:rPr>
            </w:pPr>
            <w:r w:rsidRPr="00B033C3">
              <w:rPr>
                <w:sz w:val="16"/>
                <w:szCs w:val="16"/>
              </w:rPr>
              <w:t>Acquisito  con esito favorevole il controllo preventivo di regolarità amministrativa del presente atto avendo  verificato:</w:t>
            </w:r>
          </w:p>
          <w:p w:rsidR="00CE4394" w:rsidRPr="00B033C3" w:rsidRDefault="00CE4394" w:rsidP="00AB14A3">
            <w:pPr>
              <w:pStyle w:val="Paragrafoelenco"/>
              <w:numPr>
                <w:ilvl w:val="0"/>
                <w:numId w:val="20"/>
              </w:numPr>
              <w:tabs>
                <w:tab w:val="left" w:pos="8789"/>
              </w:tabs>
              <w:ind w:right="5"/>
              <w:jc w:val="both"/>
              <w:rPr>
                <w:i/>
                <w:iCs/>
                <w:sz w:val="16"/>
                <w:szCs w:val="16"/>
              </w:rPr>
            </w:pPr>
            <w:r w:rsidRPr="00B033C3">
              <w:rPr>
                <w:i/>
                <w:iCs/>
                <w:sz w:val="16"/>
                <w:szCs w:val="16"/>
              </w:rPr>
              <w:t>il rispetto delle normative comunitarie, statali, regionali e regolamentari, generali e di settore;</w:t>
            </w:r>
          </w:p>
          <w:p w:rsidR="00CE4394" w:rsidRPr="00B033C3" w:rsidRDefault="00CE4394" w:rsidP="00AB14A3">
            <w:pPr>
              <w:pStyle w:val="Paragrafoelenco"/>
              <w:numPr>
                <w:ilvl w:val="0"/>
                <w:numId w:val="20"/>
              </w:numPr>
              <w:tabs>
                <w:tab w:val="left" w:pos="8789"/>
              </w:tabs>
              <w:ind w:right="5"/>
              <w:jc w:val="both"/>
              <w:rPr>
                <w:i/>
                <w:iCs/>
                <w:sz w:val="16"/>
                <w:szCs w:val="16"/>
              </w:rPr>
            </w:pPr>
            <w:r w:rsidRPr="00B033C3">
              <w:rPr>
                <w:i/>
                <w:iCs/>
                <w:sz w:val="16"/>
                <w:szCs w:val="16"/>
              </w:rPr>
              <w:t>la correttezza e regolarità della procedura;</w:t>
            </w:r>
          </w:p>
          <w:p w:rsidR="00CE4394" w:rsidRPr="00B033C3" w:rsidRDefault="00CE4394" w:rsidP="00AB14A3">
            <w:pPr>
              <w:numPr>
                <w:ilvl w:val="0"/>
                <w:numId w:val="20"/>
              </w:numPr>
              <w:tabs>
                <w:tab w:val="num" w:pos="399"/>
                <w:tab w:val="left" w:pos="8789"/>
              </w:tabs>
              <w:ind w:left="57" w:right="5" w:firstLine="0"/>
              <w:jc w:val="both"/>
              <w:rPr>
                <w:i/>
                <w:iCs/>
                <w:sz w:val="16"/>
                <w:szCs w:val="16"/>
              </w:rPr>
            </w:pPr>
            <w:r w:rsidRPr="00B033C3">
              <w:rPr>
                <w:i/>
                <w:iCs/>
                <w:sz w:val="16"/>
                <w:szCs w:val="16"/>
              </w:rPr>
              <w:t>la correttezza formale nella redazione dell’atto;</w:t>
            </w:r>
          </w:p>
          <w:p w:rsidR="00CE4394" w:rsidRPr="00B033C3" w:rsidRDefault="00CE4394" w:rsidP="00AB14A3">
            <w:pPr>
              <w:tabs>
                <w:tab w:val="left" w:pos="8789"/>
              </w:tabs>
              <w:ind w:left="57" w:right="5"/>
              <w:jc w:val="both"/>
              <w:rPr>
                <w:sz w:val="16"/>
                <w:szCs w:val="16"/>
              </w:rPr>
            </w:pPr>
            <w:r w:rsidRPr="00B033C3">
              <w:rPr>
                <w:bCs/>
                <w:sz w:val="16"/>
                <w:szCs w:val="16"/>
              </w:rPr>
              <w:t>Acquisito</w:t>
            </w:r>
            <w:r w:rsidRPr="00B033C3">
              <w:rPr>
                <w:sz w:val="16"/>
                <w:szCs w:val="16"/>
              </w:rPr>
              <w:t xml:space="preserve"> il seguente parere sulla regolarità contabile </w:t>
            </w:r>
            <w:r w:rsidRPr="00B033C3">
              <w:rPr>
                <w:sz w:val="16"/>
                <w:szCs w:val="16"/>
              </w:rPr>
              <w:lastRenderedPageBreak/>
              <w:t>espresso dal Responsabile dei Servizi Finanziari: “</w:t>
            </w:r>
            <w:r w:rsidRPr="00B033C3">
              <w:rPr>
                <w:i/>
                <w:sz w:val="16"/>
                <w:szCs w:val="16"/>
              </w:rPr>
              <w:t>favorevole</w:t>
            </w:r>
            <w:r w:rsidRPr="00B033C3">
              <w:rPr>
                <w:sz w:val="16"/>
                <w:szCs w:val="16"/>
              </w:rPr>
              <w:t>”;</w:t>
            </w:r>
          </w:p>
          <w:p w:rsidR="00CE4394" w:rsidRPr="00B033C3" w:rsidRDefault="00CE4394" w:rsidP="00AB14A3">
            <w:pPr>
              <w:rPr>
                <w:sz w:val="16"/>
                <w:szCs w:val="16"/>
              </w:rPr>
            </w:pPr>
          </w:p>
          <w:p w:rsidR="00CE4394" w:rsidRPr="00B033C3" w:rsidRDefault="00CE4394" w:rsidP="00AB14A3">
            <w:pPr>
              <w:rPr>
                <w:sz w:val="16"/>
                <w:szCs w:val="16"/>
              </w:rPr>
            </w:pPr>
            <w:r w:rsidRPr="00B033C3">
              <w:rPr>
                <w:sz w:val="16"/>
                <w:szCs w:val="16"/>
              </w:rPr>
              <w:t>Visto il D.L.vo n.267 del 18.8.2000;</w:t>
            </w:r>
          </w:p>
          <w:p w:rsidR="00CE4394" w:rsidRPr="00B033C3" w:rsidRDefault="00CE4394" w:rsidP="00AB14A3">
            <w:pPr>
              <w:rPr>
                <w:sz w:val="16"/>
                <w:szCs w:val="16"/>
              </w:rPr>
            </w:pPr>
          </w:p>
          <w:p w:rsidR="00CE4394" w:rsidRPr="00B033C3" w:rsidRDefault="00CE4394" w:rsidP="00AB14A3">
            <w:pPr>
              <w:jc w:val="both"/>
              <w:rPr>
                <w:sz w:val="16"/>
                <w:szCs w:val="16"/>
              </w:rPr>
            </w:pPr>
            <w:r w:rsidRPr="00B033C3">
              <w:rPr>
                <w:sz w:val="16"/>
                <w:szCs w:val="16"/>
              </w:rPr>
              <w:t>Con voti unanimi espressi nelle forme di legge;</w:t>
            </w:r>
          </w:p>
          <w:p w:rsidR="00CE4394" w:rsidRPr="00B033C3" w:rsidRDefault="00CE4394" w:rsidP="00AB14A3">
            <w:pPr>
              <w:jc w:val="both"/>
              <w:rPr>
                <w:sz w:val="16"/>
                <w:szCs w:val="16"/>
              </w:rPr>
            </w:pPr>
          </w:p>
          <w:p w:rsidR="00CE4394" w:rsidRPr="00B033C3" w:rsidRDefault="00CE4394" w:rsidP="00AB14A3">
            <w:pPr>
              <w:jc w:val="both"/>
              <w:rPr>
                <w:b/>
                <w:sz w:val="16"/>
                <w:szCs w:val="16"/>
              </w:rPr>
            </w:pPr>
            <w:r w:rsidRPr="00B033C3">
              <w:rPr>
                <w:sz w:val="16"/>
                <w:szCs w:val="16"/>
              </w:rPr>
              <w:tab/>
            </w:r>
            <w:r w:rsidRPr="00B033C3">
              <w:rPr>
                <w:sz w:val="16"/>
                <w:szCs w:val="16"/>
              </w:rPr>
              <w:tab/>
            </w:r>
            <w:r w:rsidRPr="00B033C3">
              <w:rPr>
                <w:b/>
                <w:sz w:val="16"/>
                <w:szCs w:val="16"/>
              </w:rPr>
              <w:t>D E L I  B E R A</w:t>
            </w:r>
          </w:p>
          <w:p w:rsidR="00CE4394" w:rsidRPr="00B033C3" w:rsidRDefault="00CE4394" w:rsidP="00AB14A3">
            <w:pPr>
              <w:jc w:val="both"/>
              <w:rPr>
                <w:b/>
                <w:sz w:val="16"/>
                <w:szCs w:val="16"/>
              </w:rPr>
            </w:pPr>
          </w:p>
          <w:p w:rsidR="00CE4394" w:rsidRPr="00B033C3" w:rsidRDefault="00CE4394" w:rsidP="00AB14A3">
            <w:pPr>
              <w:jc w:val="both"/>
              <w:rPr>
                <w:sz w:val="16"/>
                <w:szCs w:val="16"/>
              </w:rPr>
            </w:pPr>
            <w:r w:rsidRPr="00B033C3">
              <w:rPr>
                <w:sz w:val="16"/>
                <w:szCs w:val="16"/>
              </w:rPr>
              <w:t>1) Per quanto in premessa e qui intendendosi richiamato, aderire alla proposta  di convenzione di negoziazione assistita proposta da […].</w:t>
            </w:r>
          </w:p>
          <w:p w:rsidR="00CE4394" w:rsidRPr="00B033C3" w:rsidRDefault="00CE4394" w:rsidP="00AB14A3">
            <w:pPr>
              <w:jc w:val="both"/>
              <w:rPr>
                <w:sz w:val="16"/>
                <w:szCs w:val="16"/>
              </w:rPr>
            </w:pPr>
            <w:r w:rsidRPr="00B033C3">
              <w:rPr>
                <w:sz w:val="16"/>
                <w:szCs w:val="16"/>
              </w:rPr>
              <w:t>2) Demandare al responsabile del Servizio il provvedimento di conferimento di incarico legale  e di impegno  della spesa e ogni altro consequenziale.</w:t>
            </w:r>
          </w:p>
          <w:p w:rsidR="00CE4394" w:rsidRPr="00B033C3" w:rsidRDefault="00CE4394" w:rsidP="00AB14A3">
            <w:pPr>
              <w:jc w:val="both"/>
              <w:rPr>
                <w:sz w:val="16"/>
                <w:szCs w:val="16"/>
              </w:rPr>
            </w:pPr>
            <w:r w:rsidRPr="00B033C3">
              <w:rPr>
                <w:sz w:val="16"/>
                <w:szCs w:val="16"/>
              </w:rPr>
              <w:t xml:space="preserve">3) Dichiarare la presente deliberazione immediatamente eseguibile  ai sensi dell’art. 134, comma 4 del </w:t>
            </w:r>
            <w:proofErr w:type="spellStart"/>
            <w:r w:rsidRPr="00B033C3">
              <w:rPr>
                <w:sz w:val="16"/>
                <w:szCs w:val="16"/>
              </w:rPr>
              <w:t>D.Lgs.</w:t>
            </w:r>
            <w:proofErr w:type="spellEnd"/>
            <w:r w:rsidRPr="00B033C3">
              <w:rPr>
                <w:sz w:val="16"/>
                <w:szCs w:val="16"/>
              </w:rPr>
              <w:t xml:space="preserve"> 267/2000.</w:t>
            </w:r>
          </w:p>
          <w:p w:rsidR="00CE4394" w:rsidRPr="00B033C3" w:rsidRDefault="00CE4394" w:rsidP="00AB14A3">
            <w:pPr>
              <w:jc w:val="both"/>
              <w:rPr>
                <w:sz w:val="16"/>
                <w:szCs w:val="16"/>
              </w:rPr>
            </w:pPr>
          </w:p>
          <w:p w:rsidR="00CE4394" w:rsidRPr="00B033C3" w:rsidRDefault="00CE4394" w:rsidP="00AC7695">
            <w:pPr>
              <w:rPr>
                <w:b/>
                <w:sz w:val="16"/>
                <w:szCs w:val="16"/>
              </w:rPr>
            </w:pPr>
          </w:p>
          <w:p w:rsidR="00CE4394" w:rsidRPr="00B033C3" w:rsidRDefault="00CE4394" w:rsidP="00AC7695">
            <w:pPr>
              <w:rPr>
                <w:b/>
                <w:sz w:val="16"/>
                <w:szCs w:val="16"/>
              </w:rPr>
            </w:pPr>
            <w:r w:rsidRPr="00B033C3">
              <w:rPr>
                <w:b/>
                <w:sz w:val="16"/>
                <w:szCs w:val="16"/>
              </w:rPr>
              <w:t>[…]</w:t>
            </w:r>
          </w:p>
        </w:tc>
        <w:tc>
          <w:tcPr>
            <w:tcW w:w="1718" w:type="dxa"/>
          </w:tcPr>
          <w:p w:rsidR="00CE4394" w:rsidRPr="00B033C3" w:rsidRDefault="00CE4394" w:rsidP="00AC7695">
            <w:pPr>
              <w:rPr>
                <w:b/>
                <w:sz w:val="16"/>
                <w:szCs w:val="16"/>
              </w:rPr>
            </w:pPr>
          </w:p>
        </w:tc>
        <w:tc>
          <w:tcPr>
            <w:tcW w:w="1892" w:type="dxa"/>
          </w:tcPr>
          <w:p w:rsidR="00CE4394" w:rsidRPr="00B033C3" w:rsidRDefault="00CE4394" w:rsidP="00AC7695">
            <w:pPr>
              <w:rPr>
                <w:snapToGrid w:val="0"/>
                <w:sz w:val="16"/>
                <w:szCs w:val="16"/>
              </w:rPr>
            </w:pPr>
            <w:r w:rsidRPr="00B033C3">
              <w:rPr>
                <w:sz w:val="16"/>
                <w:szCs w:val="16"/>
              </w:rPr>
              <w:t xml:space="preserve">note del 27.11.2015, acquisite al protocollo comunale  rispettivamente con </w:t>
            </w:r>
            <w:proofErr w:type="spellStart"/>
            <w:r w:rsidRPr="00B033C3">
              <w:rPr>
                <w:sz w:val="16"/>
                <w:szCs w:val="16"/>
              </w:rPr>
              <w:t>nn</w:t>
            </w:r>
            <w:proofErr w:type="spellEnd"/>
            <w:r w:rsidRPr="00B033C3">
              <w:rPr>
                <w:sz w:val="16"/>
                <w:szCs w:val="16"/>
              </w:rPr>
              <w:t>.. 0019468 del 01.12.2015 e 0019479 del 01.12.2015</w:t>
            </w:r>
          </w:p>
        </w:tc>
      </w:tr>
      <w:tr w:rsidR="00CE4394" w:rsidRPr="0085031C" w:rsidTr="00ED72EB">
        <w:tc>
          <w:tcPr>
            <w:tcW w:w="1778" w:type="dxa"/>
          </w:tcPr>
          <w:p w:rsidR="00CE4394" w:rsidRPr="00612667" w:rsidRDefault="00CE4394" w:rsidP="00B144D3">
            <w:pPr>
              <w:rPr>
                <w:sz w:val="16"/>
                <w:szCs w:val="16"/>
              </w:rPr>
            </w:pPr>
            <w:r w:rsidRPr="00612667">
              <w:rPr>
                <w:sz w:val="16"/>
                <w:szCs w:val="16"/>
              </w:rPr>
              <w:lastRenderedPageBreak/>
              <w:t>Giunta Municipale</w:t>
            </w:r>
          </w:p>
        </w:tc>
        <w:tc>
          <w:tcPr>
            <w:tcW w:w="1673" w:type="dxa"/>
          </w:tcPr>
          <w:p w:rsidR="00CE4394" w:rsidRPr="00612667" w:rsidRDefault="00CE4394" w:rsidP="00B144D3">
            <w:pPr>
              <w:rPr>
                <w:sz w:val="16"/>
                <w:szCs w:val="16"/>
              </w:rPr>
            </w:pPr>
            <w:r w:rsidRPr="00612667">
              <w:rPr>
                <w:sz w:val="16"/>
                <w:szCs w:val="16"/>
              </w:rPr>
              <w:t>Delibera</w:t>
            </w:r>
          </w:p>
        </w:tc>
        <w:tc>
          <w:tcPr>
            <w:tcW w:w="1706" w:type="dxa"/>
          </w:tcPr>
          <w:p w:rsidR="00CE4394" w:rsidRPr="00612667" w:rsidRDefault="00CE4394" w:rsidP="00AC7695">
            <w:pPr>
              <w:rPr>
                <w:b/>
                <w:sz w:val="16"/>
                <w:szCs w:val="16"/>
              </w:rPr>
            </w:pPr>
            <w:r w:rsidRPr="00612667">
              <w:rPr>
                <w:b/>
                <w:sz w:val="16"/>
                <w:szCs w:val="16"/>
              </w:rPr>
              <w:t>n.286 del 17.12.2015</w:t>
            </w:r>
          </w:p>
        </w:tc>
        <w:tc>
          <w:tcPr>
            <w:tcW w:w="1874" w:type="dxa"/>
          </w:tcPr>
          <w:p w:rsidR="00CE4394" w:rsidRPr="00612667" w:rsidRDefault="00CE4394" w:rsidP="00AC7695">
            <w:pPr>
              <w:rPr>
                <w:b/>
                <w:sz w:val="16"/>
                <w:szCs w:val="16"/>
              </w:rPr>
            </w:pPr>
            <w:r w:rsidRPr="00612667">
              <w:rPr>
                <w:b/>
                <w:sz w:val="16"/>
                <w:szCs w:val="16"/>
              </w:rPr>
              <w:t xml:space="preserve">CONVENZIONE TRA IL COMUNE </w:t>
            </w:r>
            <w:proofErr w:type="spellStart"/>
            <w:r w:rsidRPr="00612667">
              <w:rPr>
                <w:b/>
                <w:sz w:val="16"/>
                <w:szCs w:val="16"/>
              </w:rPr>
              <w:t>DI</w:t>
            </w:r>
            <w:proofErr w:type="spellEnd"/>
            <w:r w:rsidRPr="00612667">
              <w:rPr>
                <w:b/>
                <w:sz w:val="16"/>
                <w:szCs w:val="16"/>
              </w:rPr>
              <w:t xml:space="preserve"> TRICASE E L'ASSOCIAZIONE PROCIV-ARCI -ORGANIZZAZIONE VOLONTARI PROTEZIONE CIVILE - SEDE </w:t>
            </w:r>
            <w:proofErr w:type="spellStart"/>
            <w:r w:rsidRPr="00612667">
              <w:rPr>
                <w:b/>
                <w:sz w:val="16"/>
                <w:szCs w:val="16"/>
              </w:rPr>
              <w:t>DI</w:t>
            </w:r>
            <w:proofErr w:type="spellEnd"/>
            <w:r w:rsidRPr="00612667">
              <w:rPr>
                <w:b/>
                <w:sz w:val="16"/>
                <w:szCs w:val="16"/>
              </w:rPr>
              <w:t xml:space="preserve"> TRICASE - RINNOVO</w:t>
            </w:r>
          </w:p>
        </w:tc>
        <w:tc>
          <w:tcPr>
            <w:tcW w:w="3862" w:type="dxa"/>
          </w:tcPr>
          <w:p w:rsidR="00CE4394" w:rsidRPr="00612667" w:rsidRDefault="00CE4394" w:rsidP="00AC7695">
            <w:pPr>
              <w:rPr>
                <w:b/>
                <w:sz w:val="16"/>
                <w:szCs w:val="16"/>
              </w:rPr>
            </w:pPr>
            <w:r w:rsidRPr="00612667">
              <w:rPr>
                <w:b/>
                <w:sz w:val="16"/>
                <w:szCs w:val="16"/>
              </w:rPr>
              <w:t>[…]</w:t>
            </w:r>
          </w:p>
          <w:p w:rsidR="00CE4394" w:rsidRPr="00612667" w:rsidRDefault="00CE4394" w:rsidP="00612667">
            <w:pPr>
              <w:jc w:val="both"/>
              <w:rPr>
                <w:rFonts w:cs="Calibri"/>
                <w:sz w:val="16"/>
                <w:szCs w:val="16"/>
              </w:rPr>
            </w:pPr>
            <w:r w:rsidRPr="00612667">
              <w:rPr>
                <w:rFonts w:cs="Calibri"/>
                <w:sz w:val="16"/>
                <w:szCs w:val="16"/>
              </w:rPr>
              <w:t>Premesso:</w:t>
            </w:r>
          </w:p>
          <w:p w:rsidR="00CE4394" w:rsidRPr="00612667" w:rsidRDefault="00CE4394" w:rsidP="00612667">
            <w:pPr>
              <w:jc w:val="both"/>
              <w:rPr>
                <w:rFonts w:cs="Calibri"/>
                <w:sz w:val="16"/>
                <w:szCs w:val="16"/>
              </w:rPr>
            </w:pPr>
            <w:r w:rsidRPr="00612667">
              <w:rPr>
                <w:rFonts w:cs="Calibri"/>
                <w:sz w:val="16"/>
                <w:szCs w:val="16"/>
              </w:rPr>
              <w:t xml:space="preserve">che questa Amministrazione Comunale ha approvato con deliberazione della G.M. n.46 del 26-02-2015 l’aggiornamento del Piano Comunale di Protezione Civile , secondo le nuove linee di attuazione di cui alla </w:t>
            </w:r>
            <w:proofErr w:type="spellStart"/>
            <w:r w:rsidRPr="00612667">
              <w:rPr>
                <w:rFonts w:cs="Calibri"/>
                <w:sz w:val="16"/>
                <w:szCs w:val="16"/>
              </w:rPr>
              <w:t>D.G.R.</w:t>
            </w:r>
            <w:proofErr w:type="spellEnd"/>
            <w:r w:rsidRPr="00612667">
              <w:rPr>
                <w:rFonts w:cs="Calibri"/>
                <w:sz w:val="16"/>
                <w:szCs w:val="16"/>
              </w:rPr>
              <w:t xml:space="preserve"> N. 2181/13, nell’ambito del quale è prevista la collaborazione dell’Associazione di Protezione Civile PROCIV ARCI, quale componente del </w:t>
            </w:r>
            <w:proofErr w:type="spellStart"/>
            <w:r w:rsidRPr="00612667">
              <w:rPr>
                <w:rFonts w:cs="Calibri"/>
                <w:sz w:val="16"/>
                <w:szCs w:val="16"/>
              </w:rPr>
              <w:t>C.O.C.</w:t>
            </w:r>
            <w:proofErr w:type="spellEnd"/>
            <w:r w:rsidRPr="00612667">
              <w:rPr>
                <w:rFonts w:cs="Calibri"/>
                <w:sz w:val="16"/>
                <w:szCs w:val="16"/>
              </w:rPr>
              <w:t xml:space="preserve"> (Centro Operativo Comunale);</w:t>
            </w:r>
          </w:p>
          <w:p w:rsidR="00CE4394" w:rsidRPr="00612667" w:rsidRDefault="00CE4394" w:rsidP="00612667">
            <w:pPr>
              <w:jc w:val="both"/>
              <w:rPr>
                <w:rFonts w:cs="Calibri"/>
                <w:sz w:val="16"/>
                <w:szCs w:val="16"/>
              </w:rPr>
            </w:pPr>
          </w:p>
          <w:p w:rsidR="00CE4394" w:rsidRPr="00612667" w:rsidRDefault="00CE4394" w:rsidP="00612667">
            <w:pPr>
              <w:jc w:val="both"/>
              <w:rPr>
                <w:rFonts w:cs="Calibri"/>
                <w:sz w:val="16"/>
                <w:szCs w:val="16"/>
              </w:rPr>
            </w:pPr>
            <w:r w:rsidRPr="00612667">
              <w:rPr>
                <w:rFonts w:cs="Calibri"/>
                <w:sz w:val="16"/>
                <w:szCs w:val="16"/>
              </w:rPr>
              <w:t xml:space="preserve">che la stessa Amministrazione con delibera della G.M. </w:t>
            </w:r>
            <w:proofErr w:type="spellStart"/>
            <w:r w:rsidRPr="00612667">
              <w:rPr>
                <w:rFonts w:cs="Calibri"/>
                <w:sz w:val="16"/>
                <w:szCs w:val="16"/>
              </w:rPr>
              <w:t>n°</w:t>
            </w:r>
            <w:proofErr w:type="spellEnd"/>
            <w:r w:rsidRPr="00612667">
              <w:rPr>
                <w:rFonts w:cs="Calibri"/>
                <w:sz w:val="16"/>
                <w:szCs w:val="16"/>
              </w:rPr>
              <w:t xml:space="preserve"> 84 del 09-10-2008, disciplinò i rapporti intercorrenti tra gli Uffici preposti e l’Associazione, mediante apposita Convenzione e per una durata di anni 3 (tre) e quindi con scadenza a fine anno 2011;</w:t>
            </w:r>
          </w:p>
          <w:p w:rsidR="00CE4394" w:rsidRPr="00612667" w:rsidRDefault="00CE4394" w:rsidP="00612667">
            <w:pPr>
              <w:jc w:val="both"/>
              <w:rPr>
                <w:rFonts w:cs="Calibri"/>
                <w:sz w:val="16"/>
                <w:szCs w:val="16"/>
              </w:rPr>
            </w:pPr>
          </w:p>
          <w:p w:rsidR="00CE4394" w:rsidRPr="00612667" w:rsidRDefault="00CE4394" w:rsidP="00612667">
            <w:pPr>
              <w:jc w:val="both"/>
              <w:rPr>
                <w:rFonts w:cs="Calibri"/>
                <w:sz w:val="16"/>
                <w:szCs w:val="16"/>
              </w:rPr>
            </w:pPr>
            <w:r w:rsidRPr="00612667">
              <w:rPr>
                <w:rFonts w:cs="Calibri"/>
                <w:sz w:val="16"/>
                <w:szCs w:val="16"/>
              </w:rPr>
              <w:t>che questa Amministrazione Comunale intende rinnovare la Convenzione con l’Associazione PROCIV ARCI al fine di implementare i propri servizi di protezione civile e di ausilio alla viabilità in occasione di manifestazioni e pubblici spettacoli su richiesta della Polizia Municipale;</w:t>
            </w:r>
          </w:p>
          <w:p w:rsidR="00CE4394" w:rsidRPr="00612667" w:rsidRDefault="00CE4394" w:rsidP="00612667">
            <w:pPr>
              <w:jc w:val="both"/>
              <w:rPr>
                <w:rFonts w:cs="Calibri"/>
                <w:sz w:val="16"/>
                <w:szCs w:val="16"/>
              </w:rPr>
            </w:pPr>
          </w:p>
          <w:p w:rsidR="00CE4394" w:rsidRPr="00612667" w:rsidRDefault="00CE4394" w:rsidP="00612667">
            <w:pPr>
              <w:jc w:val="both"/>
              <w:rPr>
                <w:rFonts w:cs="Calibri"/>
                <w:sz w:val="16"/>
                <w:szCs w:val="16"/>
              </w:rPr>
            </w:pPr>
            <w:r w:rsidRPr="00612667">
              <w:rPr>
                <w:rFonts w:cs="Calibri"/>
                <w:sz w:val="16"/>
                <w:szCs w:val="16"/>
              </w:rPr>
              <w:t>che l’Associazione “</w:t>
            </w:r>
            <w:r w:rsidRPr="00612667">
              <w:rPr>
                <w:rFonts w:cs="Calibri"/>
                <w:b/>
                <w:bCs/>
                <w:sz w:val="16"/>
                <w:szCs w:val="16"/>
              </w:rPr>
              <w:t>PROCIV ARCI</w:t>
            </w:r>
            <w:r w:rsidRPr="00612667">
              <w:rPr>
                <w:rFonts w:cs="Calibri"/>
                <w:sz w:val="16"/>
                <w:szCs w:val="16"/>
              </w:rPr>
              <w:t xml:space="preserve">” è Associazione di Volontariato di Protezione Civile e per l’Ambiente, con iscrizione n. </w:t>
            </w:r>
            <w:r w:rsidRPr="00612667">
              <w:rPr>
                <w:rFonts w:cs="Calibri"/>
                <w:b/>
                <w:bCs/>
                <w:sz w:val="16"/>
                <w:szCs w:val="16"/>
              </w:rPr>
              <w:t>024</w:t>
            </w:r>
            <w:r w:rsidRPr="00612667">
              <w:rPr>
                <w:rFonts w:cs="Calibri"/>
                <w:sz w:val="16"/>
                <w:szCs w:val="16"/>
              </w:rPr>
              <w:t xml:space="preserve"> con Delibera n. </w:t>
            </w:r>
            <w:r w:rsidRPr="00612667">
              <w:rPr>
                <w:rFonts w:cs="Calibri"/>
                <w:b/>
                <w:bCs/>
                <w:sz w:val="16"/>
                <w:szCs w:val="16"/>
              </w:rPr>
              <w:t>275/25-02-1998</w:t>
            </w:r>
            <w:r w:rsidRPr="00612667">
              <w:rPr>
                <w:rFonts w:cs="Calibri"/>
                <w:sz w:val="16"/>
                <w:szCs w:val="16"/>
              </w:rPr>
              <w:t xml:space="preserve"> al registro Regionale delle Organizzazioni di Volontariato </w:t>
            </w:r>
            <w:r w:rsidRPr="00612667">
              <w:rPr>
                <w:rFonts w:cs="Calibri"/>
                <w:sz w:val="16"/>
                <w:szCs w:val="16"/>
              </w:rPr>
              <w:lastRenderedPageBreak/>
              <w:t xml:space="preserve">di Protezione Civile codice fiscale n 90023820757 - certificato di adesione </w:t>
            </w:r>
            <w:r w:rsidRPr="00612667">
              <w:rPr>
                <w:rFonts w:cs="Calibri"/>
                <w:b/>
                <w:bCs/>
                <w:sz w:val="16"/>
                <w:szCs w:val="16"/>
              </w:rPr>
              <w:t>PROCIV-ARCI NAZIONALE</w:t>
            </w:r>
            <w:r w:rsidRPr="00612667">
              <w:rPr>
                <w:rFonts w:cs="Calibri"/>
                <w:sz w:val="16"/>
                <w:szCs w:val="16"/>
              </w:rPr>
              <w:t xml:space="preserve"> per l’anno 2012 n. </w:t>
            </w:r>
            <w:r w:rsidRPr="00612667">
              <w:rPr>
                <w:rFonts w:cs="Calibri"/>
                <w:b/>
                <w:bCs/>
                <w:sz w:val="16"/>
                <w:szCs w:val="16"/>
              </w:rPr>
              <w:t>103</w:t>
            </w:r>
            <w:r w:rsidRPr="00612667">
              <w:rPr>
                <w:rFonts w:cs="Calibri"/>
                <w:sz w:val="16"/>
                <w:szCs w:val="16"/>
              </w:rPr>
              <w:t xml:space="preserve">, con sede legale ed operativa nel Comune di Tricase (LE) via </w:t>
            </w:r>
            <w:proofErr w:type="spellStart"/>
            <w:r w:rsidRPr="00612667">
              <w:rPr>
                <w:rFonts w:cs="Calibri"/>
                <w:sz w:val="16"/>
                <w:szCs w:val="16"/>
              </w:rPr>
              <w:t>Prov.le</w:t>
            </w:r>
            <w:proofErr w:type="spellEnd"/>
            <w:r w:rsidRPr="00612667">
              <w:rPr>
                <w:rFonts w:cs="Calibri"/>
                <w:sz w:val="16"/>
                <w:szCs w:val="16"/>
              </w:rPr>
              <w:t xml:space="preserve"> per </w:t>
            </w:r>
            <w:proofErr w:type="spellStart"/>
            <w:r w:rsidRPr="00612667">
              <w:rPr>
                <w:rFonts w:cs="Calibri"/>
                <w:sz w:val="16"/>
                <w:szCs w:val="16"/>
              </w:rPr>
              <w:t>Lucugnano</w:t>
            </w:r>
            <w:proofErr w:type="spellEnd"/>
            <w:r w:rsidRPr="00612667">
              <w:rPr>
                <w:rFonts w:cs="Calibri"/>
                <w:sz w:val="16"/>
                <w:szCs w:val="16"/>
              </w:rPr>
              <w:t xml:space="preserve">, rappresentata dal suo presidente pro-tempore </w:t>
            </w:r>
            <w:proofErr w:type="spellStart"/>
            <w:r w:rsidRPr="00612667">
              <w:rPr>
                <w:rFonts w:cs="Calibri"/>
                <w:sz w:val="16"/>
                <w:szCs w:val="16"/>
              </w:rPr>
              <w:t>Sig</w:t>
            </w:r>
            <w:proofErr w:type="spellEnd"/>
            <w:r w:rsidRPr="00612667">
              <w:rPr>
                <w:rFonts w:cs="Calibri"/>
                <w:sz w:val="16"/>
                <w:szCs w:val="16"/>
              </w:rPr>
              <w:t xml:space="preserve"> </w:t>
            </w:r>
            <w:r w:rsidRPr="00612667">
              <w:rPr>
                <w:rFonts w:cs="Calibri"/>
                <w:b/>
                <w:bCs/>
                <w:sz w:val="16"/>
                <w:szCs w:val="16"/>
              </w:rPr>
              <w:t xml:space="preserve">LEGARI </w:t>
            </w:r>
            <w:proofErr w:type="spellStart"/>
            <w:r w:rsidRPr="00612667">
              <w:rPr>
                <w:rFonts w:cs="Calibri"/>
                <w:b/>
                <w:bCs/>
                <w:sz w:val="16"/>
                <w:szCs w:val="16"/>
              </w:rPr>
              <w:t>Cristian</w:t>
            </w:r>
            <w:proofErr w:type="spellEnd"/>
            <w:r w:rsidRPr="00612667">
              <w:rPr>
                <w:rFonts w:cs="Calibri"/>
                <w:b/>
                <w:bCs/>
                <w:sz w:val="16"/>
                <w:szCs w:val="16"/>
              </w:rPr>
              <w:t>,</w:t>
            </w:r>
            <w:r w:rsidRPr="00612667">
              <w:rPr>
                <w:rFonts w:cs="Calibri"/>
                <w:sz w:val="16"/>
                <w:szCs w:val="16"/>
              </w:rPr>
              <w:t xml:space="preserve"> […];</w:t>
            </w:r>
          </w:p>
          <w:p w:rsidR="00CE4394" w:rsidRPr="00612667" w:rsidRDefault="00CE4394" w:rsidP="00612667">
            <w:pPr>
              <w:jc w:val="both"/>
              <w:rPr>
                <w:rFonts w:cs="Calibri"/>
                <w:sz w:val="16"/>
                <w:szCs w:val="16"/>
              </w:rPr>
            </w:pPr>
          </w:p>
          <w:p w:rsidR="00CE4394" w:rsidRPr="00612667" w:rsidRDefault="00CE4394" w:rsidP="00612667">
            <w:pPr>
              <w:jc w:val="both"/>
              <w:rPr>
                <w:rFonts w:cs="Calibri"/>
                <w:sz w:val="16"/>
                <w:szCs w:val="16"/>
              </w:rPr>
            </w:pPr>
            <w:r w:rsidRPr="00612667">
              <w:rPr>
                <w:rFonts w:cs="Calibri"/>
                <w:sz w:val="16"/>
                <w:szCs w:val="16"/>
              </w:rPr>
              <w:t xml:space="preserve">che l’Associazione di Protezione Civile svolge attività di supporto per la tutela della integrità della vita, dei beni, degli insediamenti e dell’ambiente dai danni o dal pericolo di danni derivanti da calamità naturali, in funzione degli artt. 15 e 18 della legge 24.2.92 n. 225, avente ad oggetto </w:t>
            </w:r>
            <w:r w:rsidRPr="00612667">
              <w:rPr>
                <w:rFonts w:cs="Calibri"/>
                <w:b/>
                <w:bCs/>
                <w:sz w:val="16"/>
                <w:szCs w:val="16"/>
              </w:rPr>
              <w:t>“Istituzione del Servizio Nazionale di Protezione Civile”</w:t>
            </w:r>
            <w:r w:rsidRPr="00612667">
              <w:rPr>
                <w:rFonts w:cs="Calibri"/>
                <w:sz w:val="16"/>
                <w:szCs w:val="16"/>
              </w:rPr>
              <w:t>;</w:t>
            </w:r>
          </w:p>
          <w:p w:rsidR="00CE4394" w:rsidRPr="00612667" w:rsidRDefault="00CE4394" w:rsidP="00612667">
            <w:pPr>
              <w:jc w:val="both"/>
              <w:rPr>
                <w:rFonts w:cs="Calibri"/>
                <w:sz w:val="16"/>
                <w:szCs w:val="16"/>
              </w:rPr>
            </w:pPr>
          </w:p>
          <w:p w:rsidR="00CE4394" w:rsidRPr="00612667" w:rsidRDefault="00CE4394" w:rsidP="00612667">
            <w:pPr>
              <w:jc w:val="both"/>
              <w:rPr>
                <w:rFonts w:cs="Calibri"/>
                <w:sz w:val="16"/>
                <w:szCs w:val="16"/>
              </w:rPr>
            </w:pPr>
            <w:r w:rsidRPr="00612667">
              <w:rPr>
                <w:rFonts w:cs="Calibri"/>
                <w:sz w:val="16"/>
                <w:szCs w:val="16"/>
              </w:rPr>
              <w:t>Visto l’art. 15 della legge 225 sopra citata, il quale prevede che ogni Comune può dotarsi di una struttura di protezione civile e che la Regione favorisce l’organizzazione di strutture comunali di protezione civile;</w:t>
            </w:r>
          </w:p>
          <w:p w:rsidR="00CE4394" w:rsidRPr="00612667" w:rsidRDefault="00CE4394" w:rsidP="00612667">
            <w:pPr>
              <w:jc w:val="both"/>
              <w:rPr>
                <w:rFonts w:cs="Calibri"/>
                <w:sz w:val="16"/>
                <w:szCs w:val="16"/>
              </w:rPr>
            </w:pPr>
          </w:p>
          <w:p w:rsidR="00CE4394" w:rsidRPr="00612667" w:rsidRDefault="00CE4394" w:rsidP="00612667">
            <w:pPr>
              <w:jc w:val="both"/>
              <w:rPr>
                <w:rFonts w:cs="Calibri"/>
                <w:sz w:val="16"/>
                <w:szCs w:val="16"/>
              </w:rPr>
            </w:pPr>
            <w:r w:rsidRPr="00612667">
              <w:rPr>
                <w:rFonts w:cs="Calibri"/>
                <w:sz w:val="16"/>
                <w:szCs w:val="16"/>
              </w:rPr>
              <w:t>Tenuto conto che il Servizio Nazionale della protezione civile assicura la più ampia partecipazione dei cittadini, delle organizzazioni di volontariato di protezione civile all’attività di previsione, prevenzione e soccorso, in vista o in occasione di calamità naturali, catastrofi o eventi di cui alla presente legge;</w:t>
            </w:r>
          </w:p>
          <w:p w:rsidR="00CE4394" w:rsidRPr="00612667" w:rsidRDefault="00CE4394" w:rsidP="00612667">
            <w:pPr>
              <w:jc w:val="both"/>
              <w:rPr>
                <w:rFonts w:cs="Calibri"/>
                <w:sz w:val="16"/>
                <w:szCs w:val="16"/>
              </w:rPr>
            </w:pPr>
          </w:p>
          <w:p w:rsidR="00CE4394" w:rsidRPr="00612667" w:rsidRDefault="00CE4394" w:rsidP="00612667">
            <w:pPr>
              <w:jc w:val="both"/>
              <w:rPr>
                <w:rFonts w:cs="Calibri"/>
                <w:sz w:val="16"/>
                <w:szCs w:val="16"/>
              </w:rPr>
            </w:pPr>
            <w:r w:rsidRPr="00612667">
              <w:rPr>
                <w:rFonts w:cs="Calibri"/>
                <w:sz w:val="16"/>
                <w:szCs w:val="16"/>
              </w:rPr>
              <w:t xml:space="preserve">Vista la legge della Regione Puglia n. 18 del 30.11.2000 “Conferimento di funzioni e compiti amministrativi in materia di boschi e foreste, protezione civile e lotta agli incendi boschivi”, che all’art. 18 prevede che siano attribuiti ai Comuni le funzioni relative </w:t>
            </w:r>
            <w:r w:rsidRPr="00612667">
              <w:rPr>
                <w:rFonts w:cs="Calibri"/>
                <w:i/>
                <w:iCs/>
                <w:sz w:val="16"/>
                <w:szCs w:val="16"/>
              </w:rPr>
              <w:t>“… all’utilizzo del volontariato di protezione civile a livello comunale e/o intercomunale, sulla base degli indirizzi nazionali e regionali….”</w:t>
            </w:r>
            <w:r w:rsidRPr="00612667">
              <w:rPr>
                <w:rFonts w:cs="Calibri"/>
                <w:sz w:val="16"/>
                <w:szCs w:val="16"/>
              </w:rPr>
              <w:t>;</w:t>
            </w:r>
          </w:p>
          <w:p w:rsidR="00CE4394" w:rsidRPr="00612667" w:rsidRDefault="00CE4394" w:rsidP="00612667">
            <w:pPr>
              <w:jc w:val="both"/>
              <w:rPr>
                <w:rFonts w:cs="Calibri"/>
                <w:sz w:val="16"/>
                <w:szCs w:val="16"/>
              </w:rPr>
            </w:pPr>
          </w:p>
          <w:p w:rsidR="00CE4394" w:rsidRPr="00612667" w:rsidRDefault="00CE4394" w:rsidP="00612667">
            <w:pPr>
              <w:jc w:val="both"/>
              <w:rPr>
                <w:rFonts w:cs="Calibri"/>
                <w:sz w:val="16"/>
                <w:szCs w:val="16"/>
              </w:rPr>
            </w:pPr>
            <w:r w:rsidRPr="00612667">
              <w:rPr>
                <w:rFonts w:cs="Calibri"/>
                <w:sz w:val="16"/>
                <w:szCs w:val="16"/>
              </w:rPr>
              <w:t xml:space="preserve">Vista, altresì, la legge regionale n. 39 del 19.12.95, così come modificata dalla </w:t>
            </w:r>
            <w:proofErr w:type="spellStart"/>
            <w:r w:rsidRPr="00612667">
              <w:rPr>
                <w:rFonts w:cs="Calibri"/>
                <w:sz w:val="16"/>
                <w:szCs w:val="16"/>
              </w:rPr>
              <w:t>L.R.</w:t>
            </w:r>
            <w:proofErr w:type="spellEnd"/>
            <w:r w:rsidRPr="00612667">
              <w:rPr>
                <w:rFonts w:cs="Calibri"/>
                <w:sz w:val="16"/>
                <w:szCs w:val="16"/>
              </w:rPr>
              <w:t xml:space="preserve"> n. 10 del 21.5.08, che stabilisce all’art. 5, comma 3 bis, che entro il 30 settembre di ogni anno possono ottenere l’iscrizione all’elenco regionale di protezione civile tutti i gruppi comunali e intercomunali purché formalmente costituiti e presenti nei piani comunali di protezione civile;</w:t>
            </w:r>
          </w:p>
          <w:p w:rsidR="00CE4394" w:rsidRPr="00612667" w:rsidRDefault="00CE4394" w:rsidP="00612667">
            <w:pPr>
              <w:jc w:val="both"/>
              <w:rPr>
                <w:rFonts w:cs="Calibri"/>
                <w:sz w:val="16"/>
                <w:szCs w:val="16"/>
              </w:rPr>
            </w:pPr>
          </w:p>
          <w:p w:rsidR="00CE4394" w:rsidRPr="00612667" w:rsidRDefault="00CE4394" w:rsidP="00612667">
            <w:pPr>
              <w:jc w:val="both"/>
              <w:rPr>
                <w:rFonts w:cs="Calibri"/>
                <w:sz w:val="16"/>
                <w:szCs w:val="16"/>
              </w:rPr>
            </w:pPr>
            <w:r w:rsidRPr="00612667">
              <w:rPr>
                <w:rFonts w:cs="Calibri"/>
                <w:sz w:val="16"/>
                <w:szCs w:val="16"/>
              </w:rPr>
              <w:t xml:space="preserve">Dato atto che il piano comunale di protezione civile del Comune di Tricase approvato con deliberazione del C. S. n. 74/08 indica sotto le voci di “Centro Operativo </w:t>
            </w:r>
            <w:r w:rsidRPr="00612667">
              <w:rPr>
                <w:rFonts w:cs="Calibri"/>
                <w:sz w:val="16"/>
                <w:szCs w:val="16"/>
              </w:rPr>
              <w:lastRenderedPageBreak/>
              <w:t>Comunale” nonché sotto la voce “Volontariato” l’Associazione di Protezione Civile Ambientale “PROCIV ARCI” di Tricase;</w:t>
            </w:r>
          </w:p>
          <w:p w:rsidR="00CE4394" w:rsidRPr="00612667" w:rsidRDefault="00CE4394" w:rsidP="00612667">
            <w:pPr>
              <w:jc w:val="both"/>
              <w:rPr>
                <w:rFonts w:cs="Calibri"/>
                <w:sz w:val="16"/>
                <w:szCs w:val="16"/>
              </w:rPr>
            </w:pPr>
          </w:p>
          <w:p w:rsidR="00CE4394" w:rsidRPr="00612667" w:rsidRDefault="00CE4394" w:rsidP="00612667">
            <w:pPr>
              <w:jc w:val="both"/>
              <w:rPr>
                <w:rFonts w:cs="Calibri"/>
                <w:sz w:val="16"/>
                <w:szCs w:val="16"/>
              </w:rPr>
            </w:pPr>
            <w:r w:rsidRPr="00612667">
              <w:rPr>
                <w:rFonts w:cs="Calibri"/>
                <w:sz w:val="16"/>
                <w:szCs w:val="16"/>
              </w:rPr>
              <w:t>Ritenuto di approvare l’allegato schema di convenzione sub A);</w:t>
            </w:r>
          </w:p>
          <w:p w:rsidR="00CE4394" w:rsidRPr="00612667" w:rsidRDefault="00CE4394" w:rsidP="00612667">
            <w:pPr>
              <w:jc w:val="both"/>
              <w:rPr>
                <w:rFonts w:cs="Calibri"/>
                <w:sz w:val="16"/>
                <w:szCs w:val="16"/>
              </w:rPr>
            </w:pPr>
          </w:p>
          <w:p w:rsidR="00CE4394" w:rsidRPr="00612667" w:rsidRDefault="00CE4394" w:rsidP="00612667">
            <w:pPr>
              <w:jc w:val="both"/>
              <w:rPr>
                <w:rFonts w:cs="Calibri"/>
                <w:sz w:val="16"/>
                <w:szCs w:val="16"/>
              </w:rPr>
            </w:pPr>
            <w:r w:rsidRPr="00612667">
              <w:rPr>
                <w:rFonts w:cs="Calibri"/>
                <w:sz w:val="16"/>
                <w:szCs w:val="16"/>
              </w:rPr>
              <w:t xml:space="preserve">Dato atto che con delibera della Giunta Municipale </w:t>
            </w:r>
            <w:proofErr w:type="spellStart"/>
            <w:r w:rsidRPr="00612667">
              <w:rPr>
                <w:rFonts w:cs="Calibri"/>
                <w:sz w:val="16"/>
                <w:szCs w:val="16"/>
              </w:rPr>
              <w:t>n°</w:t>
            </w:r>
            <w:proofErr w:type="spellEnd"/>
            <w:r w:rsidRPr="00612667">
              <w:rPr>
                <w:rFonts w:cs="Calibri"/>
                <w:sz w:val="16"/>
                <w:szCs w:val="16"/>
              </w:rPr>
              <w:t xml:space="preserve"> 69 del 18-10-2012, il Geom. Francesco </w:t>
            </w:r>
            <w:proofErr w:type="spellStart"/>
            <w:r w:rsidRPr="00612667">
              <w:rPr>
                <w:rFonts w:cs="Calibri"/>
                <w:sz w:val="16"/>
                <w:szCs w:val="16"/>
              </w:rPr>
              <w:t>Cassiano</w:t>
            </w:r>
            <w:proofErr w:type="spellEnd"/>
            <w:r w:rsidRPr="00612667">
              <w:rPr>
                <w:rFonts w:cs="Calibri"/>
                <w:sz w:val="16"/>
                <w:szCs w:val="16"/>
              </w:rPr>
              <w:t xml:space="preserve"> –del Settore dei LL.PP. del Comune – è stato riconfermato quale Responsabile della struttura della Protezione Civile;</w:t>
            </w:r>
          </w:p>
          <w:p w:rsidR="00CE4394" w:rsidRPr="00612667" w:rsidRDefault="00CE4394" w:rsidP="00612667">
            <w:pPr>
              <w:jc w:val="both"/>
              <w:rPr>
                <w:rFonts w:cs="Calibri"/>
                <w:sz w:val="16"/>
                <w:szCs w:val="16"/>
              </w:rPr>
            </w:pPr>
          </w:p>
          <w:p w:rsidR="00CE4394" w:rsidRPr="00612667" w:rsidRDefault="00CE4394" w:rsidP="00612667">
            <w:pPr>
              <w:jc w:val="both"/>
              <w:rPr>
                <w:rFonts w:cs="Calibri"/>
                <w:sz w:val="16"/>
                <w:szCs w:val="16"/>
              </w:rPr>
            </w:pPr>
            <w:r w:rsidRPr="00612667">
              <w:rPr>
                <w:rFonts w:cs="Calibri"/>
                <w:sz w:val="16"/>
                <w:szCs w:val="16"/>
              </w:rPr>
              <w:t>Si propone di adottare la seguente deliberazione:</w:t>
            </w:r>
          </w:p>
          <w:p w:rsidR="00CE4394" w:rsidRPr="00612667" w:rsidRDefault="00CE4394" w:rsidP="00612667">
            <w:pPr>
              <w:jc w:val="both"/>
              <w:rPr>
                <w:rFonts w:cs="Calibri"/>
                <w:sz w:val="16"/>
                <w:szCs w:val="16"/>
              </w:rPr>
            </w:pPr>
          </w:p>
          <w:p w:rsidR="00CE4394" w:rsidRPr="00612667" w:rsidRDefault="00CE4394" w:rsidP="00612667">
            <w:pPr>
              <w:widowControl w:val="0"/>
              <w:numPr>
                <w:ilvl w:val="0"/>
                <w:numId w:val="21"/>
              </w:numPr>
              <w:adjustRightInd w:val="0"/>
              <w:ind w:firstLine="0"/>
              <w:jc w:val="both"/>
              <w:textAlignment w:val="baseline"/>
              <w:rPr>
                <w:rFonts w:cs="Calibri"/>
                <w:sz w:val="16"/>
                <w:szCs w:val="16"/>
              </w:rPr>
            </w:pPr>
            <w:r w:rsidRPr="00612667">
              <w:rPr>
                <w:rFonts w:cs="Calibri"/>
                <w:sz w:val="16"/>
                <w:szCs w:val="16"/>
              </w:rPr>
              <w:t>Disciplinare i rapporti tra questo Comune e l’Associazione “</w:t>
            </w:r>
            <w:proofErr w:type="spellStart"/>
            <w:r w:rsidRPr="00612667">
              <w:rPr>
                <w:rFonts w:cs="Calibri"/>
                <w:sz w:val="16"/>
                <w:szCs w:val="16"/>
              </w:rPr>
              <w:t>Prociv</w:t>
            </w:r>
            <w:proofErr w:type="spellEnd"/>
            <w:r w:rsidRPr="00612667">
              <w:rPr>
                <w:rFonts w:cs="Calibri"/>
                <w:sz w:val="16"/>
                <w:szCs w:val="16"/>
              </w:rPr>
              <w:t xml:space="preserve"> Arci” di Tricase, inserita nel </w:t>
            </w:r>
            <w:proofErr w:type="spellStart"/>
            <w:r w:rsidRPr="00612667">
              <w:rPr>
                <w:rFonts w:cs="Calibri"/>
                <w:sz w:val="16"/>
                <w:szCs w:val="16"/>
              </w:rPr>
              <w:t>C.O.C.</w:t>
            </w:r>
            <w:proofErr w:type="spellEnd"/>
            <w:r w:rsidRPr="00612667">
              <w:rPr>
                <w:rFonts w:cs="Calibri"/>
                <w:sz w:val="16"/>
                <w:szCs w:val="16"/>
              </w:rPr>
              <w:t xml:space="preserve"> (Centro Operativo Comunale), mediante apposita convenzione.</w:t>
            </w:r>
          </w:p>
          <w:p w:rsidR="00CE4394" w:rsidRPr="00612667" w:rsidRDefault="00CE4394" w:rsidP="00612667">
            <w:pPr>
              <w:jc w:val="both"/>
              <w:rPr>
                <w:rFonts w:cs="Calibri"/>
                <w:sz w:val="16"/>
                <w:szCs w:val="16"/>
              </w:rPr>
            </w:pPr>
          </w:p>
          <w:p w:rsidR="00CE4394" w:rsidRPr="00612667" w:rsidRDefault="00CE4394" w:rsidP="00612667">
            <w:pPr>
              <w:widowControl w:val="0"/>
              <w:numPr>
                <w:ilvl w:val="0"/>
                <w:numId w:val="21"/>
              </w:numPr>
              <w:adjustRightInd w:val="0"/>
              <w:ind w:firstLine="0"/>
              <w:jc w:val="both"/>
              <w:textAlignment w:val="baseline"/>
              <w:rPr>
                <w:rFonts w:cs="Calibri"/>
                <w:sz w:val="16"/>
                <w:szCs w:val="16"/>
              </w:rPr>
            </w:pPr>
            <w:r w:rsidRPr="00612667">
              <w:rPr>
                <w:rFonts w:cs="Calibri"/>
                <w:sz w:val="16"/>
                <w:szCs w:val="16"/>
              </w:rPr>
              <w:t>Approvare l’unito schema di convenzione che, allegato alla presente (All. A), ne forma parte integrante e sostanziale.</w:t>
            </w:r>
          </w:p>
          <w:p w:rsidR="00CE4394" w:rsidRPr="00612667" w:rsidRDefault="00CE4394" w:rsidP="00612667">
            <w:pPr>
              <w:jc w:val="both"/>
              <w:rPr>
                <w:rFonts w:cs="Calibri"/>
                <w:sz w:val="16"/>
                <w:szCs w:val="16"/>
              </w:rPr>
            </w:pPr>
          </w:p>
          <w:p w:rsidR="00CE4394" w:rsidRPr="00612667" w:rsidRDefault="00CE4394" w:rsidP="00612667">
            <w:pPr>
              <w:widowControl w:val="0"/>
              <w:numPr>
                <w:ilvl w:val="0"/>
                <w:numId w:val="21"/>
              </w:numPr>
              <w:adjustRightInd w:val="0"/>
              <w:ind w:firstLine="0"/>
              <w:jc w:val="both"/>
              <w:textAlignment w:val="baseline"/>
              <w:rPr>
                <w:rFonts w:cs="Calibri"/>
                <w:sz w:val="16"/>
                <w:szCs w:val="16"/>
              </w:rPr>
            </w:pPr>
            <w:r w:rsidRPr="00612667">
              <w:rPr>
                <w:rFonts w:cs="Calibri"/>
                <w:sz w:val="16"/>
                <w:szCs w:val="16"/>
              </w:rPr>
              <w:t xml:space="preserve">L’Amministrazione Comunale si impegna ad erogare a favore della Associazioni sopra detta la somma di euro </w:t>
            </w:r>
            <w:r w:rsidRPr="00612667">
              <w:rPr>
                <w:rFonts w:cs="Calibri"/>
                <w:b/>
                <w:bCs/>
                <w:sz w:val="16"/>
                <w:szCs w:val="16"/>
              </w:rPr>
              <w:t>6.500,00</w:t>
            </w:r>
            <w:r w:rsidRPr="00612667">
              <w:rPr>
                <w:rFonts w:cs="Calibri"/>
                <w:sz w:val="16"/>
                <w:szCs w:val="16"/>
              </w:rPr>
              <w:t>, a titolo di contributo, autorizzandone lo stanziamento nel correlativo capitolo di spesa del bilancio corrente.</w:t>
            </w:r>
          </w:p>
          <w:p w:rsidR="00CE4394" w:rsidRPr="00612667" w:rsidRDefault="00CE4394" w:rsidP="00612667">
            <w:pPr>
              <w:jc w:val="both"/>
              <w:rPr>
                <w:rFonts w:cs="Calibri"/>
                <w:sz w:val="16"/>
                <w:szCs w:val="16"/>
              </w:rPr>
            </w:pPr>
          </w:p>
          <w:p w:rsidR="00CE4394" w:rsidRPr="00612667" w:rsidRDefault="00CE4394" w:rsidP="00612667">
            <w:pPr>
              <w:widowControl w:val="0"/>
              <w:numPr>
                <w:ilvl w:val="0"/>
                <w:numId w:val="21"/>
              </w:numPr>
              <w:adjustRightInd w:val="0"/>
              <w:ind w:firstLine="0"/>
              <w:jc w:val="both"/>
              <w:textAlignment w:val="baseline"/>
              <w:rPr>
                <w:rFonts w:cs="Calibri"/>
                <w:sz w:val="16"/>
                <w:szCs w:val="16"/>
              </w:rPr>
            </w:pPr>
            <w:r w:rsidRPr="00612667">
              <w:rPr>
                <w:rFonts w:cs="Calibri"/>
                <w:sz w:val="16"/>
                <w:szCs w:val="16"/>
              </w:rPr>
              <w:t>Demandare al Responsabile del Servizio la sottoscrizione della convenzione nonché ogni altro atto consequenziale.</w:t>
            </w:r>
          </w:p>
          <w:p w:rsidR="00CE4394" w:rsidRPr="00612667" w:rsidRDefault="00CE4394" w:rsidP="00612667">
            <w:pPr>
              <w:pStyle w:val="Paragrafoelenco"/>
              <w:rPr>
                <w:rFonts w:cs="Calibri"/>
                <w:sz w:val="16"/>
                <w:szCs w:val="16"/>
              </w:rPr>
            </w:pPr>
          </w:p>
          <w:p w:rsidR="00CE4394" w:rsidRPr="00612667" w:rsidRDefault="00CE4394" w:rsidP="00612667">
            <w:pPr>
              <w:jc w:val="both"/>
              <w:rPr>
                <w:b/>
                <w:sz w:val="16"/>
                <w:szCs w:val="16"/>
              </w:rPr>
            </w:pPr>
            <w:r w:rsidRPr="00612667">
              <w:rPr>
                <w:b/>
                <w:sz w:val="16"/>
                <w:szCs w:val="16"/>
              </w:rPr>
              <w:t>Si propone l’immediata esecutività dell’atto.</w:t>
            </w:r>
          </w:p>
          <w:p w:rsidR="00CE4394" w:rsidRPr="00612667" w:rsidRDefault="00CE4394" w:rsidP="00612667">
            <w:pPr>
              <w:jc w:val="both"/>
              <w:rPr>
                <w:rFonts w:cs="Calibri"/>
                <w:sz w:val="16"/>
                <w:szCs w:val="16"/>
              </w:rPr>
            </w:pPr>
          </w:p>
          <w:p w:rsidR="00CE4394" w:rsidRPr="00612667" w:rsidRDefault="00CE4394" w:rsidP="00612667">
            <w:pPr>
              <w:ind w:left="3540"/>
              <w:jc w:val="both"/>
              <w:rPr>
                <w:rFonts w:cs="Calibri"/>
                <w:b/>
                <w:bCs/>
                <w:sz w:val="16"/>
                <w:szCs w:val="16"/>
              </w:rPr>
            </w:pPr>
            <w:r w:rsidRPr="00612667">
              <w:rPr>
                <w:rFonts w:cs="Calibri"/>
                <w:b/>
                <w:bCs/>
                <w:sz w:val="16"/>
                <w:szCs w:val="16"/>
              </w:rPr>
              <w:t>L A   G I U N T A</w:t>
            </w:r>
          </w:p>
          <w:p w:rsidR="00CE4394" w:rsidRPr="00612667" w:rsidRDefault="00CE4394" w:rsidP="00612667">
            <w:pPr>
              <w:jc w:val="both"/>
              <w:rPr>
                <w:rFonts w:cs="Calibri"/>
                <w:sz w:val="16"/>
                <w:szCs w:val="16"/>
              </w:rPr>
            </w:pPr>
          </w:p>
          <w:p w:rsidR="00CE4394" w:rsidRPr="00612667" w:rsidRDefault="00CE4394" w:rsidP="00612667">
            <w:pPr>
              <w:jc w:val="both"/>
              <w:rPr>
                <w:sz w:val="16"/>
                <w:szCs w:val="16"/>
              </w:rPr>
            </w:pPr>
            <w:r w:rsidRPr="00612667">
              <w:rPr>
                <w:sz w:val="16"/>
                <w:szCs w:val="16"/>
              </w:rPr>
              <w:t>-Acquisito il seguente parere di regolarità tecnica del Responsabile del Servizio interessato:</w:t>
            </w:r>
          </w:p>
          <w:p w:rsidR="00CE4394" w:rsidRPr="00612667" w:rsidRDefault="00CE4394" w:rsidP="00612667">
            <w:pPr>
              <w:jc w:val="both"/>
              <w:rPr>
                <w:sz w:val="16"/>
                <w:szCs w:val="16"/>
              </w:rPr>
            </w:pPr>
            <w:r w:rsidRPr="00612667">
              <w:rPr>
                <w:sz w:val="16"/>
                <w:szCs w:val="16"/>
              </w:rPr>
              <w:t>“Esaminata la proposta con riferimento:</w:t>
            </w:r>
          </w:p>
          <w:p w:rsidR="00CE4394" w:rsidRPr="00612667" w:rsidRDefault="00CE4394" w:rsidP="00612667">
            <w:pPr>
              <w:numPr>
                <w:ilvl w:val="0"/>
                <w:numId w:val="22"/>
              </w:numPr>
              <w:jc w:val="both"/>
              <w:rPr>
                <w:i/>
                <w:sz w:val="16"/>
                <w:szCs w:val="16"/>
              </w:rPr>
            </w:pPr>
            <w:r w:rsidRPr="00612667">
              <w:rPr>
                <w:i/>
                <w:sz w:val="16"/>
                <w:szCs w:val="16"/>
              </w:rPr>
              <w:t xml:space="preserve">Al rispetto delle normative comunitarie, </w:t>
            </w:r>
            <w:r w:rsidRPr="00612667">
              <w:rPr>
                <w:i/>
                <w:sz w:val="16"/>
                <w:szCs w:val="16"/>
              </w:rPr>
              <w:lastRenderedPageBreak/>
              <w:t>statali, regionali e regolamentari, generali e di settore;</w:t>
            </w:r>
          </w:p>
          <w:p w:rsidR="00CE4394" w:rsidRPr="00612667" w:rsidRDefault="00CE4394" w:rsidP="00612667">
            <w:pPr>
              <w:numPr>
                <w:ilvl w:val="0"/>
                <w:numId w:val="22"/>
              </w:numPr>
              <w:jc w:val="both"/>
              <w:rPr>
                <w:i/>
                <w:sz w:val="16"/>
                <w:szCs w:val="16"/>
              </w:rPr>
            </w:pPr>
            <w:r w:rsidRPr="00612667">
              <w:rPr>
                <w:i/>
                <w:sz w:val="16"/>
                <w:szCs w:val="16"/>
              </w:rPr>
              <w:t>Alla correttezza e regolarità della procedura;</w:t>
            </w:r>
          </w:p>
          <w:p w:rsidR="00CE4394" w:rsidRPr="00612667" w:rsidRDefault="00CE4394" w:rsidP="00612667">
            <w:pPr>
              <w:numPr>
                <w:ilvl w:val="0"/>
                <w:numId w:val="22"/>
              </w:numPr>
              <w:jc w:val="both"/>
              <w:rPr>
                <w:i/>
                <w:sz w:val="16"/>
                <w:szCs w:val="16"/>
              </w:rPr>
            </w:pPr>
            <w:r w:rsidRPr="00612667">
              <w:rPr>
                <w:i/>
                <w:sz w:val="16"/>
                <w:szCs w:val="16"/>
              </w:rPr>
              <w:t>Alla correttezza formale nella redazione dell’atto;</w:t>
            </w:r>
          </w:p>
          <w:p w:rsidR="00CE4394" w:rsidRPr="00612667" w:rsidRDefault="00CE4394" w:rsidP="00612667">
            <w:pPr>
              <w:jc w:val="both"/>
              <w:rPr>
                <w:sz w:val="16"/>
                <w:szCs w:val="16"/>
              </w:rPr>
            </w:pPr>
            <w:r w:rsidRPr="00612667">
              <w:rPr>
                <w:sz w:val="16"/>
                <w:szCs w:val="16"/>
              </w:rPr>
              <w:t xml:space="preserve">esprime parere </w:t>
            </w:r>
            <w:r w:rsidRPr="00612667">
              <w:rPr>
                <w:b/>
                <w:i/>
                <w:sz w:val="16"/>
                <w:szCs w:val="16"/>
              </w:rPr>
              <w:t>favorevole</w:t>
            </w:r>
            <w:r w:rsidRPr="00612667">
              <w:rPr>
                <w:sz w:val="16"/>
                <w:szCs w:val="16"/>
              </w:rPr>
              <w:t>”</w:t>
            </w:r>
          </w:p>
          <w:p w:rsidR="00CE4394" w:rsidRPr="00612667" w:rsidRDefault="00CE4394" w:rsidP="00612667">
            <w:pPr>
              <w:jc w:val="both"/>
              <w:rPr>
                <w:sz w:val="16"/>
                <w:szCs w:val="16"/>
              </w:rPr>
            </w:pPr>
          </w:p>
          <w:p w:rsidR="00CE4394" w:rsidRPr="00612667" w:rsidRDefault="00CE4394" w:rsidP="00612667">
            <w:pPr>
              <w:jc w:val="both"/>
              <w:rPr>
                <w:sz w:val="16"/>
                <w:szCs w:val="16"/>
              </w:rPr>
            </w:pPr>
            <w:r w:rsidRPr="00612667">
              <w:rPr>
                <w:sz w:val="16"/>
                <w:szCs w:val="16"/>
              </w:rPr>
              <w:t xml:space="preserve">-Acquisito il seguente parere sulla regolarità contabile espresso dal Responsabile dei Servizi Finanziari </w:t>
            </w:r>
            <w:r w:rsidRPr="00612667">
              <w:rPr>
                <w:b/>
                <w:i/>
                <w:sz w:val="16"/>
                <w:szCs w:val="16"/>
              </w:rPr>
              <w:t>“favorevole”</w:t>
            </w:r>
            <w:r w:rsidRPr="00612667">
              <w:rPr>
                <w:sz w:val="16"/>
                <w:szCs w:val="16"/>
              </w:rPr>
              <w:t>;</w:t>
            </w:r>
          </w:p>
          <w:p w:rsidR="00CE4394" w:rsidRPr="00612667" w:rsidRDefault="00CE4394" w:rsidP="00612667">
            <w:pPr>
              <w:jc w:val="both"/>
              <w:rPr>
                <w:sz w:val="16"/>
                <w:szCs w:val="16"/>
              </w:rPr>
            </w:pPr>
          </w:p>
          <w:p w:rsidR="00CE4394" w:rsidRPr="00612667" w:rsidRDefault="00CE4394" w:rsidP="00612667">
            <w:pPr>
              <w:jc w:val="both"/>
              <w:rPr>
                <w:sz w:val="16"/>
                <w:szCs w:val="16"/>
              </w:rPr>
            </w:pPr>
            <w:r w:rsidRPr="00612667">
              <w:rPr>
                <w:sz w:val="16"/>
                <w:szCs w:val="16"/>
              </w:rPr>
              <w:t xml:space="preserve">-Visto il T.U. delle leggi sull’Ordinamento degli Enti Locali approvato con </w:t>
            </w:r>
            <w:proofErr w:type="spellStart"/>
            <w:r w:rsidRPr="00612667">
              <w:rPr>
                <w:sz w:val="16"/>
                <w:szCs w:val="16"/>
              </w:rPr>
              <w:t>D.Lgs.</w:t>
            </w:r>
            <w:proofErr w:type="spellEnd"/>
            <w:r w:rsidRPr="00612667">
              <w:rPr>
                <w:sz w:val="16"/>
                <w:szCs w:val="16"/>
              </w:rPr>
              <w:t xml:space="preserve"> 267/2000</w:t>
            </w:r>
          </w:p>
          <w:p w:rsidR="00CE4394" w:rsidRPr="00612667" w:rsidRDefault="00CE4394" w:rsidP="00612667">
            <w:pPr>
              <w:jc w:val="both"/>
              <w:rPr>
                <w:sz w:val="16"/>
                <w:szCs w:val="16"/>
              </w:rPr>
            </w:pPr>
          </w:p>
          <w:p w:rsidR="00CE4394" w:rsidRPr="00612667" w:rsidRDefault="00CE4394" w:rsidP="00612667">
            <w:pPr>
              <w:jc w:val="both"/>
              <w:rPr>
                <w:sz w:val="16"/>
                <w:szCs w:val="16"/>
              </w:rPr>
            </w:pPr>
            <w:r w:rsidRPr="00612667">
              <w:rPr>
                <w:sz w:val="16"/>
                <w:szCs w:val="16"/>
              </w:rPr>
              <w:t>Con voti unanimi, acquisiti nelle forme di legge</w:t>
            </w:r>
          </w:p>
          <w:p w:rsidR="00CE4394" w:rsidRPr="00612667" w:rsidRDefault="00CE4394" w:rsidP="00612667">
            <w:pPr>
              <w:jc w:val="both"/>
              <w:rPr>
                <w:rFonts w:cs="Calibri"/>
                <w:sz w:val="16"/>
                <w:szCs w:val="16"/>
              </w:rPr>
            </w:pPr>
          </w:p>
          <w:p w:rsidR="00CE4394" w:rsidRPr="00612667" w:rsidRDefault="00CE4394" w:rsidP="00612667">
            <w:pPr>
              <w:jc w:val="center"/>
              <w:rPr>
                <w:rFonts w:cs="Calibri"/>
                <w:b/>
                <w:bCs/>
                <w:sz w:val="16"/>
                <w:szCs w:val="16"/>
              </w:rPr>
            </w:pPr>
            <w:r w:rsidRPr="00612667">
              <w:rPr>
                <w:rFonts w:cs="Calibri"/>
                <w:b/>
                <w:bCs/>
                <w:sz w:val="16"/>
                <w:szCs w:val="16"/>
              </w:rPr>
              <w:t>DELIBERA</w:t>
            </w:r>
          </w:p>
          <w:p w:rsidR="00CE4394" w:rsidRPr="00612667" w:rsidRDefault="00CE4394" w:rsidP="00612667">
            <w:pPr>
              <w:jc w:val="both"/>
              <w:rPr>
                <w:rFonts w:cs="Calibri"/>
                <w:sz w:val="16"/>
                <w:szCs w:val="16"/>
              </w:rPr>
            </w:pPr>
          </w:p>
          <w:p w:rsidR="00CE4394" w:rsidRPr="00612667" w:rsidRDefault="00CE4394" w:rsidP="00612667">
            <w:pPr>
              <w:widowControl w:val="0"/>
              <w:numPr>
                <w:ilvl w:val="0"/>
                <w:numId w:val="23"/>
              </w:numPr>
              <w:adjustRightInd w:val="0"/>
              <w:ind w:left="357" w:firstLine="0"/>
              <w:jc w:val="both"/>
              <w:textAlignment w:val="baseline"/>
              <w:rPr>
                <w:rFonts w:cs="Calibri"/>
                <w:sz w:val="16"/>
                <w:szCs w:val="16"/>
              </w:rPr>
            </w:pPr>
            <w:r w:rsidRPr="00612667">
              <w:rPr>
                <w:rFonts w:cs="Calibri"/>
                <w:bCs/>
                <w:sz w:val="16"/>
                <w:szCs w:val="16"/>
              </w:rPr>
              <w:t>Disciplinare i rapporti tra questo Comune e l’Associazione “PROCIV ARCI” di Tricase</w:t>
            </w:r>
            <w:r w:rsidRPr="00612667">
              <w:rPr>
                <w:rFonts w:cs="Calibri"/>
                <w:sz w:val="16"/>
                <w:szCs w:val="16"/>
              </w:rPr>
              <w:t xml:space="preserve">, inserita nel </w:t>
            </w:r>
            <w:proofErr w:type="spellStart"/>
            <w:r w:rsidRPr="00612667">
              <w:rPr>
                <w:rFonts w:cs="Calibri"/>
                <w:sz w:val="16"/>
                <w:szCs w:val="16"/>
              </w:rPr>
              <w:t>C.O.C.</w:t>
            </w:r>
            <w:proofErr w:type="spellEnd"/>
            <w:r w:rsidRPr="00612667">
              <w:rPr>
                <w:rFonts w:cs="Calibri"/>
                <w:sz w:val="16"/>
                <w:szCs w:val="16"/>
              </w:rPr>
              <w:t xml:space="preserve"> (Centro Operativo Comunale), mediante apposita convenzione.</w:t>
            </w:r>
          </w:p>
          <w:p w:rsidR="00CE4394" w:rsidRPr="00612667" w:rsidRDefault="00CE4394" w:rsidP="00612667">
            <w:pPr>
              <w:jc w:val="both"/>
              <w:rPr>
                <w:rFonts w:cs="Calibri"/>
                <w:sz w:val="16"/>
                <w:szCs w:val="16"/>
              </w:rPr>
            </w:pPr>
          </w:p>
          <w:p w:rsidR="00CE4394" w:rsidRPr="00612667" w:rsidRDefault="00CE4394" w:rsidP="00612667">
            <w:pPr>
              <w:widowControl w:val="0"/>
              <w:numPr>
                <w:ilvl w:val="0"/>
                <w:numId w:val="23"/>
              </w:numPr>
              <w:tabs>
                <w:tab w:val="num" w:pos="0"/>
              </w:tabs>
              <w:adjustRightInd w:val="0"/>
              <w:ind w:firstLine="0"/>
              <w:jc w:val="both"/>
              <w:textAlignment w:val="baseline"/>
              <w:rPr>
                <w:rFonts w:cs="Calibri"/>
                <w:sz w:val="16"/>
                <w:szCs w:val="16"/>
              </w:rPr>
            </w:pPr>
            <w:r w:rsidRPr="00612667">
              <w:rPr>
                <w:rFonts w:cs="Calibri"/>
                <w:bCs/>
                <w:sz w:val="16"/>
                <w:szCs w:val="16"/>
              </w:rPr>
              <w:t>Approvare l’unito schema di convenzione</w:t>
            </w:r>
            <w:r w:rsidRPr="00612667">
              <w:rPr>
                <w:rFonts w:cs="Calibri"/>
                <w:sz w:val="16"/>
                <w:szCs w:val="16"/>
              </w:rPr>
              <w:t xml:space="preserve"> che, allegato alla presente sotto (All. A), ne forma parte integrante e sostanziale.</w:t>
            </w:r>
          </w:p>
          <w:p w:rsidR="00CE4394" w:rsidRPr="00612667" w:rsidRDefault="00CE4394" w:rsidP="00612667">
            <w:pPr>
              <w:jc w:val="both"/>
              <w:rPr>
                <w:rFonts w:cs="Calibri"/>
                <w:sz w:val="16"/>
                <w:szCs w:val="16"/>
              </w:rPr>
            </w:pPr>
          </w:p>
          <w:p w:rsidR="00CE4394" w:rsidRPr="00612667" w:rsidRDefault="00CE4394" w:rsidP="00612667">
            <w:pPr>
              <w:widowControl w:val="0"/>
              <w:numPr>
                <w:ilvl w:val="0"/>
                <w:numId w:val="23"/>
              </w:numPr>
              <w:adjustRightInd w:val="0"/>
              <w:ind w:firstLine="0"/>
              <w:jc w:val="both"/>
              <w:textAlignment w:val="baseline"/>
              <w:rPr>
                <w:rFonts w:cs="Calibri"/>
                <w:sz w:val="16"/>
                <w:szCs w:val="16"/>
              </w:rPr>
            </w:pPr>
            <w:r w:rsidRPr="00612667">
              <w:rPr>
                <w:rFonts w:cs="Calibri"/>
                <w:bCs/>
                <w:sz w:val="16"/>
                <w:szCs w:val="16"/>
              </w:rPr>
              <w:t>L’Amministrazione Comunale</w:t>
            </w:r>
            <w:r w:rsidRPr="00612667">
              <w:rPr>
                <w:rFonts w:cs="Calibri"/>
                <w:b/>
                <w:bCs/>
                <w:sz w:val="16"/>
                <w:szCs w:val="16"/>
              </w:rPr>
              <w:t xml:space="preserve"> </w:t>
            </w:r>
            <w:r w:rsidRPr="00612667">
              <w:rPr>
                <w:rFonts w:cs="Calibri"/>
                <w:sz w:val="16"/>
                <w:szCs w:val="16"/>
              </w:rPr>
              <w:t xml:space="preserve">si impegna ad erogare a favore della Associazione sopra detta la somma di </w:t>
            </w:r>
            <w:r w:rsidRPr="00612667">
              <w:rPr>
                <w:rFonts w:cs="Calibri"/>
                <w:b/>
                <w:bCs/>
                <w:sz w:val="16"/>
                <w:szCs w:val="16"/>
              </w:rPr>
              <w:t>€ 6.500,00</w:t>
            </w:r>
            <w:r w:rsidRPr="00612667">
              <w:rPr>
                <w:rFonts w:cs="Calibri"/>
                <w:sz w:val="16"/>
                <w:szCs w:val="16"/>
              </w:rPr>
              <w:t>, a titolo di contributo, autorizzandone lo stanziamento nel correlativo capitolo di spesa del bilancio corrente.</w:t>
            </w:r>
          </w:p>
          <w:p w:rsidR="00CE4394" w:rsidRPr="00612667" w:rsidRDefault="00CE4394" w:rsidP="00612667">
            <w:pPr>
              <w:widowControl w:val="0"/>
              <w:adjustRightInd w:val="0"/>
              <w:ind w:left="360"/>
              <w:jc w:val="both"/>
              <w:textAlignment w:val="baseline"/>
              <w:rPr>
                <w:rFonts w:cs="Calibri"/>
                <w:sz w:val="16"/>
                <w:szCs w:val="16"/>
              </w:rPr>
            </w:pPr>
          </w:p>
          <w:p w:rsidR="00CE4394" w:rsidRPr="00612667" w:rsidRDefault="00CE4394" w:rsidP="00612667">
            <w:pPr>
              <w:widowControl w:val="0"/>
              <w:numPr>
                <w:ilvl w:val="0"/>
                <w:numId w:val="23"/>
              </w:numPr>
              <w:adjustRightInd w:val="0"/>
              <w:ind w:firstLine="0"/>
              <w:jc w:val="both"/>
              <w:textAlignment w:val="baseline"/>
              <w:rPr>
                <w:rFonts w:cs="Calibri"/>
                <w:sz w:val="16"/>
                <w:szCs w:val="16"/>
              </w:rPr>
            </w:pPr>
            <w:r w:rsidRPr="00612667">
              <w:rPr>
                <w:rFonts w:cs="Calibri"/>
                <w:bCs/>
                <w:sz w:val="16"/>
                <w:szCs w:val="16"/>
              </w:rPr>
              <w:t>Demandare al Responsabile del Servizio</w:t>
            </w:r>
            <w:r w:rsidRPr="00612667">
              <w:rPr>
                <w:rFonts w:cs="Calibri"/>
                <w:sz w:val="16"/>
                <w:szCs w:val="16"/>
              </w:rPr>
              <w:t xml:space="preserve"> l’adozione del provvedimento di liquidazione della somma predetta e ogni altro atto consequenziale.</w:t>
            </w:r>
          </w:p>
          <w:p w:rsidR="00CE4394" w:rsidRPr="00612667" w:rsidRDefault="00CE4394" w:rsidP="00612667">
            <w:pPr>
              <w:widowControl w:val="0"/>
              <w:adjustRightInd w:val="0"/>
              <w:jc w:val="both"/>
              <w:textAlignment w:val="baseline"/>
              <w:rPr>
                <w:rFonts w:cs="Calibri"/>
                <w:sz w:val="16"/>
                <w:szCs w:val="16"/>
              </w:rPr>
            </w:pPr>
          </w:p>
          <w:p w:rsidR="00CE4394" w:rsidRPr="00612667" w:rsidRDefault="00CE4394" w:rsidP="00612667">
            <w:pPr>
              <w:widowControl w:val="0"/>
              <w:numPr>
                <w:ilvl w:val="0"/>
                <w:numId w:val="23"/>
              </w:numPr>
              <w:adjustRightInd w:val="0"/>
              <w:ind w:firstLine="0"/>
              <w:jc w:val="both"/>
              <w:textAlignment w:val="baseline"/>
              <w:rPr>
                <w:rFonts w:cs="Calibri"/>
                <w:sz w:val="16"/>
                <w:szCs w:val="16"/>
              </w:rPr>
            </w:pPr>
            <w:r w:rsidRPr="00612667">
              <w:rPr>
                <w:rFonts w:cs="Calibri"/>
                <w:sz w:val="16"/>
                <w:szCs w:val="16"/>
              </w:rPr>
              <w:t xml:space="preserve">Dichiarare a seguito di successiva unanime votazione, la presente deliberazione immediatamente esecutiva, ai sensi e per gli effetti dell’art. 134 comma 4° del T.U. 18-08-2000, </w:t>
            </w:r>
            <w:proofErr w:type="spellStart"/>
            <w:r w:rsidRPr="00612667">
              <w:rPr>
                <w:rFonts w:cs="Calibri"/>
                <w:sz w:val="16"/>
                <w:szCs w:val="16"/>
              </w:rPr>
              <w:t>n°</w:t>
            </w:r>
            <w:proofErr w:type="spellEnd"/>
            <w:r w:rsidRPr="00612667">
              <w:rPr>
                <w:rFonts w:cs="Calibri"/>
                <w:sz w:val="16"/>
                <w:szCs w:val="16"/>
              </w:rPr>
              <w:t xml:space="preserve"> 267.</w:t>
            </w:r>
          </w:p>
          <w:p w:rsidR="00CE4394" w:rsidRPr="00612667" w:rsidRDefault="00CE4394" w:rsidP="00AC7695">
            <w:pPr>
              <w:rPr>
                <w:b/>
                <w:sz w:val="16"/>
                <w:szCs w:val="16"/>
              </w:rPr>
            </w:pPr>
          </w:p>
          <w:p w:rsidR="00CE4394" w:rsidRPr="00612667" w:rsidRDefault="00CE4394" w:rsidP="00AC7695">
            <w:pPr>
              <w:rPr>
                <w:b/>
                <w:sz w:val="16"/>
                <w:szCs w:val="16"/>
              </w:rPr>
            </w:pPr>
            <w:r w:rsidRPr="00612667">
              <w:rPr>
                <w:b/>
                <w:sz w:val="16"/>
                <w:szCs w:val="16"/>
              </w:rPr>
              <w:t>[…]</w:t>
            </w:r>
          </w:p>
        </w:tc>
        <w:tc>
          <w:tcPr>
            <w:tcW w:w="1718" w:type="dxa"/>
          </w:tcPr>
          <w:p w:rsidR="00CE4394" w:rsidRPr="00612667" w:rsidRDefault="00CE4394" w:rsidP="00AC7695">
            <w:pPr>
              <w:rPr>
                <w:b/>
                <w:sz w:val="16"/>
                <w:szCs w:val="16"/>
              </w:rPr>
            </w:pPr>
            <w:r w:rsidRPr="00612667">
              <w:rPr>
                <w:b/>
                <w:sz w:val="16"/>
                <w:szCs w:val="16"/>
              </w:rPr>
              <w:lastRenderedPageBreak/>
              <w:t>6500,00</w:t>
            </w:r>
          </w:p>
        </w:tc>
        <w:tc>
          <w:tcPr>
            <w:tcW w:w="1892" w:type="dxa"/>
          </w:tcPr>
          <w:p w:rsidR="00CE4394" w:rsidRPr="00612667" w:rsidRDefault="00CE4394" w:rsidP="00AC7695">
            <w:pPr>
              <w:rPr>
                <w:snapToGrid w:val="0"/>
                <w:sz w:val="16"/>
                <w:szCs w:val="16"/>
              </w:rPr>
            </w:pPr>
            <w:r w:rsidRPr="00612667">
              <w:rPr>
                <w:rFonts w:cs="Calibri"/>
                <w:sz w:val="16"/>
                <w:szCs w:val="16"/>
              </w:rPr>
              <w:t>schema di convenzione</w:t>
            </w:r>
          </w:p>
        </w:tc>
      </w:tr>
      <w:tr w:rsidR="00CE4394" w:rsidRPr="0085031C" w:rsidTr="00ED72EB">
        <w:tc>
          <w:tcPr>
            <w:tcW w:w="1778" w:type="dxa"/>
          </w:tcPr>
          <w:p w:rsidR="00CE4394" w:rsidRPr="00714BEB" w:rsidRDefault="00CE4394" w:rsidP="00B144D3">
            <w:pPr>
              <w:rPr>
                <w:sz w:val="16"/>
                <w:szCs w:val="16"/>
              </w:rPr>
            </w:pPr>
            <w:r w:rsidRPr="00714BEB">
              <w:rPr>
                <w:sz w:val="16"/>
                <w:szCs w:val="16"/>
              </w:rPr>
              <w:lastRenderedPageBreak/>
              <w:t>Giunta Municipale</w:t>
            </w:r>
          </w:p>
        </w:tc>
        <w:tc>
          <w:tcPr>
            <w:tcW w:w="1673" w:type="dxa"/>
          </w:tcPr>
          <w:p w:rsidR="00CE4394" w:rsidRPr="00714BEB" w:rsidRDefault="00CE4394" w:rsidP="00B144D3">
            <w:pPr>
              <w:rPr>
                <w:sz w:val="16"/>
                <w:szCs w:val="16"/>
              </w:rPr>
            </w:pPr>
            <w:r w:rsidRPr="00714BEB">
              <w:rPr>
                <w:sz w:val="16"/>
                <w:szCs w:val="16"/>
              </w:rPr>
              <w:t>Delibera</w:t>
            </w:r>
          </w:p>
        </w:tc>
        <w:tc>
          <w:tcPr>
            <w:tcW w:w="1706" w:type="dxa"/>
          </w:tcPr>
          <w:p w:rsidR="00CE4394" w:rsidRPr="00714BEB" w:rsidRDefault="00CE4394" w:rsidP="00AC7695">
            <w:pPr>
              <w:rPr>
                <w:b/>
                <w:sz w:val="16"/>
                <w:szCs w:val="16"/>
              </w:rPr>
            </w:pPr>
            <w:r w:rsidRPr="00714BEB">
              <w:rPr>
                <w:b/>
                <w:sz w:val="16"/>
                <w:szCs w:val="16"/>
              </w:rPr>
              <w:t>n.299 del 30.12.2015</w:t>
            </w:r>
          </w:p>
        </w:tc>
        <w:tc>
          <w:tcPr>
            <w:tcW w:w="1874" w:type="dxa"/>
          </w:tcPr>
          <w:p w:rsidR="00CE4394" w:rsidRPr="00714BEB" w:rsidRDefault="00CE4394" w:rsidP="00AC7695">
            <w:pPr>
              <w:rPr>
                <w:b/>
                <w:sz w:val="16"/>
                <w:szCs w:val="16"/>
              </w:rPr>
            </w:pPr>
            <w:r w:rsidRPr="00714BEB">
              <w:rPr>
                <w:b/>
                <w:sz w:val="16"/>
                <w:szCs w:val="16"/>
              </w:rPr>
              <w:t xml:space="preserve">ART. 14 CCNL 22/01/2004. RINNOVO CONVENZIONE COMUNE </w:t>
            </w:r>
            <w:proofErr w:type="spellStart"/>
            <w:r w:rsidRPr="00714BEB">
              <w:rPr>
                <w:b/>
                <w:sz w:val="16"/>
                <w:szCs w:val="16"/>
              </w:rPr>
              <w:t>DI</w:t>
            </w:r>
            <w:proofErr w:type="spellEnd"/>
            <w:r w:rsidRPr="00714BEB">
              <w:rPr>
                <w:b/>
                <w:sz w:val="16"/>
                <w:szCs w:val="16"/>
              </w:rPr>
              <w:t xml:space="preserve"> BOTRUGNO</w:t>
            </w:r>
          </w:p>
        </w:tc>
        <w:tc>
          <w:tcPr>
            <w:tcW w:w="3862" w:type="dxa"/>
          </w:tcPr>
          <w:p w:rsidR="00CE4394" w:rsidRPr="00714BEB" w:rsidRDefault="00CE4394" w:rsidP="00AC7695">
            <w:pPr>
              <w:rPr>
                <w:b/>
                <w:sz w:val="16"/>
                <w:szCs w:val="16"/>
              </w:rPr>
            </w:pPr>
            <w:r w:rsidRPr="00714BEB">
              <w:rPr>
                <w:b/>
                <w:sz w:val="16"/>
                <w:szCs w:val="16"/>
              </w:rPr>
              <w:t>[…]</w:t>
            </w:r>
          </w:p>
          <w:p w:rsidR="00CE4394" w:rsidRPr="00714BEB" w:rsidRDefault="00CE4394" w:rsidP="00DE3C54">
            <w:pPr>
              <w:spacing w:afterLines="80"/>
              <w:jc w:val="center"/>
              <w:rPr>
                <w:b/>
                <w:bCs/>
                <w:sz w:val="16"/>
                <w:szCs w:val="16"/>
              </w:rPr>
            </w:pPr>
            <w:r w:rsidRPr="00714BEB">
              <w:rPr>
                <w:b/>
                <w:bCs/>
                <w:sz w:val="16"/>
                <w:szCs w:val="16"/>
              </w:rPr>
              <w:t>LA GIUNTA COMUNALE</w:t>
            </w:r>
          </w:p>
          <w:p w:rsidR="00CE4394" w:rsidRPr="00714BEB" w:rsidRDefault="00CE4394" w:rsidP="00DE3C54">
            <w:pPr>
              <w:spacing w:afterLines="80" w:line="276" w:lineRule="auto"/>
              <w:jc w:val="both"/>
              <w:rPr>
                <w:sz w:val="16"/>
                <w:szCs w:val="16"/>
              </w:rPr>
            </w:pPr>
            <w:r w:rsidRPr="00714BEB">
              <w:rPr>
                <w:sz w:val="16"/>
                <w:szCs w:val="16"/>
              </w:rPr>
              <w:t xml:space="preserve">Premesso che con deliberazione G.C. n. 160 del </w:t>
            </w:r>
            <w:r w:rsidRPr="00714BEB">
              <w:rPr>
                <w:sz w:val="16"/>
                <w:szCs w:val="16"/>
              </w:rPr>
              <w:lastRenderedPageBreak/>
              <w:t xml:space="preserve">14/7/2015 si </w:t>
            </w:r>
            <w:r w:rsidRPr="00714BEB">
              <w:rPr>
                <w:sz w:val="16"/>
                <w:szCs w:val="16"/>
                <w:lang w:eastAsia="en-US"/>
              </w:rPr>
              <w:t xml:space="preserve">autorizzava l’utilizzo del  Dott. Marcellino Nicola Trevisan - </w:t>
            </w:r>
            <w:proofErr w:type="spellStart"/>
            <w:r w:rsidRPr="00714BEB">
              <w:rPr>
                <w:sz w:val="16"/>
                <w:szCs w:val="16"/>
                <w:lang w:eastAsia="en-US"/>
              </w:rPr>
              <w:t>Cat</w:t>
            </w:r>
            <w:proofErr w:type="spellEnd"/>
            <w:r w:rsidRPr="00714BEB">
              <w:rPr>
                <w:sz w:val="16"/>
                <w:szCs w:val="16"/>
                <w:lang w:eastAsia="en-US"/>
              </w:rPr>
              <w:t xml:space="preserve"> D  -  dipendente a tempo indeterminato del Comune di </w:t>
            </w:r>
            <w:proofErr w:type="spellStart"/>
            <w:r w:rsidRPr="00714BEB">
              <w:rPr>
                <w:sz w:val="16"/>
                <w:szCs w:val="16"/>
                <w:lang w:eastAsia="en-US"/>
              </w:rPr>
              <w:t>Botrugno</w:t>
            </w:r>
            <w:proofErr w:type="spellEnd"/>
            <w:r w:rsidRPr="00714BEB">
              <w:rPr>
                <w:sz w:val="16"/>
                <w:szCs w:val="16"/>
                <w:lang w:eastAsia="en-US"/>
              </w:rPr>
              <w:t xml:space="preserve">, sino al 31/12/2015 alle modalità e condizioni previste dalla convenzione sottoscritta con il Comune di </w:t>
            </w:r>
            <w:proofErr w:type="spellStart"/>
            <w:r w:rsidRPr="00714BEB">
              <w:rPr>
                <w:sz w:val="16"/>
                <w:szCs w:val="16"/>
                <w:lang w:eastAsia="en-US"/>
              </w:rPr>
              <w:t>Botrugno</w:t>
            </w:r>
            <w:proofErr w:type="spellEnd"/>
            <w:r w:rsidRPr="00714BEB">
              <w:rPr>
                <w:sz w:val="16"/>
                <w:szCs w:val="16"/>
                <w:lang w:eastAsia="en-US"/>
              </w:rPr>
              <w:t xml:space="preserve">, previo assenso del </w:t>
            </w:r>
            <w:proofErr w:type="spellStart"/>
            <w:r w:rsidRPr="00714BEB">
              <w:rPr>
                <w:sz w:val="16"/>
                <w:szCs w:val="16"/>
                <w:lang w:eastAsia="en-US"/>
              </w:rPr>
              <w:t>dott.Trevisan.</w:t>
            </w:r>
            <w:proofErr w:type="spellEnd"/>
          </w:p>
          <w:p w:rsidR="00CE4394" w:rsidRPr="00714BEB" w:rsidRDefault="00CE4394" w:rsidP="00714BEB">
            <w:pPr>
              <w:tabs>
                <w:tab w:val="left" w:pos="8789"/>
              </w:tabs>
              <w:ind w:right="5"/>
              <w:jc w:val="both"/>
              <w:rPr>
                <w:sz w:val="16"/>
                <w:szCs w:val="16"/>
              </w:rPr>
            </w:pPr>
            <w:r w:rsidRPr="00714BEB">
              <w:rPr>
                <w:sz w:val="16"/>
                <w:szCs w:val="16"/>
              </w:rPr>
              <w:t xml:space="preserve">Atteso che, al fine di garantire continuità e funzionalità alle tante funzioni di competenza del predetto settore e stante la complessità delle stesse cui non può farsi fronte  con personale  interno alla struttura  organica di questo Ente  si ritiene di richiedere al Comune di </w:t>
            </w:r>
            <w:proofErr w:type="spellStart"/>
            <w:r w:rsidRPr="00714BEB">
              <w:rPr>
                <w:sz w:val="16"/>
                <w:szCs w:val="16"/>
              </w:rPr>
              <w:t>Botrugno</w:t>
            </w:r>
            <w:proofErr w:type="spellEnd"/>
            <w:r w:rsidRPr="00714BEB">
              <w:rPr>
                <w:sz w:val="16"/>
                <w:szCs w:val="16"/>
              </w:rPr>
              <w:t xml:space="preserve">   autorizzazione all’utilizzo del Dott. Marcellino Nicola Trevisan, in possesso di adeguata qualificazione professionale e specifica esperienza nelle materie di competenza del settore, attraverso l’istituto del distacco a tempo parziale, nel rispetto della disciplina di cui all’art.14 CCNL 22/01/2004 sino al 30/6/2016;</w:t>
            </w:r>
          </w:p>
          <w:p w:rsidR="00CE4394" w:rsidRPr="00714BEB" w:rsidRDefault="00CE4394" w:rsidP="00714BEB">
            <w:pPr>
              <w:tabs>
                <w:tab w:val="left" w:pos="8789"/>
              </w:tabs>
              <w:ind w:right="5"/>
              <w:jc w:val="both"/>
              <w:rPr>
                <w:sz w:val="16"/>
                <w:szCs w:val="16"/>
              </w:rPr>
            </w:pPr>
          </w:p>
          <w:p w:rsidR="00CE4394" w:rsidRPr="00714BEB" w:rsidRDefault="00CE4394" w:rsidP="00714BEB">
            <w:pPr>
              <w:autoSpaceDE w:val="0"/>
              <w:autoSpaceDN w:val="0"/>
              <w:adjustRightInd w:val="0"/>
              <w:jc w:val="both"/>
              <w:rPr>
                <w:sz w:val="16"/>
                <w:szCs w:val="16"/>
                <w:lang w:eastAsia="en-US"/>
              </w:rPr>
            </w:pPr>
            <w:r w:rsidRPr="00714BEB">
              <w:rPr>
                <w:sz w:val="16"/>
                <w:szCs w:val="16"/>
                <w:lang w:eastAsia="en-US"/>
              </w:rPr>
              <w:t>Dato atto che l’art. 14 del CCNL Regioni-Autonomie Locali del 22.01.2004 prevede: “</w:t>
            </w:r>
            <w:r w:rsidRPr="00714BEB">
              <w:rPr>
                <w:i/>
                <w:iCs/>
                <w:sz w:val="16"/>
                <w:szCs w:val="16"/>
                <w:lang w:eastAsia="en-US"/>
              </w:rPr>
              <w:t>che alfine di soddisfare la migliore realizzazione dei servizi istituzionali e di conseguire una economica gestione delle risorse,gli enti locali possono utilizzare, con il consenso dei lavoratori interessati, personale assegnato da altri enti cui si applica il presente CCNL per periodi predeterminati e per una parte del tempo di lavoro d’obbligo mediante convenzione e previo assenso dell’ente di appartenenza</w:t>
            </w:r>
            <w:r w:rsidRPr="00714BEB">
              <w:rPr>
                <w:sz w:val="16"/>
                <w:szCs w:val="16"/>
                <w:lang w:eastAsia="en-US"/>
              </w:rPr>
              <w:t>”;</w:t>
            </w:r>
          </w:p>
          <w:p w:rsidR="00CE4394" w:rsidRPr="00714BEB" w:rsidRDefault="00CE4394" w:rsidP="00714BEB">
            <w:pPr>
              <w:autoSpaceDE w:val="0"/>
              <w:autoSpaceDN w:val="0"/>
              <w:adjustRightInd w:val="0"/>
              <w:jc w:val="both"/>
              <w:rPr>
                <w:sz w:val="16"/>
                <w:szCs w:val="16"/>
                <w:lang w:eastAsia="en-US"/>
              </w:rPr>
            </w:pPr>
          </w:p>
          <w:p w:rsidR="00CE4394" w:rsidRPr="00714BEB" w:rsidRDefault="00CE4394" w:rsidP="00714BEB">
            <w:pPr>
              <w:autoSpaceDE w:val="0"/>
              <w:autoSpaceDN w:val="0"/>
              <w:adjustRightInd w:val="0"/>
              <w:jc w:val="both"/>
              <w:rPr>
                <w:sz w:val="16"/>
                <w:szCs w:val="16"/>
              </w:rPr>
            </w:pPr>
            <w:r w:rsidRPr="00714BEB">
              <w:rPr>
                <w:sz w:val="16"/>
                <w:szCs w:val="16"/>
                <w:lang w:eastAsia="en-US"/>
              </w:rPr>
              <w:t xml:space="preserve"> </w:t>
            </w:r>
            <w:r w:rsidRPr="00714BEB">
              <w:rPr>
                <w:sz w:val="16"/>
                <w:szCs w:val="16"/>
              </w:rPr>
              <w:t>Dato atto che secondo la prevalente giurisprudenza della Corte dei Conti il servizio in convenzione non si configura come forma di lavoro flessibile, né si sostanzia “quale nuova assunzione, fermo restando l’unicità del rapporto di lavoro del dipendente  con l’amministrazione di appartenenza, anche se il lavoratore svolge la propria prestazione a favore dei due datori di lavoro” (così la Corte dei Conti sez. regionale di controllo per la Lombardia n.676/2010/PAR in data 10/06/2010);</w:t>
            </w:r>
          </w:p>
          <w:p w:rsidR="00CE4394" w:rsidRPr="00714BEB" w:rsidRDefault="00CE4394" w:rsidP="00714BEB">
            <w:pPr>
              <w:spacing w:before="100" w:beforeAutospacing="1" w:after="120"/>
              <w:jc w:val="both"/>
              <w:outlineLvl w:val="0"/>
              <w:rPr>
                <w:sz w:val="16"/>
                <w:szCs w:val="16"/>
                <w:lang w:eastAsia="en-US"/>
              </w:rPr>
            </w:pPr>
            <w:r w:rsidRPr="00714BEB">
              <w:rPr>
                <w:sz w:val="16"/>
                <w:szCs w:val="16"/>
                <w:lang w:eastAsia="en-US"/>
              </w:rPr>
              <w:t xml:space="preserve">- che l’ARAN, con parere RAL670 – Orientamenti Applicativi  in  merito al predetto art. </w:t>
            </w:r>
            <w:smartTag w:uri="urn:schemas-microsoft-com:office:smarttags" w:element="metricconverter">
              <w:smartTagPr>
                <w:attr w:name="ProductID" w:val="14, ha"/>
              </w:smartTagPr>
              <w:r w:rsidRPr="00714BEB">
                <w:rPr>
                  <w:sz w:val="16"/>
                  <w:szCs w:val="16"/>
                  <w:lang w:eastAsia="en-US"/>
                </w:rPr>
                <w:t>14, ha</w:t>
              </w:r>
            </w:smartTag>
            <w:r w:rsidRPr="00714BEB">
              <w:rPr>
                <w:sz w:val="16"/>
                <w:szCs w:val="16"/>
                <w:lang w:eastAsia="en-US"/>
              </w:rPr>
              <w:t xml:space="preserve"> stabilito “</w:t>
            </w:r>
            <w:r w:rsidRPr="00714BEB">
              <w:rPr>
                <w:i/>
                <w:sz w:val="16"/>
                <w:szCs w:val="16"/>
                <w:lang w:eastAsia="en-US"/>
              </w:rPr>
              <w:t>che la convenzione tra gli enti deve essere intesa come accordo o intesa tra i medesimi enti”</w:t>
            </w:r>
            <w:r w:rsidRPr="00714BEB">
              <w:rPr>
                <w:sz w:val="16"/>
                <w:szCs w:val="16"/>
                <w:lang w:eastAsia="en-US"/>
              </w:rPr>
              <w:t xml:space="preserve">, escludendone la competenza del Consiglio Comunale in merito </w:t>
            </w:r>
            <w:r w:rsidRPr="00714BEB">
              <w:rPr>
                <w:sz w:val="16"/>
                <w:szCs w:val="16"/>
                <w:lang w:eastAsia="en-US"/>
              </w:rPr>
              <w:lastRenderedPageBreak/>
              <w:t>all’approvazione, essendo un atto di gestione;</w:t>
            </w:r>
          </w:p>
          <w:p w:rsidR="00CE4394" w:rsidRPr="00714BEB" w:rsidRDefault="00CE4394" w:rsidP="00714BEB">
            <w:pPr>
              <w:spacing w:before="100" w:beforeAutospacing="1" w:after="120"/>
              <w:jc w:val="both"/>
              <w:outlineLvl w:val="0"/>
              <w:rPr>
                <w:sz w:val="16"/>
                <w:szCs w:val="16"/>
              </w:rPr>
            </w:pPr>
            <w:r w:rsidRPr="00714BEB">
              <w:rPr>
                <w:sz w:val="16"/>
                <w:szCs w:val="16"/>
                <w:lang w:eastAsia="en-US"/>
              </w:rPr>
              <w:t xml:space="preserve">Ritenuto, pertanto, di avvalersi della facoltà disciplinata dall’art.14 CCNL 22/01/2004 del comparto Regioni, Autonomie Locali, che consente agli enti pubblici locali di utilizzare con il consenso del lavoratore interessato, personale assegnato da altri enti per periodi predeterminati e per una parte del lavoro d’obbligo, mediante convenzione e previo assenso dell’ente di appartenenza, al fine di utilizzare il Dott. Marcellino Nicola Trevisan, dipendente del Comune di </w:t>
            </w:r>
            <w:proofErr w:type="spellStart"/>
            <w:r w:rsidRPr="00714BEB">
              <w:rPr>
                <w:sz w:val="16"/>
                <w:szCs w:val="16"/>
                <w:lang w:eastAsia="en-US"/>
              </w:rPr>
              <w:t>Botrugno</w:t>
            </w:r>
            <w:proofErr w:type="spellEnd"/>
            <w:r w:rsidRPr="00714BEB">
              <w:rPr>
                <w:sz w:val="16"/>
                <w:szCs w:val="16"/>
              </w:rPr>
              <w:t>, con le modalità concordate con il Comune medesimo e contenute nello schema di convenzione, che consta di una breve premessa e di n.7 articoli, che si allega alla presente, dando atto che nello schema di convenzione sono disciplinati la durata del comando, il tempo di assegnazione, la ripartizione degli oneri finanziari e tutti gli altri aspetti necessari per regolare il corretto utilizzo  del dipendente comandato;</w:t>
            </w:r>
          </w:p>
          <w:p w:rsidR="00CE4394" w:rsidRPr="00714BEB" w:rsidRDefault="00CE4394" w:rsidP="00714BEB">
            <w:pPr>
              <w:spacing w:before="100" w:beforeAutospacing="1" w:after="120"/>
              <w:jc w:val="both"/>
              <w:outlineLvl w:val="0"/>
              <w:rPr>
                <w:sz w:val="16"/>
                <w:szCs w:val="16"/>
              </w:rPr>
            </w:pPr>
            <w:r w:rsidRPr="00714BEB">
              <w:rPr>
                <w:sz w:val="16"/>
                <w:szCs w:val="16"/>
              </w:rPr>
              <w:t xml:space="preserve">Ritenuto pertanto di autorizzare l’utilizzo ai sensi dell’art. 14 del CCNL/22.1.2004 del sopracitato dipendente per il periodo decorrente dalla data di sottoscrizione della convenzione sino  al 30/06/2016 previa autorizzazione del Comune di </w:t>
            </w:r>
            <w:proofErr w:type="spellStart"/>
            <w:r w:rsidRPr="00714BEB">
              <w:rPr>
                <w:sz w:val="16"/>
                <w:szCs w:val="16"/>
              </w:rPr>
              <w:t>Botrugno</w:t>
            </w:r>
            <w:proofErr w:type="spellEnd"/>
            <w:r w:rsidRPr="00714BEB">
              <w:rPr>
                <w:sz w:val="16"/>
                <w:szCs w:val="16"/>
              </w:rPr>
              <w:t>;</w:t>
            </w:r>
          </w:p>
          <w:p w:rsidR="00CE4394" w:rsidRPr="00714BEB" w:rsidRDefault="00CE4394" w:rsidP="00714BEB">
            <w:pPr>
              <w:tabs>
                <w:tab w:val="left" w:pos="8789"/>
              </w:tabs>
              <w:ind w:left="57" w:right="5"/>
              <w:jc w:val="both"/>
              <w:rPr>
                <w:sz w:val="16"/>
                <w:szCs w:val="16"/>
              </w:rPr>
            </w:pPr>
            <w:r w:rsidRPr="00714BEB">
              <w:rPr>
                <w:bCs/>
                <w:sz w:val="16"/>
                <w:szCs w:val="16"/>
              </w:rPr>
              <w:t>Acquisito</w:t>
            </w:r>
            <w:r w:rsidRPr="00714BEB">
              <w:rPr>
                <w:sz w:val="16"/>
                <w:szCs w:val="16"/>
              </w:rPr>
              <w:t xml:space="preserve"> con esito favorevole il controllo preventivo di regolarità amministrativa del presente atto avendo  verificato:</w:t>
            </w:r>
          </w:p>
          <w:p w:rsidR="00CE4394" w:rsidRPr="00714BEB" w:rsidRDefault="00CE4394" w:rsidP="00714BEB">
            <w:pPr>
              <w:pStyle w:val="Paragrafoelenco"/>
              <w:numPr>
                <w:ilvl w:val="0"/>
                <w:numId w:val="24"/>
              </w:numPr>
              <w:tabs>
                <w:tab w:val="left" w:pos="8789"/>
              </w:tabs>
              <w:ind w:right="5"/>
              <w:jc w:val="both"/>
              <w:rPr>
                <w:i/>
                <w:iCs/>
                <w:sz w:val="16"/>
                <w:szCs w:val="16"/>
              </w:rPr>
            </w:pPr>
            <w:r w:rsidRPr="00714BEB">
              <w:rPr>
                <w:i/>
                <w:iCs/>
                <w:sz w:val="16"/>
                <w:szCs w:val="16"/>
              </w:rPr>
              <w:t>il rispetto delle normative comunitarie, statali, regionali e regolamentari, generali e di settore;</w:t>
            </w:r>
          </w:p>
          <w:p w:rsidR="00CE4394" w:rsidRPr="00714BEB" w:rsidRDefault="00CE4394" w:rsidP="00714BEB">
            <w:pPr>
              <w:pStyle w:val="Paragrafoelenco"/>
              <w:numPr>
                <w:ilvl w:val="0"/>
                <w:numId w:val="24"/>
              </w:numPr>
              <w:tabs>
                <w:tab w:val="left" w:pos="8789"/>
              </w:tabs>
              <w:ind w:right="5"/>
              <w:jc w:val="both"/>
              <w:rPr>
                <w:i/>
                <w:iCs/>
                <w:sz w:val="16"/>
                <w:szCs w:val="16"/>
              </w:rPr>
            </w:pPr>
            <w:r w:rsidRPr="00714BEB">
              <w:rPr>
                <w:i/>
                <w:iCs/>
                <w:sz w:val="16"/>
                <w:szCs w:val="16"/>
              </w:rPr>
              <w:t>la correttezza e regolarità della procedura;</w:t>
            </w:r>
          </w:p>
          <w:p w:rsidR="00CE4394" w:rsidRPr="00714BEB" w:rsidRDefault="00CE4394" w:rsidP="00714BEB">
            <w:pPr>
              <w:numPr>
                <w:ilvl w:val="0"/>
                <w:numId w:val="24"/>
              </w:numPr>
              <w:tabs>
                <w:tab w:val="num" w:pos="399"/>
                <w:tab w:val="left" w:pos="8789"/>
              </w:tabs>
              <w:ind w:left="57" w:right="5" w:firstLine="0"/>
              <w:jc w:val="both"/>
              <w:rPr>
                <w:i/>
                <w:iCs/>
                <w:sz w:val="16"/>
                <w:szCs w:val="16"/>
              </w:rPr>
            </w:pPr>
            <w:r w:rsidRPr="00714BEB">
              <w:rPr>
                <w:i/>
                <w:iCs/>
                <w:sz w:val="16"/>
                <w:szCs w:val="16"/>
              </w:rPr>
              <w:t>la correttezza formale nella redazione dell’atto;</w:t>
            </w:r>
          </w:p>
          <w:p w:rsidR="00CE4394" w:rsidRPr="00714BEB" w:rsidRDefault="00CE4394" w:rsidP="00714BEB">
            <w:pPr>
              <w:tabs>
                <w:tab w:val="left" w:pos="8789"/>
              </w:tabs>
              <w:ind w:left="57" w:right="5"/>
              <w:jc w:val="both"/>
              <w:rPr>
                <w:sz w:val="16"/>
                <w:szCs w:val="16"/>
              </w:rPr>
            </w:pPr>
            <w:r w:rsidRPr="00714BEB">
              <w:rPr>
                <w:bCs/>
                <w:sz w:val="16"/>
                <w:szCs w:val="16"/>
              </w:rPr>
              <w:t>Acquisito</w:t>
            </w:r>
            <w:r w:rsidRPr="00714BEB">
              <w:rPr>
                <w:sz w:val="16"/>
                <w:szCs w:val="16"/>
              </w:rPr>
              <w:t xml:space="preserve"> il seguente parere sulla regolarità contabile espresso dal Responsabile dei Servizi Finanziari: “favorevole”;</w:t>
            </w:r>
          </w:p>
          <w:p w:rsidR="00CE4394" w:rsidRPr="00714BEB" w:rsidRDefault="00CE4394" w:rsidP="00714BEB">
            <w:pPr>
              <w:pStyle w:val="Corpodeltesto2"/>
              <w:spacing w:after="0" w:line="240" w:lineRule="auto"/>
              <w:rPr>
                <w:sz w:val="16"/>
                <w:szCs w:val="16"/>
              </w:rPr>
            </w:pPr>
            <w:r w:rsidRPr="00714BEB">
              <w:rPr>
                <w:sz w:val="16"/>
                <w:szCs w:val="16"/>
              </w:rPr>
              <w:t>Con voti unanimi espressi in forma palese;</w:t>
            </w:r>
          </w:p>
          <w:p w:rsidR="00CE4394" w:rsidRPr="00714BEB" w:rsidRDefault="00CE4394" w:rsidP="00714BEB">
            <w:pPr>
              <w:pStyle w:val="Corpodeltesto2"/>
              <w:spacing w:after="0" w:line="240" w:lineRule="auto"/>
              <w:rPr>
                <w:sz w:val="16"/>
                <w:szCs w:val="16"/>
              </w:rPr>
            </w:pPr>
          </w:p>
          <w:p w:rsidR="00CE4394" w:rsidRPr="00714BEB" w:rsidRDefault="00CE4394" w:rsidP="00DE3C54">
            <w:pPr>
              <w:spacing w:afterLines="80"/>
              <w:jc w:val="center"/>
              <w:rPr>
                <w:b/>
                <w:bCs/>
                <w:sz w:val="16"/>
                <w:szCs w:val="16"/>
              </w:rPr>
            </w:pPr>
            <w:r w:rsidRPr="00714BEB">
              <w:rPr>
                <w:b/>
                <w:bCs/>
                <w:sz w:val="16"/>
                <w:szCs w:val="16"/>
              </w:rPr>
              <w:t>D E L I B E R A</w:t>
            </w:r>
          </w:p>
          <w:p w:rsidR="00CE4394" w:rsidRPr="00714BEB" w:rsidRDefault="00CE4394" w:rsidP="00DE3C54">
            <w:pPr>
              <w:spacing w:afterLines="80"/>
              <w:jc w:val="both"/>
              <w:rPr>
                <w:sz w:val="16"/>
                <w:szCs w:val="16"/>
              </w:rPr>
            </w:pPr>
            <w:r w:rsidRPr="00714BEB">
              <w:rPr>
                <w:sz w:val="16"/>
                <w:szCs w:val="16"/>
              </w:rPr>
              <w:t>Per le motivazioni  di cui alla premessa che qui si intendono integralmente  richiamate:</w:t>
            </w:r>
          </w:p>
          <w:p w:rsidR="00CE4394" w:rsidRPr="00714BEB" w:rsidRDefault="00CE4394" w:rsidP="00DE3C54">
            <w:pPr>
              <w:spacing w:afterLines="80" w:line="276" w:lineRule="auto"/>
              <w:jc w:val="both"/>
              <w:rPr>
                <w:sz w:val="16"/>
                <w:szCs w:val="16"/>
              </w:rPr>
            </w:pPr>
            <w:r w:rsidRPr="00714BEB">
              <w:rPr>
                <w:sz w:val="16"/>
                <w:szCs w:val="16"/>
                <w:lang w:eastAsia="en-US"/>
              </w:rPr>
              <w:t xml:space="preserve">1) Ai sensi dell’art.14 CCNL 22/01/2004 del comparto Enti Locali, autorizzare l’utilizzo per il periodo dalla data di sottoscrizione della convenzione, sino al 30/6/2016, il Dott. Marcellino Nicola Trevisan - </w:t>
            </w:r>
            <w:proofErr w:type="spellStart"/>
            <w:r w:rsidRPr="00714BEB">
              <w:rPr>
                <w:sz w:val="16"/>
                <w:szCs w:val="16"/>
                <w:lang w:eastAsia="en-US"/>
              </w:rPr>
              <w:t>Cat</w:t>
            </w:r>
            <w:proofErr w:type="spellEnd"/>
            <w:r w:rsidRPr="00714BEB">
              <w:rPr>
                <w:sz w:val="16"/>
                <w:szCs w:val="16"/>
                <w:lang w:eastAsia="en-US"/>
              </w:rPr>
              <w:t xml:space="preserve"> D  -  previo </w:t>
            </w:r>
            <w:r w:rsidRPr="00714BEB">
              <w:rPr>
                <w:sz w:val="16"/>
                <w:szCs w:val="16"/>
                <w:lang w:eastAsia="en-US"/>
              </w:rPr>
              <w:lastRenderedPageBreak/>
              <w:t xml:space="preserve">assenso del Comune di </w:t>
            </w:r>
            <w:proofErr w:type="spellStart"/>
            <w:r w:rsidRPr="00714BEB">
              <w:rPr>
                <w:sz w:val="16"/>
                <w:szCs w:val="16"/>
                <w:lang w:eastAsia="en-US"/>
              </w:rPr>
              <w:t>Botrugno</w:t>
            </w:r>
            <w:proofErr w:type="spellEnd"/>
            <w:r w:rsidRPr="00714BEB">
              <w:rPr>
                <w:sz w:val="16"/>
                <w:szCs w:val="16"/>
                <w:lang w:eastAsia="en-US"/>
              </w:rPr>
              <w:t>;</w:t>
            </w:r>
          </w:p>
          <w:p w:rsidR="00CE4394" w:rsidRPr="00714BEB" w:rsidRDefault="00CE4394" w:rsidP="00DE3C54">
            <w:pPr>
              <w:spacing w:afterLines="80" w:line="276" w:lineRule="auto"/>
              <w:jc w:val="both"/>
              <w:rPr>
                <w:sz w:val="16"/>
                <w:szCs w:val="16"/>
              </w:rPr>
            </w:pPr>
            <w:r w:rsidRPr="00714BEB">
              <w:rPr>
                <w:sz w:val="16"/>
                <w:szCs w:val="16"/>
              </w:rPr>
              <w:t xml:space="preserve">2) Dare atto che i rapporti tra i due Enti nella gestione dell’utilizzo del dipendente Dott. </w:t>
            </w:r>
            <w:proofErr w:type="spellStart"/>
            <w:r w:rsidRPr="00714BEB">
              <w:rPr>
                <w:sz w:val="16"/>
                <w:szCs w:val="16"/>
              </w:rPr>
              <w:t>M.N.</w:t>
            </w:r>
            <w:proofErr w:type="spellEnd"/>
            <w:r w:rsidRPr="00714BEB">
              <w:rPr>
                <w:sz w:val="16"/>
                <w:szCs w:val="16"/>
              </w:rPr>
              <w:t xml:space="preserve"> Trevisan saranno regolate dalla convenzione di cui allo schema approvato con </w:t>
            </w:r>
            <w:proofErr w:type="spellStart"/>
            <w:r w:rsidRPr="00714BEB">
              <w:rPr>
                <w:sz w:val="16"/>
                <w:szCs w:val="16"/>
              </w:rPr>
              <w:t>delib</w:t>
            </w:r>
            <w:proofErr w:type="spellEnd"/>
            <w:r w:rsidRPr="00714BEB">
              <w:rPr>
                <w:sz w:val="16"/>
                <w:szCs w:val="16"/>
              </w:rPr>
              <w:t>. Di G.C. n. 160 del 14/7/2015.</w:t>
            </w:r>
          </w:p>
          <w:p w:rsidR="00CE4394" w:rsidRPr="00714BEB" w:rsidRDefault="00CE4394" w:rsidP="00DE3C54">
            <w:pPr>
              <w:spacing w:afterLines="80" w:line="276" w:lineRule="auto"/>
              <w:jc w:val="both"/>
              <w:rPr>
                <w:sz w:val="16"/>
                <w:szCs w:val="16"/>
              </w:rPr>
            </w:pPr>
            <w:r w:rsidRPr="00714BEB">
              <w:rPr>
                <w:sz w:val="16"/>
                <w:szCs w:val="16"/>
              </w:rPr>
              <w:t>3) Demandare al Responsabile del Servizio Risorse Umane  l’adozione  degli atti consequenziali al presente provvedimento.</w:t>
            </w:r>
          </w:p>
          <w:p w:rsidR="00CE4394" w:rsidRPr="00714BEB" w:rsidRDefault="00CE4394" w:rsidP="00DE3C54">
            <w:pPr>
              <w:spacing w:afterLines="80" w:line="276" w:lineRule="auto"/>
              <w:jc w:val="both"/>
              <w:rPr>
                <w:sz w:val="16"/>
                <w:szCs w:val="16"/>
              </w:rPr>
            </w:pPr>
            <w:r w:rsidRPr="00714BEB">
              <w:rPr>
                <w:sz w:val="16"/>
                <w:szCs w:val="16"/>
              </w:rPr>
              <w:t>4) Con separata, unanime votazione la presente deliberazione viene dichiarata immediatamente esecutiva ai sensi dell'art.134, comma 4, del D.L.vo n.267/2000.</w:t>
            </w:r>
          </w:p>
          <w:p w:rsidR="00CE4394" w:rsidRPr="00714BEB" w:rsidRDefault="00CE4394" w:rsidP="00DE3C54">
            <w:pPr>
              <w:spacing w:afterLines="80" w:line="276" w:lineRule="auto"/>
              <w:jc w:val="both"/>
              <w:rPr>
                <w:sz w:val="16"/>
                <w:szCs w:val="16"/>
              </w:rPr>
            </w:pPr>
          </w:p>
          <w:p w:rsidR="00CE4394" w:rsidRPr="00714BEB" w:rsidRDefault="00CE4394" w:rsidP="00714BEB">
            <w:pPr>
              <w:rPr>
                <w:sz w:val="16"/>
                <w:szCs w:val="16"/>
              </w:rPr>
            </w:pPr>
          </w:p>
          <w:p w:rsidR="00CE4394" w:rsidRPr="00714BEB" w:rsidRDefault="00CE4394" w:rsidP="00AC7695">
            <w:pPr>
              <w:rPr>
                <w:b/>
                <w:sz w:val="16"/>
                <w:szCs w:val="16"/>
              </w:rPr>
            </w:pPr>
          </w:p>
          <w:p w:rsidR="00CE4394" w:rsidRPr="00714BEB" w:rsidRDefault="00CE4394" w:rsidP="00AC7695">
            <w:pPr>
              <w:rPr>
                <w:b/>
                <w:sz w:val="16"/>
                <w:szCs w:val="16"/>
              </w:rPr>
            </w:pPr>
            <w:r w:rsidRPr="00714BEB">
              <w:rPr>
                <w:b/>
                <w:sz w:val="16"/>
                <w:szCs w:val="16"/>
              </w:rPr>
              <w:t>[…]</w:t>
            </w:r>
          </w:p>
        </w:tc>
        <w:tc>
          <w:tcPr>
            <w:tcW w:w="1718" w:type="dxa"/>
          </w:tcPr>
          <w:p w:rsidR="00CE4394" w:rsidRPr="00600B9D" w:rsidRDefault="00CE4394" w:rsidP="00AC7695">
            <w:pPr>
              <w:rPr>
                <w:b/>
                <w:sz w:val="16"/>
                <w:szCs w:val="16"/>
              </w:rPr>
            </w:pPr>
          </w:p>
        </w:tc>
        <w:tc>
          <w:tcPr>
            <w:tcW w:w="1892" w:type="dxa"/>
          </w:tcPr>
          <w:p w:rsidR="00CE4394" w:rsidRPr="00600B9D" w:rsidRDefault="00CE4394" w:rsidP="00AC7695">
            <w:pPr>
              <w:rPr>
                <w:snapToGrid w:val="0"/>
                <w:sz w:val="16"/>
                <w:szCs w:val="16"/>
              </w:rPr>
            </w:pPr>
          </w:p>
        </w:tc>
      </w:tr>
    </w:tbl>
    <w:p w:rsidR="00157F2A" w:rsidRPr="0085031C" w:rsidRDefault="00157F2A" w:rsidP="00157F2A">
      <w:pPr>
        <w:rPr>
          <w:b/>
          <w:sz w:val="16"/>
          <w:szCs w:val="16"/>
        </w:rPr>
      </w:pPr>
    </w:p>
    <w:p w:rsidR="00157F2A" w:rsidRDefault="00157F2A" w:rsidP="00157F2A"/>
    <w:p w:rsidR="00802D73" w:rsidRDefault="00802D73"/>
    <w:sectPr w:rsidR="00802D73" w:rsidSect="00032E0A">
      <w:pgSz w:w="16838" w:h="11906" w:orient="landscape"/>
      <w:pgMar w:top="1134"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195C21BA"/>
    <w:lvl w:ilvl="0">
      <w:start w:val="1"/>
      <w:numFmt w:val="bullet"/>
      <w:lvlText w:val=""/>
      <w:lvlJc w:val="left"/>
      <w:pPr>
        <w:tabs>
          <w:tab w:val="num" w:pos="1492"/>
        </w:tabs>
        <w:ind w:left="1492" w:hanging="360"/>
      </w:pPr>
      <w:rPr>
        <w:rFonts w:ascii="Symbol" w:hAnsi="Symbol" w:hint="default"/>
      </w:rPr>
    </w:lvl>
  </w:abstractNum>
  <w:abstractNum w:abstractNumId="1">
    <w:nsid w:val="0BB2594A"/>
    <w:multiLevelType w:val="hybridMultilevel"/>
    <w:tmpl w:val="6944B128"/>
    <w:lvl w:ilvl="0" w:tplc="79E4B6FC">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
    <w:nsid w:val="0D0229AD"/>
    <w:multiLevelType w:val="hybridMultilevel"/>
    <w:tmpl w:val="FBB6178C"/>
    <w:lvl w:ilvl="0" w:tplc="D7A8FB7A">
      <w:start w:val="1"/>
      <w:numFmt w:val="decimal"/>
      <w:lvlText w:val="%1)"/>
      <w:lvlJc w:val="left"/>
      <w:pPr>
        <w:tabs>
          <w:tab w:val="num" w:pos="720"/>
        </w:tabs>
        <w:ind w:left="720" w:hanging="360"/>
      </w:pPr>
      <w:rPr>
        <w:rFonts w:cs="Times New Roman"/>
        <w:b/>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nsid w:val="0FEA3500"/>
    <w:multiLevelType w:val="hybridMultilevel"/>
    <w:tmpl w:val="E684DB54"/>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nsid w:val="106E6EF7"/>
    <w:multiLevelType w:val="hybridMultilevel"/>
    <w:tmpl w:val="BF0A989C"/>
    <w:lvl w:ilvl="0" w:tplc="EF0663A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
    <w:nsid w:val="10972196"/>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6">
    <w:nsid w:val="120D4250"/>
    <w:multiLevelType w:val="hybridMultilevel"/>
    <w:tmpl w:val="4BB8591C"/>
    <w:lvl w:ilvl="0" w:tplc="BB8EC28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7">
    <w:nsid w:val="1C244C06"/>
    <w:multiLevelType w:val="hybridMultilevel"/>
    <w:tmpl w:val="93DA8984"/>
    <w:lvl w:ilvl="0" w:tplc="04100001">
      <w:start w:val="1"/>
      <w:numFmt w:val="bullet"/>
      <w:lvlText w:val=""/>
      <w:lvlJc w:val="left"/>
      <w:pPr>
        <w:ind w:left="1004"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26BD4938"/>
    <w:multiLevelType w:val="hybridMultilevel"/>
    <w:tmpl w:val="1292CFC2"/>
    <w:lvl w:ilvl="0" w:tplc="A1826AF0">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9">
    <w:nsid w:val="395121A5"/>
    <w:multiLevelType w:val="hybridMultilevel"/>
    <w:tmpl w:val="24403542"/>
    <w:lvl w:ilvl="0" w:tplc="D79E8560">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nsid w:val="3AA3472A"/>
    <w:multiLevelType w:val="hybridMultilevel"/>
    <w:tmpl w:val="D0FE17A2"/>
    <w:lvl w:ilvl="0" w:tplc="BC826C28">
      <w:start w:val="1"/>
      <w:numFmt w:val="decimal"/>
      <w:lvlText w:val="%1)"/>
      <w:lvlJc w:val="left"/>
      <w:pPr>
        <w:tabs>
          <w:tab w:val="num" w:pos="435"/>
        </w:tabs>
        <w:ind w:left="435" w:hanging="435"/>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1">
    <w:nsid w:val="3F0970B4"/>
    <w:multiLevelType w:val="hybridMultilevel"/>
    <w:tmpl w:val="E25A4FCC"/>
    <w:lvl w:ilvl="0" w:tplc="F842BF9C">
      <w:start w:val="14"/>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nsid w:val="41646B52"/>
    <w:multiLevelType w:val="hybridMultilevel"/>
    <w:tmpl w:val="FDD0CC6A"/>
    <w:lvl w:ilvl="0" w:tplc="0D943EB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6654290"/>
    <w:multiLevelType w:val="multilevel"/>
    <w:tmpl w:val="939417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476E05A0"/>
    <w:multiLevelType w:val="hybridMultilevel"/>
    <w:tmpl w:val="A56A56AA"/>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nsid w:val="4A8A5E26"/>
    <w:multiLevelType w:val="hybridMultilevel"/>
    <w:tmpl w:val="8EB2D6A4"/>
    <w:lvl w:ilvl="0" w:tplc="64A69AF0">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6">
    <w:nsid w:val="4E457788"/>
    <w:multiLevelType w:val="hybridMultilevel"/>
    <w:tmpl w:val="03B0F44C"/>
    <w:lvl w:ilvl="0" w:tplc="B622E73C">
      <w:start w:val="5"/>
      <w:numFmt w:val="decimal"/>
      <w:lvlText w:val="%1)"/>
      <w:lvlJc w:val="left"/>
      <w:pPr>
        <w:tabs>
          <w:tab w:val="num" w:pos="786"/>
        </w:tabs>
        <w:ind w:left="786" w:hanging="360"/>
      </w:pPr>
      <w:rPr>
        <w:rFonts w:cs="Times New Roman"/>
        <w:b/>
      </w:rPr>
    </w:lvl>
    <w:lvl w:ilvl="1" w:tplc="04100019">
      <w:start w:val="1"/>
      <w:numFmt w:val="decimal"/>
      <w:lvlText w:val="%2."/>
      <w:lvlJc w:val="left"/>
      <w:pPr>
        <w:tabs>
          <w:tab w:val="num" w:pos="1506"/>
        </w:tabs>
        <w:ind w:left="1506" w:hanging="360"/>
      </w:pPr>
      <w:rPr>
        <w:rFonts w:cs="Times New Roman"/>
      </w:rPr>
    </w:lvl>
    <w:lvl w:ilvl="2" w:tplc="0410001B">
      <w:start w:val="1"/>
      <w:numFmt w:val="decimal"/>
      <w:lvlText w:val="%3."/>
      <w:lvlJc w:val="left"/>
      <w:pPr>
        <w:tabs>
          <w:tab w:val="num" w:pos="2226"/>
        </w:tabs>
        <w:ind w:left="2226" w:hanging="360"/>
      </w:pPr>
      <w:rPr>
        <w:rFonts w:cs="Times New Roman"/>
      </w:rPr>
    </w:lvl>
    <w:lvl w:ilvl="3" w:tplc="0410000F">
      <w:start w:val="1"/>
      <w:numFmt w:val="decimal"/>
      <w:lvlText w:val="%4."/>
      <w:lvlJc w:val="left"/>
      <w:pPr>
        <w:tabs>
          <w:tab w:val="num" w:pos="2946"/>
        </w:tabs>
        <w:ind w:left="2946" w:hanging="360"/>
      </w:pPr>
      <w:rPr>
        <w:rFonts w:cs="Times New Roman"/>
      </w:rPr>
    </w:lvl>
    <w:lvl w:ilvl="4" w:tplc="04100019">
      <w:start w:val="1"/>
      <w:numFmt w:val="decimal"/>
      <w:lvlText w:val="%5."/>
      <w:lvlJc w:val="left"/>
      <w:pPr>
        <w:tabs>
          <w:tab w:val="num" w:pos="3666"/>
        </w:tabs>
        <w:ind w:left="3666" w:hanging="360"/>
      </w:pPr>
      <w:rPr>
        <w:rFonts w:cs="Times New Roman"/>
      </w:rPr>
    </w:lvl>
    <w:lvl w:ilvl="5" w:tplc="0410001B">
      <w:start w:val="1"/>
      <w:numFmt w:val="decimal"/>
      <w:lvlText w:val="%6."/>
      <w:lvlJc w:val="left"/>
      <w:pPr>
        <w:tabs>
          <w:tab w:val="num" w:pos="4386"/>
        </w:tabs>
        <w:ind w:left="4386" w:hanging="360"/>
      </w:pPr>
      <w:rPr>
        <w:rFonts w:cs="Times New Roman"/>
      </w:rPr>
    </w:lvl>
    <w:lvl w:ilvl="6" w:tplc="0410000F">
      <w:start w:val="1"/>
      <w:numFmt w:val="decimal"/>
      <w:lvlText w:val="%7."/>
      <w:lvlJc w:val="left"/>
      <w:pPr>
        <w:tabs>
          <w:tab w:val="num" w:pos="5106"/>
        </w:tabs>
        <w:ind w:left="5106" w:hanging="360"/>
      </w:pPr>
      <w:rPr>
        <w:rFonts w:cs="Times New Roman"/>
      </w:rPr>
    </w:lvl>
    <w:lvl w:ilvl="7" w:tplc="04100019">
      <w:start w:val="1"/>
      <w:numFmt w:val="decimal"/>
      <w:lvlText w:val="%8."/>
      <w:lvlJc w:val="left"/>
      <w:pPr>
        <w:tabs>
          <w:tab w:val="num" w:pos="5826"/>
        </w:tabs>
        <w:ind w:left="5826" w:hanging="360"/>
      </w:pPr>
      <w:rPr>
        <w:rFonts w:cs="Times New Roman"/>
      </w:rPr>
    </w:lvl>
    <w:lvl w:ilvl="8" w:tplc="0410001B">
      <w:start w:val="1"/>
      <w:numFmt w:val="decimal"/>
      <w:lvlText w:val="%9."/>
      <w:lvlJc w:val="left"/>
      <w:pPr>
        <w:tabs>
          <w:tab w:val="num" w:pos="6546"/>
        </w:tabs>
        <w:ind w:left="6546" w:hanging="360"/>
      </w:pPr>
      <w:rPr>
        <w:rFonts w:cs="Times New Roman"/>
      </w:rPr>
    </w:lvl>
  </w:abstractNum>
  <w:abstractNum w:abstractNumId="17">
    <w:nsid w:val="4EF024B8"/>
    <w:multiLevelType w:val="hybridMultilevel"/>
    <w:tmpl w:val="CF78D3E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5C49168F"/>
    <w:multiLevelType w:val="hybridMultilevel"/>
    <w:tmpl w:val="A228560C"/>
    <w:lvl w:ilvl="0" w:tplc="9938A5D0">
      <w:start w:val="1"/>
      <w:numFmt w:val="decimal"/>
      <w:lvlText w:val="%1)"/>
      <w:lvlJc w:val="left"/>
      <w:pPr>
        <w:tabs>
          <w:tab w:val="num" w:pos="720"/>
        </w:tabs>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9">
    <w:nsid w:val="61C91811"/>
    <w:multiLevelType w:val="hybridMultilevel"/>
    <w:tmpl w:val="D7DA73E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641C655E"/>
    <w:multiLevelType w:val="hybridMultilevel"/>
    <w:tmpl w:val="0F6AB6B8"/>
    <w:lvl w:ilvl="0" w:tplc="F842BF9C">
      <w:start w:val="14"/>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1">
    <w:nsid w:val="677F38BB"/>
    <w:multiLevelType w:val="hybridMultilevel"/>
    <w:tmpl w:val="DC2E8E24"/>
    <w:lvl w:ilvl="0" w:tplc="6326470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95A6C24"/>
    <w:multiLevelType w:val="hybridMultilevel"/>
    <w:tmpl w:val="58E49ECC"/>
    <w:lvl w:ilvl="0" w:tplc="A226FAB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A5B73E6"/>
    <w:multiLevelType w:val="hybridMultilevel"/>
    <w:tmpl w:val="0436FC1C"/>
    <w:lvl w:ilvl="0" w:tplc="86DC13BE">
      <w:start w:val="1"/>
      <w:numFmt w:val="decimal"/>
      <w:lvlText w:val="%1)"/>
      <w:lvlJc w:val="left"/>
      <w:pPr>
        <w:tabs>
          <w:tab w:val="num" w:pos="363"/>
        </w:tabs>
        <w:ind w:left="363" w:hanging="360"/>
      </w:pPr>
      <w:rPr>
        <w:rFonts w:cs="Times New Roman"/>
        <w:b/>
      </w:rPr>
    </w:lvl>
    <w:lvl w:ilvl="1" w:tplc="04100019">
      <w:start w:val="1"/>
      <w:numFmt w:val="lowerLetter"/>
      <w:lvlText w:val="%2."/>
      <w:lvlJc w:val="left"/>
      <w:pPr>
        <w:tabs>
          <w:tab w:val="num" w:pos="1083"/>
        </w:tabs>
        <w:ind w:left="1083" w:hanging="360"/>
      </w:pPr>
      <w:rPr>
        <w:rFonts w:cs="Times New Roman"/>
      </w:rPr>
    </w:lvl>
    <w:lvl w:ilvl="2" w:tplc="0410001B">
      <w:start w:val="1"/>
      <w:numFmt w:val="lowerRoman"/>
      <w:lvlText w:val="%3."/>
      <w:lvlJc w:val="right"/>
      <w:pPr>
        <w:tabs>
          <w:tab w:val="num" w:pos="1803"/>
        </w:tabs>
        <w:ind w:left="1803" w:hanging="180"/>
      </w:pPr>
      <w:rPr>
        <w:rFonts w:cs="Times New Roman"/>
      </w:rPr>
    </w:lvl>
    <w:lvl w:ilvl="3" w:tplc="0410000F">
      <w:start w:val="1"/>
      <w:numFmt w:val="decimal"/>
      <w:lvlText w:val="%4."/>
      <w:lvlJc w:val="left"/>
      <w:pPr>
        <w:tabs>
          <w:tab w:val="num" w:pos="2523"/>
        </w:tabs>
        <w:ind w:left="2523" w:hanging="360"/>
      </w:pPr>
      <w:rPr>
        <w:rFonts w:cs="Times New Roman"/>
      </w:rPr>
    </w:lvl>
    <w:lvl w:ilvl="4" w:tplc="04100019">
      <w:start w:val="1"/>
      <w:numFmt w:val="lowerLetter"/>
      <w:lvlText w:val="%5."/>
      <w:lvlJc w:val="left"/>
      <w:pPr>
        <w:tabs>
          <w:tab w:val="num" w:pos="3243"/>
        </w:tabs>
        <w:ind w:left="3243" w:hanging="360"/>
      </w:pPr>
      <w:rPr>
        <w:rFonts w:cs="Times New Roman"/>
      </w:rPr>
    </w:lvl>
    <w:lvl w:ilvl="5" w:tplc="0410001B">
      <w:start w:val="1"/>
      <w:numFmt w:val="lowerRoman"/>
      <w:lvlText w:val="%6."/>
      <w:lvlJc w:val="right"/>
      <w:pPr>
        <w:tabs>
          <w:tab w:val="num" w:pos="3963"/>
        </w:tabs>
        <w:ind w:left="3963" w:hanging="180"/>
      </w:pPr>
      <w:rPr>
        <w:rFonts w:cs="Times New Roman"/>
      </w:rPr>
    </w:lvl>
    <w:lvl w:ilvl="6" w:tplc="0410000F">
      <w:start w:val="1"/>
      <w:numFmt w:val="decimal"/>
      <w:lvlText w:val="%7."/>
      <w:lvlJc w:val="left"/>
      <w:pPr>
        <w:tabs>
          <w:tab w:val="num" w:pos="4683"/>
        </w:tabs>
        <w:ind w:left="4683" w:hanging="360"/>
      </w:pPr>
      <w:rPr>
        <w:rFonts w:cs="Times New Roman"/>
      </w:rPr>
    </w:lvl>
    <w:lvl w:ilvl="7" w:tplc="04100019">
      <w:start w:val="1"/>
      <w:numFmt w:val="lowerLetter"/>
      <w:lvlText w:val="%8."/>
      <w:lvlJc w:val="left"/>
      <w:pPr>
        <w:tabs>
          <w:tab w:val="num" w:pos="5403"/>
        </w:tabs>
        <w:ind w:left="5403" w:hanging="360"/>
      </w:pPr>
      <w:rPr>
        <w:rFonts w:cs="Times New Roman"/>
      </w:rPr>
    </w:lvl>
    <w:lvl w:ilvl="8" w:tplc="0410001B">
      <w:start w:val="1"/>
      <w:numFmt w:val="lowerRoman"/>
      <w:lvlText w:val="%9."/>
      <w:lvlJc w:val="right"/>
      <w:pPr>
        <w:tabs>
          <w:tab w:val="num" w:pos="6123"/>
        </w:tabs>
        <w:ind w:left="6123" w:hanging="180"/>
      </w:pPr>
      <w:rPr>
        <w:rFonts w:cs="Times New Roman"/>
      </w:rPr>
    </w:lvl>
  </w:abstractNum>
  <w:abstractNum w:abstractNumId="24">
    <w:nsid w:val="700549C2"/>
    <w:multiLevelType w:val="hybridMultilevel"/>
    <w:tmpl w:val="F39C5B5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6E579C8"/>
    <w:multiLevelType w:val="hybridMultilevel"/>
    <w:tmpl w:val="6F360B06"/>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6">
    <w:nsid w:val="7FA359C8"/>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12"/>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8"/>
  </w:num>
  <w:num w:numId="26">
    <w:abstractNumId w:val="4"/>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157F2A"/>
    <w:rsid w:val="00011874"/>
    <w:rsid w:val="000F6B58"/>
    <w:rsid w:val="000F7304"/>
    <w:rsid w:val="00157F2A"/>
    <w:rsid w:val="00171C58"/>
    <w:rsid w:val="001975D4"/>
    <w:rsid w:val="001B35AA"/>
    <w:rsid w:val="001B713F"/>
    <w:rsid w:val="001F5D54"/>
    <w:rsid w:val="003337B2"/>
    <w:rsid w:val="003676B2"/>
    <w:rsid w:val="00373237"/>
    <w:rsid w:val="003B4997"/>
    <w:rsid w:val="0044691C"/>
    <w:rsid w:val="0047385A"/>
    <w:rsid w:val="0053413E"/>
    <w:rsid w:val="00540A62"/>
    <w:rsid w:val="00600B9D"/>
    <w:rsid w:val="00612667"/>
    <w:rsid w:val="00627E02"/>
    <w:rsid w:val="00687C5A"/>
    <w:rsid w:val="006D241E"/>
    <w:rsid w:val="006F0976"/>
    <w:rsid w:val="00714BEB"/>
    <w:rsid w:val="00755105"/>
    <w:rsid w:val="00757DB5"/>
    <w:rsid w:val="007B18B0"/>
    <w:rsid w:val="00802D73"/>
    <w:rsid w:val="008D324D"/>
    <w:rsid w:val="008E47A0"/>
    <w:rsid w:val="009252EC"/>
    <w:rsid w:val="0092586A"/>
    <w:rsid w:val="00931396"/>
    <w:rsid w:val="00947E16"/>
    <w:rsid w:val="00993D18"/>
    <w:rsid w:val="009D0D3B"/>
    <w:rsid w:val="009F4FAA"/>
    <w:rsid w:val="00A10AE8"/>
    <w:rsid w:val="00A3503B"/>
    <w:rsid w:val="00A752B8"/>
    <w:rsid w:val="00AB14A3"/>
    <w:rsid w:val="00AC0DE9"/>
    <w:rsid w:val="00AC75C4"/>
    <w:rsid w:val="00AF6DC3"/>
    <w:rsid w:val="00B033C3"/>
    <w:rsid w:val="00B914B4"/>
    <w:rsid w:val="00C041A3"/>
    <w:rsid w:val="00C90395"/>
    <w:rsid w:val="00CD5B0B"/>
    <w:rsid w:val="00CE4394"/>
    <w:rsid w:val="00DE3C54"/>
    <w:rsid w:val="00DF292B"/>
    <w:rsid w:val="00E11EED"/>
    <w:rsid w:val="00E81B74"/>
    <w:rsid w:val="00EC69A4"/>
    <w:rsid w:val="00ED01BD"/>
    <w:rsid w:val="00ED72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69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7F2A"/>
    <w:pPr>
      <w:ind w:left="720"/>
      <w:contextualSpacing/>
    </w:pPr>
  </w:style>
  <w:style w:type="table" w:styleId="Grigliatabella">
    <w:name w:val="Table Grid"/>
    <w:basedOn w:val="Tabellanormale"/>
    <w:uiPriority w:val="59"/>
    <w:rsid w:val="00157F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ltesto">
    <w:name w:val="Body Text"/>
    <w:basedOn w:val="Normale"/>
    <w:link w:val="CorpodeltestoCarattere"/>
    <w:uiPriority w:val="99"/>
    <w:unhideWhenUsed/>
    <w:rsid w:val="00157F2A"/>
    <w:pPr>
      <w:spacing w:after="12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157F2A"/>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semiHidden/>
    <w:unhideWhenUsed/>
    <w:rsid w:val="00157F2A"/>
    <w:pPr>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uiPriority w:val="99"/>
    <w:semiHidden/>
    <w:rsid w:val="00157F2A"/>
    <w:rPr>
      <w:rFonts w:ascii="Times New Roman" w:eastAsia="Times New Roman" w:hAnsi="Times New Roman" w:cs="Times New Roman"/>
      <w:sz w:val="16"/>
      <w:szCs w:val="16"/>
    </w:rPr>
  </w:style>
  <w:style w:type="paragraph" w:styleId="Titolo">
    <w:name w:val="Title"/>
    <w:basedOn w:val="Normale"/>
    <w:link w:val="TitoloCarattere"/>
    <w:uiPriority w:val="99"/>
    <w:qFormat/>
    <w:rsid w:val="00157F2A"/>
    <w:pPr>
      <w:spacing w:after="0" w:line="240" w:lineRule="auto"/>
      <w:jc w:val="center"/>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99"/>
    <w:rsid w:val="00157F2A"/>
    <w:rPr>
      <w:rFonts w:ascii="Times New Roman" w:eastAsia="Times New Roman" w:hAnsi="Times New Roman" w:cs="Times New Roman"/>
      <w:b/>
      <w:bCs/>
      <w:sz w:val="24"/>
      <w:szCs w:val="24"/>
    </w:rPr>
  </w:style>
  <w:style w:type="character" w:styleId="Enfasicorsivo">
    <w:name w:val="Emphasis"/>
    <w:basedOn w:val="Carpredefinitoparagrafo"/>
    <w:uiPriority w:val="20"/>
    <w:qFormat/>
    <w:rsid w:val="00157F2A"/>
    <w:rPr>
      <w:rFonts w:cs="Times New Roman"/>
      <w:i/>
      <w:iCs/>
    </w:rPr>
  </w:style>
  <w:style w:type="paragraph" w:styleId="Corpodeltesto2">
    <w:name w:val="Body Text 2"/>
    <w:basedOn w:val="Normale"/>
    <w:link w:val="Corpodeltesto2Carattere"/>
    <w:uiPriority w:val="99"/>
    <w:semiHidden/>
    <w:unhideWhenUsed/>
    <w:rsid w:val="00171C58"/>
    <w:pPr>
      <w:spacing w:after="120" w:line="480" w:lineRule="auto"/>
    </w:pPr>
  </w:style>
  <w:style w:type="character" w:customStyle="1" w:styleId="Corpodeltesto2Carattere">
    <w:name w:val="Corpo del testo 2 Carattere"/>
    <w:basedOn w:val="Carpredefinitoparagrafo"/>
    <w:link w:val="Corpodeltesto2"/>
    <w:uiPriority w:val="99"/>
    <w:semiHidden/>
    <w:rsid w:val="00171C58"/>
  </w:style>
  <w:style w:type="paragraph" w:styleId="Puntoelenco5">
    <w:name w:val="List Bullet 5"/>
    <w:basedOn w:val="Normale"/>
    <w:uiPriority w:val="99"/>
    <w:rsid w:val="00171C58"/>
    <w:pPr>
      <w:spacing w:after="0" w:line="240" w:lineRule="auto"/>
      <w:ind w:left="720" w:hanging="360"/>
    </w:pPr>
    <w:rPr>
      <w:rFonts w:ascii="Times New Roman" w:eastAsia="Times New Roman" w:hAnsi="Times New Roman" w:cs="Times New Roman"/>
      <w:sz w:val="20"/>
      <w:szCs w:val="20"/>
    </w:rPr>
  </w:style>
  <w:style w:type="paragraph" w:styleId="NormaleWeb">
    <w:name w:val="Normal (Web)"/>
    <w:basedOn w:val="Normale"/>
    <w:uiPriority w:val="99"/>
    <w:rsid w:val="00ED01BD"/>
    <w:pPr>
      <w:spacing w:before="100" w:beforeAutospacing="1" w:after="100" w:afterAutospacing="1"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0F6B58"/>
    <w:pPr>
      <w:spacing w:after="0" w:line="240" w:lineRule="auto"/>
    </w:pPr>
    <w:rPr>
      <w:rFonts w:ascii="Consolas" w:eastAsia="Times New Roman" w:hAnsi="Consolas" w:cs="Times New Roman"/>
      <w:sz w:val="21"/>
      <w:szCs w:val="21"/>
    </w:rPr>
  </w:style>
  <w:style w:type="character" w:customStyle="1" w:styleId="TestonormaleCarattere">
    <w:name w:val="Testo normale Carattere"/>
    <w:basedOn w:val="Carpredefinitoparagrafo"/>
    <w:link w:val="Testonormale"/>
    <w:uiPriority w:val="99"/>
    <w:rsid w:val="000F6B58"/>
    <w:rPr>
      <w:rFonts w:ascii="Consolas" w:eastAsia="Times New Roman" w:hAnsi="Consolas" w:cs="Times New Roman"/>
      <w:sz w:val="21"/>
      <w:szCs w:val="21"/>
    </w:rPr>
  </w:style>
  <w:style w:type="paragraph" w:customStyle="1" w:styleId="Testonormale1">
    <w:name w:val="Testo normale1"/>
    <w:basedOn w:val="Normale"/>
    <w:uiPriority w:val="99"/>
    <w:rsid w:val="00CE4394"/>
    <w:pPr>
      <w:widowControl w:val="0"/>
      <w:suppressAutoHyphens/>
      <w:spacing w:after="0" w:line="240" w:lineRule="auto"/>
    </w:pPr>
    <w:rPr>
      <w:rFonts w:ascii="Courier New" w:eastAsia="Times New Roman" w:hAnsi="Courier New" w:cs="Courier New"/>
      <w:color w:val="00000A"/>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36</Pages>
  <Words>10516</Words>
  <Characters>59945</Characters>
  <Application>Microsoft Office Word</Application>
  <DocSecurity>0</DocSecurity>
  <Lines>499</Lines>
  <Paragraphs>140</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70321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54</cp:revision>
  <dcterms:created xsi:type="dcterms:W3CDTF">2015-04-09T10:28:00Z</dcterms:created>
  <dcterms:modified xsi:type="dcterms:W3CDTF">2016-06-13T05:47:00Z</dcterms:modified>
</cp:coreProperties>
</file>