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FAC" w:rsidRPr="00A94AD3" w:rsidRDefault="004273AD">
      <w:pPr>
        <w:rPr>
          <w:b/>
          <w:sz w:val="24"/>
          <w:szCs w:val="24"/>
        </w:rPr>
      </w:pPr>
      <w:r>
        <w:rPr>
          <w:b/>
          <w:sz w:val="24"/>
          <w:szCs w:val="24"/>
        </w:rPr>
        <w:t>Elenco 2° semestre 2015</w:t>
      </w:r>
      <w:r w:rsidR="00A94AD3" w:rsidRPr="00A94AD3">
        <w:rPr>
          <w:b/>
          <w:sz w:val="24"/>
          <w:szCs w:val="24"/>
        </w:rPr>
        <w:t xml:space="preserve"> delle delibere  adottate</w:t>
      </w:r>
      <w:r w:rsidR="006011F9" w:rsidRPr="00A94AD3">
        <w:rPr>
          <w:b/>
          <w:sz w:val="24"/>
          <w:szCs w:val="24"/>
        </w:rPr>
        <w:t xml:space="preserve"> da</w:t>
      </w:r>
      <w:r w:rsidR="00000FA7" w:rsidRPr="00A94AD3">
        <w:rPr>
          <w:b/>
          <w:sz w:val="24"/>
          <w:szCs w:val="24"/>
        </w:rPr>
        <w:t xml:space="preserve">lla Giunta Municipale </w:t>
      </w:r>
      <w:r w:rsidR="006011F9" w:rsidRPr="00A94AD3">
        <w:rPr>
          <w:b/>
          <w:sz w:val="24"/>
          <w:szCs w:val="24"/>
        </w:rPr>
        <w:t>che si riferiscono a:</w:t>
      </w:r>
    </w:p>
    <w:p w:rsidR="00EA3FAC" w:rsidRPr="00A94AD3" w:rsidRDefault="006612C5" w:rsidP="00EA3FAC">
      <w:pPr>
        <w:pStyle w:val="Paragrafoelenco"/>
        <w:numPr>
          <w:ilvl w:val="0"/>
          <w:numId w:val="1"/>
        </w:numPr>
        <w:rPr>
          <w:b/>
          <w:sz w:val="24"/>
          <w:szCs w:val="24"/>
        </w:rPr>
      </w:pPr>
      <w:r w:rsidRPr="00A94AD3">
        <w:rPr>
          <w:b/>
          <w:sz w:val="24"/>
          <w:szCs w:val="24"/>
        </w:rPr>
        <w:t>Modalità di scelta del contraente per lavori, forniture e servizi</w:t>
      </w:r>
    </w:p>
    <w:p w:rsidR="00EA3FAC" w:rsidRDefault="00EA3FAC" w:rsidP="00EA3FAC">
      <w:pPr>
        <w:ind w:left="360"/>
        <w:rPr>
          <w:b/>
          <w:sz w:val="16"/>
          <w:szCs w:val="16"/>
        </w:rPr>
      </w:pPr>
    </w:p>
    <w:p w:rsidR="00000FA7" w:rsidRDefault="00000FA7" w:rsidP="00EA3FAC">
      <w:pPr>
        <w:rPr>
          <w:b/>
          <w:sz w:val="16"/>
          <w:szCs w:val="16"/>
        </w:rPr>
      </w:pPr>
    </w:p>
    <w:tbl>
      <w:tblPr>
        <w:tblStyle w:val="Grigliatabella"/>
        <w:tblW w:w="0" w:type="auto"/>
        <w:tblLook w:val="04A0"/>
      </w:tblPr>
      <w:tblGrid>
        <w:gridCol w:w="1227"/>
        <w:gridCol w:w="940"/>
        <w:gridCol w:w="1144"/>
        <w:gridCol w:w="2081"/>
        <w:gridCol w:w="6096"/>
        <w:gridCol w:w="1325"/>
        <w:gridCol w:w="1690"/>
      </w:tblGrid>
      <w:tr w:rsidR="00EA3FAC" w:rsidRPr="00C36338" w:rsidTr="0053470E">
        <w:tc>
          <w:tcPr>
            <w:tcW w:w="1252" w:type="dxa"/>
          </w:tcPr>
          <w:p w:rsidR="00EA3FAC" w:rsidRPr="00C36338" w:rsidRDefault="006011F9">
            <w:pPr>
              <w:rPr>
                <w:b/>
                <w:sz w:val="16"/>
                <w:szCs w:val="16"/>
              </w:rPr>
            </w:pPr>
            <w:r w:rsidRPr="00C36338">
              <w:rPr>
                <w:b/>
                <w:sz w:val="16"/>
                <w:szCs w:val="16"/>
              </w:rPr>
              <w:t>Organo di indirizzo politico che emana il provvedimento</w:t>
            </w:r>
          </w:p>
        </w:tc>
        <w:tc>
          <w:tcPr>
            <w:tcW w:w="964" w:type="dxa"/>
          </w:tcPr>
          <w:p w:rsidR="00EA3FAC" w:rsidRPr="00C36338" w:rsidRDefault="00A94AD3">
            <w:pPr>
              <w:rPr>
                <w:b/>
                <w:sz w:val="16"/>
                <w:szCs w:val="16"/>
              </w:rPr>
            </w:pPr>
            <w:r w:rsidRPr="00C36338">
              <w:rPr>
                <w:b/>
                <w:sz w:val="16"/>
                <w:szCs w:val="16"/>
              </w:rPr>
              <w:t xml:space="preserve">TIPOLOGIA </w:t>
            </w:r>
            <w:r w:rsidR="006011F9" w:rsidRPr="00C36338">
              <w:rPr>
                <w:b/>
                <w:sz w:val="16"/>
                <w:szCs w:val="16"/>
              </w:rPr>
              <w:t xml:space="preserve">ATTO </w:t>
            </w:r>
          </w:p>
        </w:tc>
        <w:tc>
          <w:tcPr>
            <w:tcW w:w="1166" w:type="dxa"/>
          </w:tcPr>
          <w:p w:rsidR="00EA3FAC" w:rsidRPr="00C36338" w:rsidRDefault="006011F9">
            <w:pPr>
              <w:rPr>
                <w:b/>
                <w:sz w:val="16"/>
                <w:szCs w:val="16"/>
              </w:rPr>
            </w:pPr>
            <w:r w:rsidRPr="00C36338">
              <w:rPr>
                <w:b/>
                <w:sz w:val="16"/>
                <w:szCs w:val="16"/>
              </w:rPr>
              <w:t>NUMERO E DATA ATTO</w:t>
            </w:r>
          </w:p>
        </w:tc>
        <w:tc>
          <w:tcPr>
            <w:tcW w:w="2104" w:type="dxa"/>
          </w:tcPr>
          <w:p w:rsidR="00EA3FAC" w:rsidRPr="00C36338" w:rsidRDefault="006011F9">
            <w:pPr>
              <w:rPr>
                <w:b/>
                <w:sz w:val="16"/>
                <w:szCs w:val="16"/>
              </w:rPr>
            </w:pPr>
            <w:r w:rsidRPr="00C36338">
              <w:rPr>
                <w:b/>
                <w:sz w:val="16"/>
                <w:szCs w:val="16"/>
              </w:rPr>
              <w:t>OGGETTO</w:t>
            </w:r>
          </w:p>
        </w:tc>
        <w:tc>
          <w:tcPr>
            <w:tcW w:w="6156" w:type="dxa"/>
          </w:tcPr>
          <w:p w:rsidR="00EA3FAC" w:rsidRPr="00C36338" w:rsidRDefault="006011F9">
            <w:pPr>
              <w:rPr>
                <w:b/>
                <w:sz w:val="16"/>
                <w:szCs w:val="16"/>
              </w:rPr>
            </w:pPr>
            <w:r w:rsidRPr="00C36338">
              <w:rPr>
                <w:b/>
                <w:sz w:val="16"/>
                <w:szCs w:val="16"/>
              </w:rPr>
              <w:t>CONTENUTO</w:t>
            </w:r>
          </w:p>
        </w:tc>
        <w:tc>
          <w:tcPr>
            <w:tcW w:w="1153" w:type="dxa"/>
          </w:tcPr>
          <w:p w:rsidR="00EA3FAC" w:rsidRPr="00C36338" w:rsidRDefault="006011F9">
            <w:pPr>
              <w:rPr>
                <w:b/>
                <w:sz w:val="16"/>
                <w:szCs w:val="16"/>
              </w:rPr>
            </w:pPr>
            <w:r w:rsidRPr="00C36338">
              <w:rPr>
                <w:b/>
                <w:sz w:val="16"/>
                <w:szCs w:val="16"/>
              </w:rPr>
              <w:t xml:space="preserve">SPESA PREVISTA </w:t>
            </w:r>
          </w:p>
        </w:tc>
        <w:tc>
          <w:tcPr>
            <w:tcW w:w="1708" w:type="dxa"/>
          </w:tcPr>
          <w:p w:rsidR="00EA3FAC" w:rsidRPr="00C36338" w:rsidRDefault="006011F9">
            <w:pPr>
              <w:rPr>
                <w:b/>
                <w:sz w:val="16"/>
                <w:szCs w:val="16"/>
              </w:rPr>
            </w:pPr>
            <w:r w:rsidRPr="00C36338">
              <w:rPr>
                <w:b/>
                <w:sz w:val="16"/>
                <w:szCs w:val="16"/>
              </w:rPr>
              <w:t>ESTREMI AI PRINCIPALI DOCUMENTI CONTENUTI NEL FASCICOLO RELATIVO AL PROCEDIMENTO</w:t>
            </w:r>
          </w:p>
        </w:tc>
      </w:tr>
      <w:tr w:rsidR="00EA3FAC" w:rsidRPr="00C36338" w:rsidTr="0053470E">
        <w:tc>
          <w:tcPr>
            <w:tcW w:w="1252" w:type="dxa"/>
          </w:tcPr>
          <w:p w:rsidR="00EA3FAC" w:rsidRPr="00C36338" w:rsidRDefault="006011F9">
            <w:pPr>
              <w:rPr>
                <w:sz w:val="16"/>
                <w:szCs w:val="16"/>
              </w:rPr>
            </w:pPr>
            <w:r w:rsidRPr="00C36338">
              <w:rPr>
                <w:sz w:val="16"/>
                <w:szCs w:val="16"/>
              </w:rPr>
              <w:t>Giunta Municipale</w:t>
            </w:r>
          </w:p>
        </w:tc>
        <w:tc>
          <w:tcPr>
            <w:tcW w:w="964" w:type="dxa"/>
          </w:tcPr>
          <w:p w:rsidR="00EA3FAC" w:rsidRPr="00C36338" w:rsidRDefault="006011F9">
            <w:pPr>
              <w:rPr>
                <w:sz w:val="16"/>
                <w:szCs w:val="16"/>
              </w:rPr>
            </w:pPr>
            <w:r w:rsidRPr="00C36338">
              <w:rPr>
                <w:sz w:val="16"/>
                <w:szCs w:val="16"/>
              </w:rPr>
              <w:t>Delibera</w:t>
            </w:r>
          </w:p>
        </w:tc>
        <w:tc>
          <w:tcPr>
            <w:tcW w:w="1166" w:type="dxa"/>
          </w:tcPr>
          <w:p w:rsidR="00EA3FAC" w:rsidRPr="00C36338" w:rsidRDefault="00410569">
            <w:pPr>
              <w:rPr>
                <w:sz w:val="16"/>
                <w:szCs w:val="16"/>
              </w:rPr>
            </w:pPr>
            <w:r w:rsidRPr="00C36338">
              <w:rPr>
                <w:sz w:val="16"/>
                <w:szCs w:val="16"/>
              </w:rPr>
              <w:t>n.151 del 1.7.2015</w:t>
            </w:r>
          </w:p>
        </w:tc>
        <w:tc>
          <w:tcPr>
            <w:tcW w:w="2104" w:type="dxa"/>
          </w:tcPr>
          <w:p w:rsidR="00EA3FAC" w:rsidRPr="00C36338" w:rsidRDefault="00410569">
            <w:pPr>
              <w:rPr>
                <w:sz w:val="16"/>
                <w:szCs w:val="16"/>
              </w:rPr>
            </w:pPr>
            <w:r w:rsidRPr="00C36338">
              <w:rPr>
                <w:sz w:val="16"/>
                <w:szCs w:val="16"/>
              </w:rPr>
              <w:t xml:space="preserve">LAVORI </w:t>
            </w:r>
            <w:proofErr w:type="spellStart"/>
            <w:r w:rsidRPr="00C36338">
              <w:rPr>
                <w:sz w:val="16"/>
                <w:szCs w:val="16"/>
              </w:rPr>
              <w:t>DI</w:t>
            </w:r>
            <w:proofErr w:type="spellEnd"/>
            <w:r w:rsidRPr="00C36338">
              <w:rPr>
                <w:sz w:val="16"/>
                <w:szCs w:val="16"/>
              </w:rPr>
              <w:t xml:space="preserve"> COMPLETAMENTO RESTAURO E RECUPERO IMMOBILE COMUNALE EX CONVENTO DEI PADRI DOMENICANI - ATTO </w:t>
            </w:r>
            <w:proofErr w:type="spellStart"/>
            <w:r w:rsidRPr="00C36338">
              <w:rPr>
                <w:sz w:val="16"/>
                <w:szCs w:val="16"/>
              </w:rPr>
              <w:t>DI</w:t>
            </w:r>
            <w:proofErr w:type="spellEnd"/>
            <w:r w:rsidRPr="00C36338">
              <w:rPr>
                <w:sz w:val="16"/>
                <w:szCs w:val="16"/>
              </w:rPr>
              <w:t xml:space="preserve"> </w:t>
            </w:r>
            <w:proofErr w:type="spellStart"/>
            <w:r w:rsidRPr="00C36338">
              <w:rPr>
                <w:sz w:val="16"/>
                <w:szCs w:val="16"/>
              </w:rPr>
              <w:t>INDIRIZZO.-</w:t>
            </w:r>
            <w:proofErr w:type="spellEnd"/>
          </w:p>
        </w:tc>
        <w:tc>
          <w:tcPr>
            <w:tcW w:w="6156" w:type="dxa"/>
          </w:tcPr>
          <w:p w:rsidR="00EA3FAC" w:rsidRPr="00C36338" w:rsidRDefault="00410569">
            <w:pPr>
              <w:rPr>
                <w:sz w:val="16"/>
                <w:szCs w:val="16"/>
              </w:rPr>
            </w:pPr>
            <w:r w:rsidRPr="00C36338">
              <w:rPr>
                <w:sz w:val="16"/>
                <w:szCs w:val="16"/>
              </w:rPr>
              <w:t>[…]</w:t>
            </w:r>
          </w:p>
          <w:p w:rsidR="00410569" w:rsidRPr="00C36338" w:rsidRDefault="00410569" w:rsidP="00410569">
            <w:pPr>
              <w:pStyle w:val="Titolo1"/>
              <w:outlineLvl w:val="0"/>
              <w:rPr>
                <w:rFonts w:asciiTheme="minorHAnsi" w:hAnsiTheme="minorHAnsi" w:cs="Times New Roman"/>
                <w:sz w:val="16"/>
                <w:szCs w:val="16"/>
              </w:rPr>
            </w:pPr>
            <w:r w:rsidRPr="00C36338">
              <w:rPr>
                <w:rFonts w:asciiTheme="minorHAnsi" w:hAnsiTheme="minorHAnsi" w:cs="Times New Roman"/>
                <w:sz w:val="16"/>
                <w:szCs w:val="16"/>
              </w:rPr>
              <w:t>LA GIUNTA MUNICIPALE</w:t>
            </w:r>
          </w:p>
          <w:p w:rsidR="00410569" w:rsidRPr="00C36338" w:rsidRDefault="00410569" w:rsidP="00410569">
            <w:pPr>
              <w:jc w:val="both"/>
              <w:rPr>
                <w:sz w:val="16"/>
                <w:szCs w:val="16"/>
              </w:rPr>
            </w:pPr>
          </w:p>
          <w:p w:rsidR="00410569" w:rsidRPr="00C36338" w:rsidRDefault="00410569" w:rsidP="00410569">
            <w:pPr>
              <w:jc w:val="both"/>
              <w:rPr>
                <w:sz w:val="16"/>
                <w:szCs w:val="16"/>
              </w:rPr>
            </w:pPr>
            <w:r w:rsidRPr="00C36338">
              <w:rPr>
                <w:b/>
                <w:bCs/>
                <w:sz w:val="16"/>
                <w:szCs w:val="16"/>
              </w:rPr>
              <w:t>Premesso</w:t>
            </w:r>
            <w:r w:rsidRPr="00C36338">
              <w:rPr>
                <w:sz w:val="16"/>
                <w:szCs w:val="16"/>
              </w:rPr>
              <w:t>:</w:t>
            </w:r>
          </w:p>
          <w:p w:rsidR="00410569" w:rsidRPr="00C36338" w:rsidRDefault="00410569" w:rsidP="00410569">
            <w:pPr>
              <w:jc w:val="both"/>
              <w:rPr>
                <w:sz w:val="16"/>
                <w:szCs w:val="16"/>
              </w:rPr>
            </w:pPr>
            <w:r w:rsidRPr="00C36338">
              <w:rPr>
                <w:sz w:val="16"/>
                <w:szCs w:val="16"/>
              </w:rPr>
              <w:t>-</w:t>
            </w:r>
            <w:r w:rsidRPr="00C36338">
              <w:rPr>
                <w:b/>
                <w:bCs/>
                <w:sz w:val="16"/>
                <w:szCs w:val="16"/>
              </w:rPr>
              <w:t>che</w:t>
            </w:r>
            <w:r w:rsidRPr="00C36338">
              <w:rPr>
                <w:sz w:val="16"/>
                <w:szCs w:val="16"/>
              </w:rPr>
              <w:t xml:space="preserve"> nell’ambito dell’intervento di riqualificazione urbana dei centri storici di Tricase e Giuliano, realizzati dall’Unione </w:t>
            </w:r>
            <w:proofErr w:type="spellStart"/>
            <w:r w:rsidRPr="00C36338">
              <w:rPr>
                <w:sz w:val="16"/>
                <w:szCs w:val="16"/>
              </w:rPr>
              <w:t>Talassa</w:t>
            </w:r>
            <w:proofErr w:type="spellEnd"/>
            <w:r w:rsidRPr="00C36338">
              <w:rPr>
                <w:sz w:val="16"/>
                <w:szCs w:val="16"/>
              </w:rPr>
              <w:t xml:space="preserve"> “Mare di </w:t>
            </w:r>
            <w:proofErr w:type="spellStart"/>
            <w:r w:rsidRPr="00C36338">
              <w:rPr>
                <w:sz w:val="16"/>
                <w:szCs w:val="16"/>
              </w:rPr>
              <w:t>Leuca</w:t>
            </w:r>
            <w:proofErr w:type="spellEnd"/>
            <w:r w:rsidRPr="00C36338">
              <w:rPr>
                <w:sz w:val="16"/>
                <w:szCs w:val="16"/>
              </w:rPr>
              <w:t xml:space="preserve">” tra i Comuni di Tricase e </w:t>
            </w:r>
            <w:proofErr w:type="spellStart"/>
            <w:r w:rsidRPr="00C36338">
              <w:rPr>
                <w:sz w:val="16"/>
                <w:szCs w:val="16"/>
              </w:rPr>
              <w:t>Castrignano</w:t>
            </w:r>
            <w:proofErr w:type="spellEnd"/>
            <w:r w:rsidRPr="00C36338">
              <w:rPr>
                <w:sz w:val="16"/>
                <w:szCs w:val="16"/>
              </w:rPr>
              <w:t xml:space="preserve"> del Capo, era prevista anche la esecuzione dei lavori di restauro e recupero di alcuni locali al piano terra dell’immobile comunale ex Convento dei Padri Domenicani;</w:t>
            </w:r>
          </w:p>
          <w:p w:rsidR="00410569" w:rsidRPr="00C36338" w:rsidRDefault="00410569" w:rsidP="00410569">
            <w:pPr>
              <w:jc w:val="both"/>
              <w:rPr>
                <w:sz w:val="16"/>
                <w:szCs w:val="16"/>
              </w:rPr>
            </w:pPr>
            <w:r w:rsidRPr="00C36338">
              <w:rPr>
                <w:sz w:val="16"/>
                <w:szCs w:val="16"/>
              </w:rPr>
              <w:t>-</w:t>
            </w:r>
            <w:r w:rsidRPr="00C36338">
              <w:rPr>
                <w:b/>
                <w:bCs/>
                <w:sz w:val="16"/>
                <w:szCs w:val="16"/>
              </w:rPr>
              <w:t>che</w:t>
            </w:r>
            <w:r w:rsidRPr="00C36338">
              <w:rPr>
                <w:sz w:val="16"/>
                <w:szCs w:val="16"/>
              </w:rPr>
              <w:t>, anche a seguito dei rinvenimenti archeologici nel corso dei lavori predetti, si è reso necessario realizzare ulteriori opere nell’ambito di detto immobile che hanno interessato anche il corridoio che dall’atrio interno conduce all’attuale Piazza A. Dell’Abate, con esclusione della volta affrescata per la specificità dell’intervento nonché per la mancanza dei necessari fondi;</w:t>
            </w:r>
          </w:p>
          <w:p w:rsidR="00410569" w:rsidRPr="00C36338" w:rsidRDefault="00410569" w:rsidP="00410569">
            <w:pPr>
              <w:jc w:val="both"/>
              <w:rPr>
                <w:sz w:val="16"/>
                <w:szCs w:val="16"/>
              </w:rPr>
            </w:pPr>
          </w:p>
          <w:p w:rsidR="00410569" w:rsidRPr="00C36338" w:rsidRDefault="00410569" w:rsidP="00410569">
            <w:pPr>
              <w:jc w:val="both"/>
              <w:rPr>
                <w:sz w:val="16"/>
                <w:szCs w:val="16"/>
              </w:rPr>
            </w:pPr>
            <w:r w:rsidRPr="00C36338">
              <w:rPr>
                <w:b/>
                <w:bCs/>
                <w:sz w:val="16"/>
                <w:szCs w:val="16"/>
              </w:rPr>
              <w:t>Vista</w:t>
            </w:r>
            <w:r w:rsidRPr="00C36338">
              <w:rPr>
                <w:sz w:val="16"/>
                <w:szCs w:val="16"/>
              </w:rPr>
              <w:t xml:space="preserve"> la determinazione dei Responsabile del Servizio n°590 del 25.5.2011 con la quale è stato preso atto delle spese sostenute in merito alla esecuzione dei lavori relativi ad un precedente intervento sull’immobile di che trattasi (sostituzione infissi primo piano e revisione lastricato solare), ammontanti ad € 87.900,27 a fronte di un importo complessivo dell’opera di € 110.000,00 così finanziato:</w:t>
            </w:r>
          </w:p>
          <w:p w:rsidR="00410569" w:rsidRPr="00C36338" w:rsidRDefault="00410569" w:rsidP="00410569">
            <w:pPr>
              <w:jc w:val="both"/>
              <w:rPr>
                <w:sz w:val="16"/>
                <w:szCs w:val="16"/>
              </w:rPr>
            </w:pPr>
            <w:r w:rsidRPr="00C36338">
              <w:rPr>
                <w:sz w:val="16"/>
                <w:szCs w:val="16"/>
              </w:rPr>
              <w:t xml:space="preserve">1)-per € 108.445,96 con contributo in c/capitale concesso dalla Regione Puglia – </w:t>
            </w:r>
            <w:proofErr w:type="spellStart"/>
            <w:r w:rsidRPr="00C36338">
              <w:rPr>
                <w:sz w:val="16"/>
                <w:szCs w:val="16"/>
              </w:rPr>
              <w:t>Serv</w:t>
            </w:r>
            <w:proofErr w:type="spellEnd"/>
            <w:r w:rsidRPr="00C36338">
              <w:rPr>
                <w:sz w:val="16"/>
                <w:szCs w:val="16"/>
              </w:rPr>
              <w:t xml:space="preserve">. 0101 – Tit. II – Int. 01 – Cap.3002 “Restauro e ristrutturazione ex Convento Padri Domenicani” </w:t>
            </w:r>
            <w:proofErr w:type="spellStart"/>
            <w:r w:rsidRPr="00C36338">
              <w:rPr>
                <w:sz w:val="16"/>
                <w:szCs w:val="16"/>
              </w:rPr>
              <w:t>RR.PP</w:t>
            </w:r>
            <w:proofErr w:type="spellEnd"/>
            <w:r w:rsidRPr="00C36338">
              <w:rPr>
                <w:sz w:val="16"/>
                <w:szCs w:val="16"/>
              </w:rPr>
              <w:t>. del bilancio comunale;</w:t>
            </w:r>
          </w:p>
          <w:p w:rsidR="00410569" w:rsidRPr="00C36338" w:rsidRDefault="00410569" w:rsidP="00410569">
            <w:pPr>
              <w:jc w:val="both"/>
              <w:rPr>
                <w:sz w:val="16"/>
                <w:szCs w:val="16"/>
              </w:rPr>
            </w:pPr>
            <w:r w:rsidRPr="00C36338">
              <w:rPr>
                <w:sz w:val="16"/>
                <w:szCs w:val="16"/>
              </w:rPr>
              <w:t xml:space="preserve">2)-per i restanti € 1.544,04 con fondi da Prelevare dal </w:t>
            </w:r>
            <w:proofErr w:type="spellStart"/>
            <w:r w:rsidRPr="00C36338">
              <w:rPr>
                <w:sz w:val="16"/>
                <w:szCs w:val="16"/>
              </w:rPr>
              <w:t>Serv</w:t>
            </w:r>
            <w:proofErr w:type="spellEnd"/>
            <w:r w:rsidRPr="00C36338">
              <w:rPr>
                <w:sz w:val="16"/>
                <w:szCs w:val="16"/>
              </w:rPr>
              <w:t>. 0105 – Tit. II – Int. 01 – Cap. 3108 “Manutenzione straordinaria immobili comunali (</w:t>
            </w:r>
            <w:proofErr w:type="spellStart"/>
            <w:r w:rsidRPr="00C36338">
              <w:rPr>
                <w:sz w:val="16"/>
                <w:szCs w:val="16"/>
              </w:rPr>
              <w:t>OO.UU</w:t>
            </w:r>
            <w:proofErr w:type="spellEnd"/>
            <w:r w:rsidRPr="00C36338">
              <w:rPr>
                <w:sz w:val="16"/>
                <w:szCs w:val="16"/>
              </w:rPr>
              <w:t>” del bilancio comunale.</w:t>
            </w:r>
          </w:p>
          <w:p w:rsidR="00410569" w:rsidRPr="00C36338" w:rsidRDefault="00410569" w:rsidP="00410569">
            <w:pPr>
              <w:jc w:val="both"/>
              <w:rPr>
                <w:sz w:val="16"/>
                <w:szCs w:val="16"/>
              </w:rPr>
            </w:pPr>
            <w:r w:rsidRPr="00C36338">
              <w:rPr>
                <w:sz w:val="16"/>
                <w:szCs w:val="16"/>
              </w:rPr>
              <w:t>Nello stesso atto determinativo veniva specificato che la somma residuata sul finanziamento di € 22.099,73 doveva essere mantenuta a disposizione per lavori in economia, ecc.;</w:t>
            </w:r>
          </w:p>
          <w:p w:rsidR="00410569" w:rsidRPr="00C36338" w:rsidRDefault="00410569" w:rsidP="00410569">
            <w:pPr>
              <w:jc w:val="both"/>
              <w:rPr>
                <w:sz w:val="16"/>
                <w:szCs w:val="16"/>
              </w:rPr>
            </w:pPr>
          </w:p>
          <w:p w:rsidR="00410569" w:rsidRPr="00C36338" w:rsidRDefault="00410569" w:rsidP="00410569">
            <w:pPr>
              <w:jc w:val="both"/>
              <w:rPr>
                <w:sz w:val="16"/>
                <w:szCs w:val="16"/>
              </w:rPr>
            </w:pPr>
            <w:r w:rsidRPr="00C36338">
              <w:rPr>
                <w:b/>
                <w:bCs/>
                <w:sz w:val="16"/>
                <w:szCs w:val="16"/>
              </w:rPr>
              <w:t>Ritenuto</w:t>
            </w:r>
            <w:r w:rsidRPr="00C36338">
              <w:rPr>
                <w:sz w:val="16"/>
                <w:szCs w:val="16"/>
              </w:rPr>
              <w:t xml:space="preserve">, a questo punto, onde conseguire il completamento dell’opera nel suo complesso, </w:t>
            </w:r>
            <w:proofErr w:type="spellStart"/>
            <w:r w:rsidRPr="00C36338">
              <w:rPr>
                <w:sz w:val="16"/>
                <w:szCs w:val="16"/>
              </w:rPr>
              <w:t>nonchè</w:t>
            </w:r>
            <w:proofErr w:type="spellEnd"/>
            <w:r w:rsidRPr="00C36338">
              <w:rPr>
                <w:sz w:val="16"/>
                <w:szCs w:val="16"/>
              </w:rPr>
              <w:t xml:space="preserve"> recuperare un bene di grande valenza storico-artistica, di esprimere atto di indirizzo nei confronti del Responsabile del Settore suindicato per la predisposizione di tutti gli atti occorrenti ai fini della realizzazione dei lavori di restauro degli affreschi del citato corridoio utilizzando, a tale scopo, la somma economizzata sopra </w:t>
            </w:r>
            <w:r w:rsidRPr="00C36338">
              <w:rPr>
                <w:sz w:val="16"/>
                <w:szCs w:val="16"/>
              </w:rPr>
              <w:lastRenderedPageBreak/>
              <w:t>indicata;</w:t>
            </w:r>
          </w:p>
          <w:p w:rsidR="00410569" w:rsidRPr="00C36338" w:rsidRDefault="00410569" w:rsidP="00410569">
            <w:pPr>
              <w:jc w:val="both"/>
              <w:rPr>
                <w:sz w:val="16"/>
                <w:szCs w:val="16"/>
              </w:rPr>
            </w:pPr>
          </w:p>
          <w:p w:rsidR="00410569" w:rsidRPr="00C36338" w:rsidRDefault="00410569" w:rsidP="00410569">
            <w:pPr>
              <w:jc w:val="both"/>
              <w:rPr>
                <w:sz w:val="16"/>
                <w:szCs w:val="16"/>
              </w:rPr>
            </w:pPr>
            <w:r w:rsidRPr="00C36338">
              <w:rPr>
                <w:b/>
                <w:bCs/>
                <w:sz w:val="16"/>
                <w:szCs w:val="16"/>
              </w:rPr>
              <w:t>Acquisito</w:t>
            </w:r>
            <w:r w:rsidRPr="00C36338">
              <w:rPr>
                <w:sz w:val="16"/>
                <w:szCs w:val="16"/>
              </w:rPr>
              <w:t xml:space="preserve"> il seguente parere di regolarità tecnica del Responsabile del Settore LL.PP.: “Esaminata la proposta con riferimento:</w:t>
            </w:r>
          </w:p>
          <w:p w:rsidR="00410569" w:rsidRPr="00C36338" w:rsidRDefault="00410569" w:rsidP="00410569">
            <w:pPr>
              <w:jc w:val="both"/>
              <w:rPr>
                <w:sz w:val="16"/>
                <w:szCs w:val="16"/>
              </w:rPr>
            </w:pPr>
            <w:r w:rsidRPr="00C36338">
              <w:rPr>
                <w:sz w:val="16"/>
                <w:szCs w:val="16"/>
              </w:rPr>
              <w:t>a)-al rispetto delle normative comunitarie, statali, regionali e regolamentari, generali e di settore;</w:t>
            </w:r>
          </w:p>
          <w:p w:rsidR="00410569" w:rsidRPr="00C36338" w:rsidRDefault="00410569" w:rsidP="00410569">
            <w:pPr>
              <w:jc w:val="both"/>
              <w:rPr>
                <w:sz w:val="16"/>
                <w:szCs w:val="16"/>
              </w:rPr>
            </w:pPr>
            <w:r w:rsidRPr="00C36338">
              <w:rPr>
                <w:sz w:val="16"/>
                <w:szCs w:val="16"/>
              </w:rPr>
              <w:t>b)-alla correttezza e regolarità della procedura;</w:t>
            </w:r>
          </w:p>
          <w:p w:rsidR="00410569" w:rsidRPr="00C36338" w:rsidRDefault="00410569" w:rsidP="00410569">
            <w:pPr>
              <w:jc w:val="both"/>
              <w:rPr>
                <w:sz w:val="16"/>
                <w:szCs w:val="16"/>
              </w:rPr>
            </w:pPr>
            <w:r w:rsidRPr="00C36338">
              <w:rPr>
                <w:sz w:val="16"/>
                <w:szCs w:val="16"/>
              </w:rPr>
              <w:t>c)-alla corretta formale nella redazione dell’atto;</w:t>
            </w:r>
          </w:p>
          <w:p w:rsidR="00410569" w:rsidRPr="00C36338" w:rsidRDefault="00410569" w:rsidP="00410569">
            <w:pPr>
              <w:jc w:val="both"/>
              <w:rPr>
                <w:sz w:val="16"/>
                <w:szCs w:val="16"/>
              </w:rPr>
            </w:pPr>
            <w:r w:rsidRPr="00C36338">
              <w:rPr>
                <w:sz w:val="16"/>
                <w:szCs w:val="16"/>
              </w:rPr>
              <w:t>esprime parere favorevole”;</w:t>
            </w:r>
          </w:p>
          <w:p w:rsidR="00410569" w:rsidRPr="00C36338" w:rsidRDefault="00410569" w:rsidP="00410569">
            <w:pPr>
              <w:jc w:val="both"/>
              <w:rPr>
                <w:sz w:val="16"/>
                <w:szCs w:val="16"/>
              </w:rPr>
            </w:pPr>
          </w:p>
          <w:p w:rsidR="00410569" w:rsidRPr="00C36338" w:rsidRDefault="00410569" w:rsidP="00410569">
            <w:pPr>
              <w:jc w:val="both"/>
              <w:rPr>
                <w:sz w:val="16"/>
                <w:szCs w:val="16"/>
              </w:rPr>
            </w:pPr>
            <w:r w:rsidRPr="00C36338">
              <w:rPr>
                <w:b/>
                <w:bCs/>
                <w:sz w:val="16"/>
                <w:szCs w:val="16"/>
              </w:rPr>
              <w:t>Acquisito</w:t>
            </w:r>
            <w:r w:rsidRPr="00C36338">
              <w:rPr>
                <w:sz w:val="16"/>
                <w:szCs w:val="16"/>
              </w:rPr>
              <w:t xml:space="preserve"> il seguente parere sulla regolarità contabile espresso dal Responsabile del Settore dei Servizi Finanziari: favorevole limitatamente ad € 20.555,64;</w:t>
            </w:r>
          </w:p>
          <w:p w:rsidR="00410569" w:rsidRPr="00C36338" w:rsidRDefault="00410569" w:rsidP="00410569">
            <w:pPr>
              <w:jc w:val="both"/>
              <w:rPr>
                <w:sz w:val="16"/>
                <w:szCs w:val="16"/>
              </w:rPr>
            </w:pPr>
          </w:p>
          <w:p w:rsidR="00410569" w:rsidRPr="00C36338" w:rsidRDefault="00410569" w:rsidP="00410569">
            <w:pPr>
              <w:jc w:val="both"/>
              <w:rPr>
                <w:sz w:val="16"/>
                <w:szCs w:val="16"/>
              </w:rPr>
            </w:pPr>
            <w:r w:rsidRPr="00C36338">
              <w:rPr>
                <w:b/>
                <w:bCs/>
                <w:sz w:val="16"/>
                <w:szCs w:val="16"/>
              </w:rPr>
              <w:t>Visto</w:t>
            </w:r>
            <w:r w:rsidRPr="00C36338">
              <w:rPr>
                <w:sz w:val="16"/>
                <w:szCs w:val="16"/>
              </w:rPr>
              <w:t xml:space="preserve"> il T.U. delle leggi sull’Ordinamento degli Enti Locali approvato con D.L. n°267 del 18.8.2000;</w:t>
            </w:r>
          </w:p>
          <w:p w:rsidR="00410569" w:rsidRPr="00C36338" w:rsidRDefault="00410569" w:rsidP="00410569">
            <w:pPr>
              <w:jc w:val="both"/>
              <w:rPr>
                <w:sz w:val="16"/>
                <w:szCs w:val="16"/>
              </w:rPr>
            </w:pPr>
          </w:p>
          <w:p w:rsidR="00410569" w:rsidRPr="00C36338" w:rsidRDefault="00410569" w:rsidP="00410569">
            <w:pPr>
              <w:jc w:val="both"/>
              <w:rPr>
                <w:sz w:val="16"/>
                <w:szCs w:val="16"/>
              </w:rPr>
            </w:pPr>
            <w:r w:rsidRPr="00C36338">
              <w:rPr>
                <w:sz w:val="16"/>
                <w:szCs w:val="16"/>
              </w:rPr>
              <w:t>Con voti unanimi espressi in modo palese;</w:t>
            </w:r>
          </w:p>
          <w:p w:rsidR="00410569" w:rsidRPr="00C36338" w:rsidRDefault="00410569" w:rsidP="00410569">
            <w:pPr>
              <w:jc w:val="both"/>
              <w:rPr>
                <w:sz w:val="16"/>
                <w:szCs w:val="16"/>
              </w:rPr>
            </w:pPr>
          </w:p>
          <w:p w:rsidR="00410569" w:rsidRPr="00C36338" w:rsidRDefault="00410569" w:rsidP="00410569">
            <w:pPr>
              <w:pStyle w:val="Titolo1"/>
              <w:outlineLvl w:val="0"/>
              <w:rPr>
                <w:rFonts w:asciiTheme="minorHAnsi" w:hAnsiTheme="minorHAnsi" w:cs="Times New Roman"/>
                <w:sz w:val="16"/>
                <w:szCs w:val="16"/>
              </w:rPr>
            </w:pPr>
            <w:r w:rsidRPr="00C36338">
              <w:rPr>
                <w:rFonts w:asciiTheme="minorHAnsi" w:hAnsiTheme="minorHAnsi" w:cs="Times New Roman"/>
                <w:sz w:val="16"/>
                <w:szCs w:val="16"/>
              </w:rPr>
              <w:t>D E L I B E R A</w:t>
            </w:r>
          </w:p>
          <w:p w:rsidR="00410569" w:rsidRPr="00C36338" w:rsidRDefault="00410569" w:rsidP="00410569">
            <w:pPr>
              <w:jc w:val="both"/>
              <w:rPr>
                <w:sz w:val="16"/>
                <w:szCs w:val="16"/>
              </w:rPr>
            </w:pPr>
          </w:p>
          <w:p w:rsidR="00410569" w:rsidRPr="00C36338" w:rsidRDefault="00410569" w:rsidP="00410569">
            <w:pPr>
              <w:jc w:val="both"/>
              <w:rPr>
                <w:sz w:val="16"/>
                <w:szCs w:val="16"/>
              </w:rPr>
            </w:pPr>
            <w:r w:rsidRPr="00C36338">
              <w:rPr>
                <w:sz w:val="16"/>
                <w:szCs w:val="16"/>
              </w:rPr>
              <w:t>1)-Per le ragioni espresse in narrativa, esprimere atto di indirizzo nei confronti del Responsabile del Settore LL.PP. comunale per la redazione di tutti gli atti occorrenti ai fini della realizzazione dei lavori di restauro degli affreschi della volta del corridoio dell’immobile comunale ex Convento dei Padri Domenicani che dall’atrio interno conduce all’attuale Piazza A. Dell’Abate.</w:t>
            </w:r>
          </w:p>
          <w:p w:rsidR="00410569" w:rsidRPr="00C36338" w:rsidRDefault="00410569" w:rsidP="00410569">
            <w:pPr>
              <w:jc w:val="both"/>
              <w:rPr>
                <w:sz w:val="16"/>
                <w:szCs w:val="16"/>
              </w:rPr>
            </w:pPr>
          </w:p>
          <w:p w:rsidR="00410569" w:rsidRPr="00C36338" w:rsidRDefault="00410569" w:rsidP="00410569">
            <w:pPr>
              <w:jc w:val="both"/>
              <w:rPr>
                <w:sz w:val="16"/>
                <w:szCs w:val="16"/>
              </w:rPr>
            </w:pPr>
            <w:r w:rsidRPr="00C36338">
              <w:rPr>
                <w:sz w:val="16"/>
                <w:szCs w:val="16"/>
              </w:rPr>
              <w:t>2)-Utilizzare, a tale scopo, la somma di € 20.555,64, così come indicata dal Responsabile del Settore dei Servizi Finanziari nel suo parere di competenza, residuata sul finanziamento di un precedente intervento sull’immobile di che trattasi.</w:t>
            </w:r>
          </w:p>
          <w:p w:rsidR="00410569" w:rsidRPr="00C36338" w:rsidRDefault="00410569" w:rsidP="00410569">
            <w:pPr>
              <w:jc w:val="both"/>
              <w:rPr>
                <w:sz w:val="16"/>
                <w:szCs w:val="16"/>
              </w:rPr>
            </w:pPr>
          </w:p>
          <w:p w:rsidR="00410569" w:rsidRPr="00C36338" w:rsidRDefault="00410569" w:rsidP="00410569">
            <w:pPr>
              <w:jc w:val="both"/>
              <w:rPr>
                <w:sz w:val="16"/>
                <w:szCs w:val="16"/>
              </w:rPr>
            </w:pPr>
            <w:r w:rsidRPr="00C36338">
              <w:rPr>
                <w:sz w:val="16"/>
                <w:szCs w:val="16"/>
              </w:rPr>
              <w:t>3)-Dichiarare, a seguito di successiva unanime votazione, immediatamente esecutiva la presente deliberazione ai sensi e per gli effetti dell’art. 134 comma 4° del T.U. 18.8.2000, n°267.-</w:t>
            </w:r>
          </w:p>
          <w:p w:rsidR="00410569" w:rsidRPr="00C36338" w:rsidRDefault="00410569" w:rsidP="00410569">
            <w:pPr>
              <w:rPr>
                <w:sz w:val="16"/>
                <w:szCs w:val="16"/>
              </w:rPr>
            </w:pPr>
          </w:p>
          <w:p w:rsidR="00410569" w:rsidRPr="00C36338" w:rsidRDefault="00410569">
            <w:pPr>
              <w:rPr>
                <w:sz w:val="16"/>
                <w:szCs w:val="16"/>
              </w:rPr>
            </w:pPr>
          </w:p>
          <w:p w:rsidR="00410569" w:rsidRPr="00C36338" w:rsidRDefault="00410569">
            <w:pPr>
              <w:rPr>
                <w:sz w:val="16"/>
                <w:szCs w:val="16"/>
              </w:rPr>
            </w:pPr>
            <w:r w:rsidRPr="00C36338">
              <w:rPr>
                <w:sz w:val="16"/>
                <w:szCs w:val="16"/>
              </w:rPr>
              <w:t>[…]</w:t>
            </w:r>
          </w:p>
        </w:tc>
        <w:tc>
          <w:tcPr>
            <w:tcW w:w="1153" w:type="dxa"/>
          </w:tcPr>
          <w:p w:rsidR="00EA3FAC" w:rsidRPr="00C36338" w:rsidRDefault="00B905FC">
            <w:pPr>
              <w:rPr>
                <w:b/>
                <w:sz w:val="16"/>
                <w:szCs w:val="16"/>
              </w:rPr>
            </w:pPr>
            <w:r w:rsidRPr="00C36338">
              <w:rPr>
                <w:sz w:val="16"/>
                <w:szCs w:val="16"/>
              </w:rPr>
              <w:lastRenderedPageBreak/>
              <w:t>Utilizzare, a tale scopo, la somma di € 20.555,64, così come indicata dal Responsabile del Settore dei Servizi Finanziari nel suo parere di competenza, residuata sul finanziamento di un precedente intervento sull’immobile di che trattasi</w:t>
            </w:r>
          </w:p>
        </w:tc>
        <w:tc>
          <w:tcPr>
            <w:tcW w:w="1708" w:type="dxa"/>
          </w:tcPr>
          <w:p w:rsidR="00EA3FAC" w:rsidRPr="00C36338" w:rsidRDefault="00EA3FAC">
            <w:pPr>
              <w:rPr>
                <w:b/>
                <w:sz w:val="16"/>
                <w:szCs w:val="16"/>
              </w:rPr>
            </w:pPr>
          </w:p>
        </w:tc>
      </w:tr>
      <w:tr w:rsidR="00EA3FAC" w:rsidRPr="00C36338" w:rsidTr="0053470E">
        <w:tc>
          <w:tcPr>
            <w:tcW w:w="1252" w:type="dxa"/>
          </w:tcPr>
          <w:p w:rsidR="00EA3FAC" w:rsidRPr="00C36338" w:rsidRDefault="006011F9">
            <w:pPr>
              <w:rPr>
                <w:sz w:val="16"/>
                <w:szCs w:val="16"/>
              </w:rPr>
            </w:pPr>
            <w:r w:rsidRPr="00C36338">
              <w:rPr>
                <w:sz w:val="16"/>
                <w:szCs w:val="16"/>
              </w:rPr>
              <w:lastRenderedPageBreak/>
              <w:t>Giunta Municipale</w:t>
            </w:r>
          </w:p>
        </w:tc>
        <w:tc>
          <w:tcPr>
            <w:tcW w:w="964" w:type="dxa"/>
          </w:tcPr>
          <w:p w:rsidR="00EA3FAC" w:rsidRPr="00C36338" w:rsidRDefault="006011F9">
            <w:pPr>
              <w:rPr>
                <w:sz w:val="16"/>
                <w:szCs w:val="16"/>
              </w:rPr>
            </w:pPr>
            <w:r w:rsidRPr="00C36338">
              <w:rPr>
                <w:sz w:val="16"/>
                <w:szCs w:val="16"/>
              </w:rPr>
              <w:t xml:space="preserve">Delibera </w:t>
            </w:r>
          </w:p>
        </w:tc>
        <w:tc>
          <w:tcPr>
            <w:tcW w:w="1166" w:type="dxa"/>
          </w:tcPr>
          <w:p w:rsidR="00EA3FAC" w:rsidRPr="00C36338" w:rsidRDefault="003D3E60">
            <w:pPr>
              <w:rPr>
                <w:sz w:val="16"/>
                <w:szCs w:val="16"/>
              </w:rPr>
            </w:pPr>
            <w:r w:rsidRPr="00C36338">
              <w:rPr>
                <w:sz w:val="16"/>
                <w:szCs w:val="16"/>
              </w:rPr>
              <w:t>n.152 dell’17.2015</w:t>
            </w:r>
          </w:p>
        </w:tc>
        <w:tc>
          <w:tcPr>
            <w:tcW w:w="2104" w:type="dxa"/>
          </w:tcPr>
          <w:p w:rsidR="00EA3FAC" w:rsidRPr="00C36338" w:rsidRDefault="003D3E60">
            <w:pPr>
              <w:rPr>
                <w:sz w:val="16"/>
                <w:szCs w:val="16"/>
              </w:rPr>
            </w:pPr>
            <w:r w:rsidRPr="00C36338">
              <w:rPr>
                <w:sz w:val="16"/>
                <w:szCs w:val="16"/>
              </w:rPr>
              <w:t xml:space="preserve">DENOMINAZIONE DEL CAMPO </w:t>
            </w:r>
            <w:proofErr w:type="spellStart"/>
            <w:r w:rsidRPr="00C36338">
              <w:rPr>
                <w:sz w:val="16"/>
                <w:szCs w:val="16"/>
              </w:rPr>
              <w:t>DI</w:t>
            </w:r>
            <w:proofErr w:type="spellEnd"/>
            <w:r w:rsidRPr="00C36338">
              <w:rPr>
                <w:sz w:val="16"/>
                <w:szCs w:val="16"/>
              </w:rPr>
              <w:t xml:space="preserve"> CALCIO A 5 UBICATO IN VIA DELLA CROCE NELLA FRAZIONE </w:t>
            </w:r>
            <w:proofErr w:type="spellStart"/>
            <w:r w:rsidRPr="00C36338">
              <w:rPr>
                <w:sz w:val="16"/>
                <w:szCs w:val="16"/>
              </w:rPr>
              <w:t>DI</w:t>
            </w:r>
            <w:proofErr w:type="spellEnd"/>
            <w:r w:rsidRPr="00C36338">
              <w:rPr>
                <w:sz w:val="16"/>
                <w:szCs w:val="16"/>
              </w:rPr>
              <w:t xml:space="preserve"> LUCUGNANO - AFFIDAMENTO IN GESTIONE - ATTO </w:t>
            </w:r>
            <w:proofErr w:type="spellStart"/>
            <w:r w:rsidRPr="00C36338">
              <w:rPr>
                <w:sz w:val="16"/>
                <w:szCs w:val="16"/>
              </w:rPr>
              <w:t>DI</w:t>
            </w:r>
            <w:proofErr w:type="spellEnd"/>
            <w:r w:rsidRPr="00C36338">
              <w:rPr>
                <w:sz w:val="16"/>
                <w:szCs w:val="16"/>
              </w:rPr>
              <w:t xml:space="preserve"> INDIRIZZO.</w:t>
            </w:r>
          </w:p>
        </w:tc>
        <w:tc>
          <w:tcPr>
            <w:tcW w:w="6156" w:type="dxa"/>
          </w:tcPr>
          <w:p w:rsidR="00EA3FAC" w:rsidRPr="00C36338" w:rsidRDefault="003D3E60" w:rsidP="003D3E60">
            <w:pPr>
              <w:rPr>
                <w:b/>
                <w:sz w:val="16"/>
                <w:szCs w:val="16"/>
              </w:rPr>
            </w:pPr>
            <w:r w:rsidRPr="00C36338">
              <w:rPr>
                <w:b/>
                <w:sz w:val="16"/>
                <w:szCs w:val="16"/>
              </w:rPr>
              <w:t>[…]</w:t>
            </w:r>
          </w:p>
          <w:p w:rsidR="003D3E60" w:rsidRPr="00C36338" w:rsidRDefault="003D3E60" w:rsidP="003D3E60">
            <w:pPr>
              <w:ind w:right="278"/>
              <w:jc w:val="both"/>
              <w:rPr>
                <w:sz w:val="16"/>
                <w:szCs w:val="16"/>
              </w:rPr>
            </w:pPr>
            <w:r w:rsidRPr="00C36338">
              <w:rPr>
                <w:sz w:val="16"/>
                <w:szCs w:val="16"/>
              </w:rPr>
              <w:t xml:space="preserve">che l’Amministrazione Comunale aderendo all’iniziativa </w:t>
            </w:r>
            <w:r w:rsidRPr="00C36338">
              <w:rPr>
                <w:i/>
                <w:sz w:val="16"/>
                <w:szCs w:val="16"/>
              </w:rPr>
              <w:t>“IO GIOCO LEGALE”</w:t>
            </w:r>
            <w:r w:rsidRPr="00C36338">
              <w:rPr>
                <w:sz w:val="16"/>
                <w:szCs w:val="16"/>
              </w:rPr>
              <w:t xml:space="preserve"> di cui alla gestione del PON “Sicurezza per lo sviluppo – Obbiettivo Convergenza 2007/2013”, obiettivo 2.8 </w:t>
            </w:r>
            <w:r w:rsidRPr="00C36338">
              <w:rPr>
                <w:b/>
                <w:sz w:val="16"/>
                <w:szCs w:val="16"/>
              </w:rPr>
              <w:t>“Diffondere la cultura della legalità”</w:t>
            </w:r>
            <w:r w:rsidRPr="00C36338">
              <w:rPr>
                <w:sz w:val="16"/>
                <w:szCs w:val="16"/>
              </w:rPr>
              <w:t xml:space="preserve"> conseguito un finanziamento volto alla realizzazione di un impianto sportivo di “Calcio a 5”, in via Della Croce nella frazione di </w:t>
            </w:r>
            <w:proofErr w:type="spellStart"/>
            <w:r w:rsidRPr="00C36338">
              <w:rPr>
                <w:sz w:val="16"/>
                <w:szCs w:val="16"/>
              </w:rPr>
              <w:t>Lucugnano</w:t>
            </w:r>
            <w:proofErr w:type="spellEnd"/>
            <w:r w:rsidRPr="00C36338">
              <w:rPr>
                <w:sz w:val="16"/>
                <w:szCs w:val="16"/>
              </w:rPr>
              <w:t>;</w:t>
            </w:r>
          </w:p>
          <w:p w:rsidR="003D3E60" w:rsidRPr="00C36338" w:rsidRDefault="003D3E60" w:rsidP="003D3E60">
            <w:pPr>
              <w:ind w:right="278"/>
              <w:jc w:val="both"/>
              <w:rPr>
                <w:sz w:val="16"/>
                <w:szCs w:val="16"/>
              </w:rPr>
            </w:pPr>
          </w:p>
          <w:p w:rsidR="003D3E60" w:rsidRPr="00C36338" w:rsidRDefault="003D3E60" w:rsidP="003D3E60">
            <w:pPr>
              <w:ind w:right="278"/>
              <w:jc w:val="both"/>
              <w:rPr>
                <w:sz w:val="16"/>
                <w:szCs w:val="16"/>
              </w:rPr>
            </w:pPr>
            <w:r w:rsidRPr="00C36338">
              <w:rPr>
                <w:sz w:val="16"/>
                <w:szCs w:val="16"/>
              </w:rPr>
              <w:t>-che la realizzazione di detto impianto è in fase di ultimazione;</w:t>
            </w:r>
          </w:p>
          <w:p w:rsidR="003D3E60" w:rsidRPr="00C36338" w:rsidRDefault="003D3E60" w:rsidP="003D3E60">
            <w:pPr>
              <w:ind w:right="278"/>
              <w:jc w:val="both"/>
              <w:rPr>
                <w:sz w:val="16"/>
                <w:szCs w:val="16"/>
              </w:rPr>
            </w:pPr>
          </w:p>
          <w:p w:rsidR="003D3E60" w:rsidRPr="00C36338" w:rsidRDefault="002837BE" w:rsidP="003D3E60">
            <w:pPr>
              <w:ind w:right="278"/>
              <w:jc w:val="both"/>
              <w:rPr>
                <w:sz w:val="16"/>
                <w:szCs w:val="16"/>
              </w:rPr>
            </w:pPr>
            <w:r>
              <w:rPr>
                <w:b/>
                <w:sz w:val="16"/>
                <w:szCs w:val="16"/>
              </w:rPr>
              <w:t>[…]</w:t>
            </w:r>
            <w:r w:rsidR="003D3E60" w:rsidRPr="00C36338">
              <w:rPr>
                <w:sz w:val="16"/>
                <w:szCs w:val="16"/>
              </w:rPr>
              <w:t>;</w:t>
            </w:r>
          </w:p>
          <w:p w:rsidR="003D3E60" w:rsidRPr="00C36338" w:rsidRDefault="003D3E60" w:rsidP="003D3E60">
            <w:pPr>
              <w:ind w:right="278"/>
              <w:jc w:val="both"/>
              <w:rPr>
                <w:sz w:val="16"/>
                <w:szCs w:val="16"/>
              </w:rPr>
            </w:pPr>
          </w:p>
          <w:p w:rsidR="003D3E60" w:rsidRPr="00C36338" w:rsidRDefault="002837BE" w:rsidP="003D3E60">
            <w:pPr>
              <w:ind w:right="278"/>
              <w:jc w:val="both"/>
              <w:rPr>
                <w:sz w:val="16"/>
                <w:szCs w:val="16"/>
              </w:rPr>
            </w:pPr>
            <w:r>
              <w:rPr>
                <w:sz w:val="16"/>
                <w:szCs w:val="16"/>
              </w:rPr>
              <w:t>-[…]</w:t>
            </w:r>
            <w:r w:rsidR="003D3E60" w:rsidRPr="00C36338">
              <w:rPr>
                <w:sz w:val="16"/>
                <w:szCs w:val="16"/>
              </w:rPr>
              <w:t>;</w:t>
            </w:r>
          </w:p>
          <w:p w:rsidR="003D3E60" w:rsidRPr="00C36338" w:rsidRDefault="003D3E60" w:rsidP="003D3E60">
            <w:pPr>
              <w:ind w:right="278"/>
              <w:jc w:val="both"/>
              <w:rPr>
                <w:sz w:val="16"/>
                <w:szCs w:val="16"/>
              </w:rPr>
            </w:pPr>
          </w:p>
          <w:p w:rsidR="003D3E60" w:rsidRPr="00C36338" w:rsidRDefault="003D3E60" w:rsidP="003D3E60">
            <w:pPr>
              <w:ind w:right="278"/>
              <w:jc w:val="both"/>
              <w:rPr>
                <w:sz w:val="16"/>
                <w:szCs w:val="16"/>
              </w:rPr>
            </w:pPr>
            <w:r w:rsidRPr="00C36338">
              <w:rPr>
                <w:sz w:val="16"/>
                <w:szCs w:val="16"/>
              </w:rPr>
              <w:lastRenderedPageBreak/>
              <w:t xml:space="preserve">-che nel tragico attentato al Giudice Falcone è scomparso, tra gli altri, l’agente </w:t>
            </w:r>
            <w:proofErr w:type="spellStart"/>
            <w:r w:rsidRPr="00C36338">
              <w:rPr>
                <w:sz w:val="16"/>
                <w:szCs w:val="16"/>
              </w:rPr>
              <w:t>Salentino</w:t>
            </w:r>
            <w:proofErr w:type="spellEnd"/>
            <w:r w:rsidRPr="00C36338">
              <w:rPr>
                <w:sz w:val="16"/>
                <w:szCs w:val="16"/>
              </w:rPr>
              <w:t xml:space="preserve"> Antonio </w:t>
            </w:r>
            <w:proofErr w:type="spellStart"/>
            <w:r w:rsidRPr="00C36338">
              <w:rPr>
                <w:sz w:val="16"/>
                <w:szCs w:val="16"/>
              </w:rPr>
              <w:t>Montinari</w:t>
            </w:r>
            <w:proofErr w:type="spellEnd"/>
            <w:r w:rsidRPr="00C36338">
              <w:rPr>
                <w:sz w:val="16"/>
                <w:szCs w:val="16"/>
              </w:rPr>
              <w:t xml:space="preserve"> facente parte della scorta;</w:t>
            </w:r>
          </w:p>
          <w:p w:rsidR="003D3E60" w:rsidRPr="00C36338" w:rsidRDefault="003D3E60" w:rsidP="003D3E60">
            <w:pPr>
              <w:ind w:right="278"/>
              <w:jc w:val="both"/>
              <w:rPr>
                <w:sz w:val="16"/>
                <w:szCs w:val="16"/>
              </w:rPr>
            </w:pPr>
          </w:p>
          <w:p w:rsidR="003D3E60" w:rsidRPr="00C36338" w:rsidRDefault="003D3E60" w:rsidP="003D3E60">
            <w:pPr>
              <w:ind w:right="278"/>
              <w:jc w:val="both"/>
              <w:rPr>
                <w:sz w:val="16"/>
                <w:szCs w:val="16"/>
              </w:rPr>
            </w:pPr>
            <w:r w:rsidRPr="00C36338">
              <w:rPr>
                <w:sz w:val="16"/>
                <w:szCs w:val="16"/>
              </w:rPr>
              <w:t xml:space="preserve">-che la famiglia del </w:t>
            </w:r>
            <w:proofErr w:type="spellStart"/>
            <w:r w:rsidRPr="00C36338">
              <w:rPr>
                <w:sz w:val="16"/>
                <w:szCs w:val="16"/>
              </w:rPr>
              <w:t>Montinari</w:t>
            </w:r>
            <w:proofErr w:type="spellEnd"/>
            <w:r w:rsidRPr="00C36338">
              <w:rPr>
                <w:sz w:val="16"/>
                <w:szCs w:val="16"/>
              </w:rPr>
              <w:t xml:space="preserve"> interpellata dall’</w:t>
            </w:r>
            <w:proofErr w:type="spellStart"/>
            <w:r w:rsidRPr="00C36338">
              <w:rPr>
                <w:sz w:val="16"/>
                <w:szCs w:val="16"/>
              </w:rPr>
              <w:t>A.C.</w:t>
            </w:r>
            <w:proofErr w:type="spellEnd"/>
            <w:r w:rsidRPr="00C36338">
              <w:rPr>
                <w:sz w:val="16"/>
                <w:szCs w:val="16"/>
              </w:rPr>
              <w:t>, si è dichiarata favorevole a che il campo di Calcio a 5, fosse intestato al proprio congiunto;</w:t>
            </w:r>
          </w:p>
          <w:p w:rsidR="003D3E60" w:rsidRPr="00C36338" w:rsidRDefault="003D3E60" w:rsidP="003D3E60">
            <w:pPr>
              <w:jc w:val="both"/>
              <w:outlineLvl w:val="0"/>
              <w:rPr>
                <w:sz w:val="16"/>
                <w:szCs w:val="16"/>
              </w:rPr>
            </w:pPr>
          </w:p>
          <w:p w:rsidR="003D3E60" w:rsidRPr="00C36338" w:rsidRDefault="003D3E60" w:rsidP="003D3E60">
            <w:pPr>
              <w:jc w:val="both"/>
              <w:outlineLvl w:val="0"/>
              <w:rPr>
                <w:sz w:val="16"/>
                <w:szCs w:val="16"/>
              </w:rPr>
            </w:pPr>
            <w:r w:rsidRPr="00C36338">
              <w:rPr>
                <w:b/>
                <w:sz w:val="16"/>
                <w:szCs w:val="16"/>
              </w:rPr>
              <w:t>RICHIAMATA</w:t>
            </w:r>
            <w:r w:rsidRPr="00C36338">
              <w:rPr>
                <w:sz w:val="16"/>
                <w:szCs w:val="16"/>
              </w:rPr>
              <w:t xml:space="preserve"> altresì la precedente deliberazione della Giunta Comunale n. 117 del 13-05-2015, con la quale l’</w:t>
            </w:r>
            <w:proofErr w:type="spellStart"/>
            <w:r w:rsidRPr="00C36338">
              <w:rPr>
                <w:sz w:val="16"/>
                <w:szCs w:val="16"/>
              </w:rPr>
              <w:t>A.C.</w:t>
            </w:r>
            <w:proofErr w:type="spellEnd"/>
            <w:r w:rsidRPr="00C36338">
              <w:rPr>
                <w:sz w:val="16"/>
                <w:szCs w:val="16"/>
              </w:rPr>
              <w:t xml:space="preserve"> formulava atto di indirizzo per procedere all’affidamento in gestione del Campo Sportivo di via </w:t>
            </w:r>
            <w:proofErr w:type="spellStart"/>
            <w:r w:rsidRPr="00C36338">
              <w:rPr>
                <w:sz w:val="16"/>
                <w:szCs w:val="16"/>
              </w:rPr>
              <w:t>Matine</w:t>
            </w:r>
            <w:proofErr w:type="spellEnd"/>
            <w:r w:rsidRPr="00C36338">
              <w:rPr>
                <w:sz w:val="16"/>
                <w:szCs w:val="16"/>
              </w:rPr>
              <w:t xml:space="preserve"> nel Capoluogo, incaricando gli Uffici interessati di predisporre tutti gli atti necessari e consequenziali, avendo presente in particolare i seguenti criteri nella redazione dell’avviso pubblico:</w:t>
            </w:r>
          </w:p>
          <w:p w:rsidR="003D3E60" w:rsidRPr="00C36338" w:rsidRDefault="003D3E60" w:rsidP="003D3E60">
            <w:pPr>
              <w:pStyle w:val="Paragrafoelenco"/>
              <w:numPr>
                <w:ilvl w:val="0"/>
                <w:numId w:val="13"/>
              </w:numPr>
              <w:jc w:val="both"/>
              <w:rPr>
                <w:sz w:val="16"/>
                <w:szCs w:val="16"/>
              </w:rPr>
            </w:pPr>
            <w:r w:rsidRPr="00C36338">
              <w:rPr>
                <w:sz w:val="16"/>
                <w:szCs w:val="16"/>
              </w:rPr>
              <w:t>prevedere forme di collaborazione economica pubblico – privato finalizzati all’esecuzione di opere indispensabili di miglioramento e/o adeguamento alle norme di sicurezza e igienico-sanitarie e per l’</w:t>
            </w:r>
            <w:proofErr w:type="spellStart"/>
            <w:r w:rsidRPr="00C36338">
              <w:rPr>
                <w:sz w:val="16"/>
                <w:szCs w:val="16"/>
              </w:rPr>
              <w:t>attrattività</w:t>
            </w:r>
            <w:proofErr w:type="spellEnd"/>
            <w:r w:rsidRPr="00C36338">
              <w:rPr>
                <w:sz w:val="16"/>
                <w:szCs w:val="16"/>
              </w:rPr>
              <w:t xml:space="preserve"> della struttura sportiva a fronte di un </w:t>
            </w:r>
            <w:proofErr w:type="spellStart"/>
            <w:r w:rsidRPr="00C36338">
              <w:rPr>
                <w:sz w:val="16"/>
                <w:szCs w:val="16"/>
              </w:rPr>
              <w:t>estendimento</w:t>
            </w:r>
            <w:proofErr w:type="spellEnd"/>
            <w:r w:rsidRPr="00C36338">
              <w:rPr>
                <w:sz w:val="16"/>
                <w:szCs w:val="16"/>
              </w:rPr>
              <w:t xml:space="preserve"> di ulteriori due anni del periodo di gestione dei tre anni da porre a base di gara per consentire il conseguimento dell’equilibrio economico-finanziario di gestione;</w:t>
            </w:r>
          </w:p>
          <w:p w:rsidR="003D3E60" w:rsidRPr="00C36338" w:rsidRDefault="003D3E60" w:rsidP="003D3E60">
            <w:pPr>
              <w:pStyle w:val="Paragrafoelenco"/>
              <w:numPr>
                <w:ilvl w:val="0"/>
                <w:numId w:val="13"/>
              </w:numPr>
              <w:jc w:val="both"/>
              <w:rPr>
                <w:sz w:val="16"/>
                <w:szCs w:val="16"/>
              </w:rPr>
            </w:pPr>
            <w:r w:rsidRPr="00C36338">
              <w:rPr>
                <w:sz w:val="16"/>
                <w:szCs w:val="16"/>
              </w:rPr>
              <w:t>prevedere clausole che consentano l’utilizzo di ogni struttura da parte di associazioni non affidatarie, di singoli cittadini o gruppi di cittadini e dell’Ente concedente, praticando in tali casi tariffe concordate con questa Amministrazione Comunale;</w:t>
            </w:r>
          </w:p>
          <w:p w:rsidR="003D3E60" w:rsidRPr="00C36338" w:rsidRDefault="003D3E60" w:rsidP="003D3E60">
            <w:pPr>
              <w:jc w:val="both"/>
              <w:rPr>
                <w:sz w:val="16"/>
                <w:szCs w:val="16"/>
              </w:rPr>
            </w:pPr>
            <w:r w:rsidRPr="00C36338">
              <w:rPr>
                <w:sz w:val="16"/>
                <w:szCs w:val="16"/>
              </w:rPr>
              <w:t xml:space="preserve">Richiamare integralmente, nel bando pubblico, il contenuto dell’art. 20 della </w:t>
            </w:r>
            <w:proofErr w:type="spellStart"/>
            <w:r w:rsidRPr="00C36338">
              <w:rPr>
                <w:sz w:val="16"/>
                <w:szCs w:val="16"/>
              </w:rPr>
              <w:t>L.R.</w:t>
            </w:r>
            <w:proofErr w:type="spellEnd"/>
            <w:r w:rsidRPr="00C36338">
              <w:rPr>
                <w:sz w:val="16"/>
                <w:szCs w:val="16"/>
              </w:rPr>
              <w:t xml:space="preserve"> n. 33/06 in merito ai requisiti generali per la valutazione dei soggetti richiedenti.</w:t>
            </w:r>
          </w:p>
          <w:p w:rsidR="003D3E60" w:rsidRPr="00C36338" w:rsidRDefault="003D3E60" w:rsidP="003D3E60">
            <w:pPr>
              <w:ind w:left="360" w:right="278" w:hanging="360"/>
              <w:jc w:val="both"/>
              <w:rPr>
                <w:sz w:val="16"/>
                <w:szCs w:val="16"/>
              </w:rPr>
            </w:pPr>
          </w:p>
          <w:p w:rsidR="003D3E60" w:rsidRPr="00C36338" w:rsidRDefault="003D3E60" w:rsidP="003D3E60">
            <w:pPr>
              <w:ind w:right="-1"/>
              <w:jc w:val="both"/>
              <w:rPr>
                <w:sz w:val="16"/>
                <w:szCs w:val="16"/>
              </w:rPr>
            </w:pPr>
            <w:r w:rsidRPr="00C36338">
              <w:rPr>
                <w:b/>
                <w:sz w:val="16"/>
                <w:szCs w:val="16"/>
              </w:rPr>
              <w:t>ATTESO</w:t>
            </w:r>
            <w:r w:rsidRPr="00C36338">
              <w:rPr>
                <w:sz w:val="16"/>
                <w:szCs w:val="16"/>
              </w:rPr>
              <w:t xml:space="preserve"> che il campo di </w:t>
            </w:r>
            <w:r w:rsidRPr="00C36338">
              <w:rPr>
                <w:b/>
                <w:sz w:val="16"/>
                <w:szCs w:val="16"/>
              </w:rPr>
              <w:t>“Calcio a 5”</w:t>
            </w:r>
            <w:r w:rsidRPr="00C36338">
              <w:rPr>
                <w:sz w:val="16"/>
                <w:szCs w:val="16"/>
              </w:rPr>
              <w:t xml:space="preserve"> è oggetto di numerose richieste di utilizzo.</w:t>
            </w:r>
          </w:p>
          <w:p w:rsidR="003D3E60" w:rsidRPr="00C36338" w:rsidRDefault="003D3E60" w:rsidP="003D3E60">
            <w:pPr>
              <w:ind w:right="-1"/>
              <w:jc w:val="both"/>
              <w:rPr>
                <w:sz w:val="16"/>
                <w:szCs w:val="16"/>
              </w:rPr>
            </w:pPr>
          </w:p>
          <w:p w:rsidR="003D3E60" w:rsidRPr="00C36338" w:rsidRDefault="003D3E60" w:rsidP="003D3E60">
            <w:pPr>
              <w:ind w:left="360" w:right="-1" w:hanging="360"/>
              <w:jc w:val="both"/>
              <w:rPr>
                <w:sz w:val="16"/>
                <w:szCs w:val="16"/>
              </w:rPr>
            </w:pPr>
            <w:r w:rsidRPr="00C36338">
              <w:rPr>
                <w:b/>
                <w:sz w:val="16"/>
                <w:szCs w:val="16"/>
              </w:rPr>
              <w:t>VISTO</w:t>
            </w:r>
            <w:r w:rsidRPr="00C36338">
              <w:rPr>
                <w:sz w:val="16"/>
                <w:szCs w:val="16"/>
              </w:rPr>
              <w:t xml:space="preserve"> l’art.90 della Legge 27/12/12002 n.289 recante “Disposizioni per l’attività sportiva dilettantistica”;</w:t>
            </w:r>
          </w:p>
          <w:p w:rsidR="003D3E60" w:rsidRPr="00C36338" w:rsidRDefault="003D3E60" w:rsidP="003D3E60">
            <w:pPr>
              <w:ind w:left="360" w:right="278" w:hanging="360"/>
              <w:jc w:val="both"/>
              <w:rPr>
                <w:sz w:val="16"/>
                <w:szCs w:val="16"/>
              </w:rPr>
            </w:pPr>
          </w:p>
          <w:p w:rsidR="003D3E60" w:rsidRPr="00C36338" w:rsidRDefault="003D3E60" w:rsidP="003D3E60">
            <w:pPr>
              <w:ind w:left="360" w:right="-1" w:hanging="360"/>
              <w:jc w:val="both"/>
              <w:rPr>
                <w:sz w:val="16"/>
                <w:szCs w:val="16"/>
              </w:rPr>
            </w:pPr>
            <w:r w:rsidRPr="00C36338">
              <w:rPr>
                <w:b/>
                <w:sz w:val="16"/>
                <w:szCs w:val="16"/>
              </w:rPr>
              <w:t>VISTI</w:t>
            </w:r>
            <w:r w:rsidRPr="00C36338">
              <w:rPr>
                <w:sz w:val="16"/>
                <w:szCs w:val="16"/>
              </w:rPr>
              <w:t xml:space="preserve"> in particolare:</w:t>
            </w:r>
          </w:p>
          <w:p w:rsidR="003D3E60" w:rsidRPr="00C36338" w:rsidRDefault="003D3E60" w:rsidP="003D3E60">
            <w:pPr>
              <w:numPr>
                <w:ilvl w:val="0"/>
                <w:numId w:val="14"/>
              </w:numPr>
              <w:ind w:right="-1"/>
              <w:jc w:val="both"/>
              <w:rPr>
                <w:sz w:val="16"/>
                <w:szCs w:val="16"/>
              </w:rPr>
            </w:pPr>
            <w:r w:rsidRPr="00C36338">
              <w:rPr>
                <w:sz w:val="16"/>
                <w:szCs w:val="16"/>
              </w:rPr>
              <w:t xml:space="preserve">il comma 24 del citato art.90, il quale stabilisce che “L’uso degli impianti sportivi in esercizio da parte degli Enti Locali territoriali è aperto a tutti i cittadini e deve essere garantito, sulla base di criteri obiettivi, a tutte le società e associazioni sportive.” </w:t>
            </w:r>
          </w:p>
          <w:p w:rsidR="003D3E60" w:rsidRPr="00C36338" w:rsidRDefault="003D3E60" w:rsidP="003D3E60">
            <w:pPr>
              <w:ind w:right="-1"/>
              <w:jc w:val="both"/>
              <w:rPr>
                <w:sz w:val="16"/>
                <w:szCs w:val="16"/>
              </w:rPr>
            </w:pPr>
          </w:p>
          <w:p w:rsidR="003D3E60" w:rsidRPr="00C36338" w:rsidRDefault="003D3E60" w:rsidP="003D3E60">
            <w:pPr>
              <w:numPr>
                <w:ilvl w:val="0"/>
                <w:numId w:val="14"/>
              </w:numPr>
              <w:ind w:right="-1"/>
              <w:jc w:val="both"/>
              <w:rPr>
                <w:sz w:val="16"/>
                <w:szCs w:val="16"/>
              </w:rPr>
            </w:pPr>
            <w:r w:rsidRPr="00C36338">
              <w:rPr>
                <w:sz w:val="16"/>
                <w:szCs w:val="16"/>
              </w:rPr>
              <w:t>il comma 25 il quale stabilisce che “… nei casi in cui l’Ente pubblico territoriale non intenda gestire direttamente gli impianti sportivi, la gestione è affidata in via preferenziale a società e associazioni sportive dilettantistiche, enti di promozione sportiva, discipline sportive associate e Federazioni sportive nazionali, sulla base di convenzioni che ne stabiliscono i criteri d’uso e previa determinazione di criteri generali e obiettivi per l’individuazione dei soggetti affidatari. Le Regioni disciplinano, con propria legge, le modalità di affidamento.”</w:t>
            </w:r>
          </w:p>
          <w:p w:rsidR="003D3E60" w:rsidRPr="00C36338" w:rsidRDefault="003D3E60" w:rsidP="003D3E60">
            <w:pPr>
              <w:ind w:right="-1"/>
              <w:jc w:val="both"/>
              <w:rPr>
                <w:sz w:val="16"/>
                <w:szCs w:val="16"/>
              </w:rPr>
            </w:pPr>
          </w:p>
          <w:p w:rsidR="003D3E60" w:rsidRPr="00C36338" w:rsidRDefault="003D3E60" w:rsidP="003D3E60">
            <w:pPr>
              <w:ind w:right="-1"/>
              <w:jc w:val="both"/>
              <w:rPr>
                <w:sz w:val="16"/>
                <w:szCs w:val="16"/>
              </w:rPr>
            </w:pPr>
            <w:r w:rsidRPr="00C36338">
              <w:rPr>
                <w:b/>
                <w:sz w:val="16"/>
                <w:szCs w:val="16"/>
              </w:rPr>
              <w:t>VISTA</w:t>
            </w:r>
            <w:r w:rsidRPr="00C36338">
              <w:rPr>
                <w:sz w:val="16"/>
                <w:szCs w:val="16"/>
              </w:rPr>
              <w:t xml:space="preserve"> la legge regionale 4.12.2006, n.33 “Norme per lo sviluppo dello sport per tutti” con la quale, all’esercizio della pratica sportiva, viene riconosciuta una funzione educativa e sociale ai fini della formazione armonica e completa delle persone, della tutela del loro benessere psico-fisico e dello sviluppo delle relazioni sociali inclusive;</w:t>
            </w:r>
          </w:p>
          <w:p w:rsidR="003D3E60" w:rsidRPr="00C36338" w:rsidRDefault="003D3E60" w:rsidP="003D3E60">
            <w:pPr>
              <w:ind w:right="-1"/>
              <w:jc w:val="both"/>
              <w:rPr>
                <w:sz w:val="16"/>
                <w:szCs w:val="16"/>
              </w:rPr>
            </w:pPr>
          </w:p>
          <w:p w:rsidR="003D3E60" w:rsidRPr="00C36338" w:rsidRDefault="003D3E60" w:rsidP="003D3E60">
            <w:pPr>
              <w:ind w:right="-1"/>
              <w:jc w:val="both"/>
              <w:rPr>
                <w:sz w:val="16"/>
                <w:szCs w:val="16"/>
              </w:rPr>
            </w:pPr>
            <w:r w:rsidRPr="00C36338">
              <w:rPr>
                <w:b/>
                <w:sz w:val="16"/>
                <w:szCs w:val="16"/>
              </w:rPr>
              <w:lastRenderedPageBreak/>
              <w:t>CONSIDERATO</w:t>
            </w:r>
            <w:r w:rsidRPr="00C36338">
              <w:rPr>
                <w:sz w:val="16"/>
                <w:szCs w:val="16"/>
              </w:rPr>
              <w:t xml:space="preserve"> che alla luce di quanto sopra è necessario che tutti i cittadini possano fruire degli impianti sportivi comunali e partecipare alle attività sportive e fisico-motorie in ambienti sicuri e sani;</w:t>
            </w:r>
          </w:p>
          <w:p w:rsidR="003D3E60" w:rsidRPr="00C36338" w:rsidRDefault="003D3E60" w:rsidP="003D3E60">
            <w:pPr>
              <w:ind w:right="-1"/>
              <w:jc w:val="both"/>
              <w:rPr>
                <w:sz w:val="16"/>
                <w:szCs w:val="16"/>
              </w:rPr>
            </w:pPr>
          </w:p>
          <w:p w:rsidR="003D3E60" w:rsidRPr="00C36338" w:rsidRDefault="003D3E60" w:rsidP="003D3E60">
            <w:pPr>
              <w:ind w:right="-1"/>
              <w:jc w:val="both"/>
              <w:rPr>
                <w:sz w:val="16"/>
                <w:szCs w:val="16"/>
              </w:rPr>
            </w:pPr>
            <w:r w:rsidRPr="00C36338">
              <w:rPr>
                <w:b/>
                <w:sz w:val="16"/>
                <w:szCs w:val="16"/>
              </w:rPr>
              <w:t>VISTO</w:t>
            </w:r>
            <w:r w:rsidRPr="00C36338">
              <w:rPr>
                <w:sz w:val="16"/>
                <w:szCs w:val="16"/>
              </w:rPr>
              <w:t xml:space="preserve"> in particolare il titolo IV della citata Legge Regionale ove agli artt.18 e 19, in attuazione dell’art.90, comma 25, della legge 289/2002, è contenuta la disciplina delle modalità di affidamento della gestione degli impianti sportivi pubblici a terzi;</w:t>
            </w:r>
          </w:p>
          <w:p w:rsidR="003D3E60" w:rsidRPr="00C36338" w:rsidRDefault="003D3E60" w:rsidP="003D3E60">
            <w:pPr>
              <w:ind w:right="-1"/>
              <w:jc w:val="both"/>
              <w:rPr>
                <w:sz w:val="16"/>
                <w:szCs w:val="16"/>
              </w:rPr>
            </w:pPr>
          </w:p>
          <w:p w:rsidR="003D3E60" w:rsidRPr="00C36338" w:rsidRDefault="003D3E60" w:rsidP="003D3E60">
            <w:pPr>
              <w:ind w:right="-1"/>
              <w:jc w:val="both"/>
              <w:rPr>
                <w:sz w:val="16"/>
                <w:szCs w:val="16"/>
              </w:rPr>
            </w:pPr>
            <w:r w:rsidRPr="00C36338">
              <w:rPr>
                <w:b/>
                <w:sz w:val="16"/>
                <w:szCs w:val="16"/>
              </w:rPr>
              <w:t>RITENUTO</w:t>
            </w:r>
            <w:r w:rsidRPr="00C36338">
              <w:rPr>
                <w:sz w:val="16"/>
                <w:szCs w:val="16"/>
              </w:rPr>
              <w:t>, per le motivazioni sopra esposte, di affidare all’esterno la gestione degli impianti sportivi comunali;</w:t>
            </w:r>
          </w:p>
          <w:p w:rsidR="003D3E60" w:rsidRPr="00C36338" w:rsidRDefault="003D3E60" w:rsidP="003D3E60">
            <w:pPr>
              <w:ind w:right="278"/>
              <w:jc w:val="both"/>
              <w:rPr>
                <w:sz w:val="16"/>
                <w:szCs w:val="16"/>
              </w:rPr>
            </w:pPr>
          </w:p>
          <w:p w:rsidR="003D3E60" w:rsidRPr="00C36338" w:rsidRDefault="003D3E60" w:rsidP="003D3E60">
            <w:pPr>
              <w:ind w:right="278"/>
              <w:jc w:val="both"/>
              <w:rPr>
                <w:sz w:val="16"/>
                <w:szCs w:val="16"/>
              </w:rPr>
            </w:pPr>
          </w:p>
          <w:p w:rsidR="003D3E60" w:rsidRPr="00C36338" w:rsidRDefault="003D3E60" w:rsidP="003D3E60">
            <w:pPr>
              <w:jc w:val="both"/>
              <w:rPr>
                <w:b/>
                <w:sz w:val="16"/>
                <w:szCs w:val="16"/>
              </w:rPr>
            </w:pPr>
            <w:r w:rsidRPr="00C36338">
              <w:rPr>
                <w:b/>
                <w:sz w:val="16"/>
                <w:szCs w:val="16"/>
              </w:rPr>
              <w:t>Si propone di adottare le seguente deliberazione:</w:t>
            </w:r>
          </w:p>
          <w:p w:rsidR="003D3E60" w:rsidRPr="00C36338" w:rsidRDefault="003D3E60" w:rsidP="003D3E60">
            <w:pPr>
              <w:jc w:val="both"/>
              <w:rPr>
                <w:sz w:val="16"/>
                <w:szCs w:val="16"/>
              </w:rPr>
            </w:pPr>
          </w:p>
          <w:p w:rsidR="003D3E60" w:rsidRPr="00C36338" w:rsidRDefault="003D3E60" w:rsidP="003D3E60">
            <w:pPr>
              <w:jc w:val="both"/>
              <w:rPr>
                <w:sz w:val="16"/>
                <w:szCs w:val="16"/>
              </w:rPr>
            </w:pPr>
            <w:r w:rsidRPr="00C36338">
              <w:rPr>
                <w:b/>
                <w:sz w:val="16"/>
                <w:szCs w:val="16"/>
              </w:rPr>
              <w:t>1)</w:t>
            </w:r>
            <w:r w:rsidRPr="00C36338">
              <w:rPr>
                <w:sz w:val="16"/>
                <w:szCs w:val="16"/>
              </w:rPr>
              <w:t xml:space="preserve"> Intitolare l’impianto sopra indicato ad </w:t>
            </w:r>
            <w:r w:rsidRPr="00C36338">
              <w:rPr>
                <w:b/>
                <w:sz w:val="16"/>
                <w:szCs w:val="16"/>
              </w:rPr>
              <w:t xml:space="preserve">Antonio </w:t>
            </w:r>
            <w:proofErr w:type="spellStart"/>
            <w:r w:rsidRPr="00C36338">
              <w:rPr>
                <w:b/>
                <w:sz w:val="16"/>
                <w:szCs w:val="16"/>
              </w:rPr>
              <w:t>Montinari</w:t>
            </w:r>
            <w:proofErr w:type="spellEnd"/>
            <w:r w:rsidRPr="00C36338">
              <w:rPr>
                <w:sz w:val="16"/>
                <w:szCs w:val="16"/>
              </w:rPr>
              <w:t>, agente facente parte della scorta del Giudice Falcone e scomparso tragicamente nell’attentato di Capaci in Sicilia.</w:t>
            </w:r>
          </w:p>
          <w:p w:rsidR="003D3E60" w:rsidRPr="00C36338" w:rsidRDefault="003D3E60" w:rsidP="003D3E60">
            <w:pPr>
              <w:jc w:val="both"/>
              <w:rPr>
                <w:sz w:val="16"/>
                <w:szCs w:val="16"/>
              </w:rPr>
            </w:pPr>
          </w:p>
          <w:p w:rsidR="003D3E60" w:rsidRPr="00C36338" w:rsidRDefault="003D3E60" w:rsidP="003D3E60">
            <w:pPr>
              <w:jc w:val="both"/>
              <w:rPr>
                <w:sz w:val="16"/>
                <w:szCs w:val="16"/>
              </w:rPr>
            </w:pPr>
            <w:r w:rsidRPr="00C36338">
              <w:rPr>
                <w:b/>
                <w:sz w:val="16"/>
                <w:szCs w:val="16"/>
              </w:rPr>
              <w:t>2)</w:t>
            </w:r>
            <w:r w:rsidRPr="00C36338">
              <w:rPr>
                <w:sz w:val="16"/>
                <w:szCs w:val="16"/>
              </w:rPr>
              <w:t xml:space="preserve"> Affidare a soggetti esterni da individuarsi fra quelli di cui al c. 25 art. 90 Legge 289/2002 e dal c. 2 art. 19 </w:t>
            </w:r>
            <w:proofErr w:type="spellStart"/>
            <w:r w:rsidRPr="00C36338">
              <w:rPr>
                <w:sz w:val="16"/>
                <w:szCs w:val="16"/>
              </w:rPr>
              <w:t>L.R.</w:t>
            </w:r>
            <w:proofErr w:type="spellEnd"/>
            <w:r w:rsidRPr="00C36338">
              <w:rPr>
                <w:sz w:val="16"/>
                <w:szCs w:val="16"/>
              </w:rPr>
              <w:t xml:space="preserve"> 33/2006, la gestione del campo di </w:t>
            </w:r>
            <w:r w:rsidRPr="00C36338">
              <w:rPr>
                <w:b/>
                <w:i/>
                <w:sz w:val="16"/>
                <w:szCs w:val="16"/>
              </w:rPr>
              <w:t>“Calcio a 5”</w:t>
            </w:r>
            <w:r w:rsidRPr="00C36338">
              <w:rPr>
                <w:sz w:val="16"/>
                <w:szCs w:val="16"/>
              </w:rPr>
              <w:t xml:space="preserve"> </w:t>
            </w:r>
            <w:r w:rsidRPr="00C36338">
              <w:rPr>
                <w:b/>
                <w:sz w:val="16"/>
                <w:szCs w:val="16"/>
              </w:rPr>
              <w:t xml:space="preserve">in via Della Croce nella frazione di </w:t>
            </w:r>
            <w:proofErr w:type="spellStart"/>
            <w:r w:rsidRPr="00C36338">
              <w:rPr>
                <w:b/>
                <w:sz w:val="16"/>
                <w:szCs w:val="16"/>
              </w:rPr>
              <w:t>Lucugnano</w:t>
            </w:r>
            <w:proofErr w:type="spellEnd"/>
            <w:r w:rsidRPr="00C36338">
              <w:rPr>
                <w:sz w:val="16"/>
                <w:szCs w:val="16"/>
              </w:rPr>
              <w:t>, di proprietà di questo Ente.</w:t>
            </w:r>
          </w:p>
          <w:p w:rsidR="003D3E60" w:rsidRPr="00C36338" w:rsidRDefault="003D3E60" w:rsidP="003D3E60">
            <w:pPr>
              <w:jc w:val="both"/>
              <w:rPr>
                <w:sz w:val="16"/>
                <w:szCs w:val="16"/>
              </w:rPr>
            </w:pPr>
          </w:p>
          <w:p w:rsidR="003D3E60" w:rsidRPr="00C36338" w:rsidRDefault="003D3E60" w:rsidP="003D3E60">
            <w:pPr>
              <w:jc w:val="both"/>
              <w:rPr>
                <w:sz w:val="16"/>
                <w:szCs w:val="16"/>
              </w:rPr>
            </w:pPr>
            <w:r w:rsidRPr="00C36338">
              <w:rPr>
                <w:b/>
                <w:sz w:val="16"/>
                <w:szCs w:val="16"/>
              </w:rPr>
              <w:t>3)</w:t>
            </w:r>
            <w:r w:rsidRPr="00C36338">
              <w:rPr>
                <w:sz w:val="16"/>
                <w:szCs w:val="16"/>
              </w:rPr>
              <w:t xml:space="preserve"> Dare indirizzo all’Ufficio di predisporre tutti gli atti necessari e consequenziali ai fini dell’attuazione del presente deliberato, avendo presente in particolare i seguenti criteri nella redazione dell’avviso pubblico:</w:t>
            </w:r>
          </w:p>
          <w:p w:rsidR="003D3E60" w:rsidRPr="00C36338" w:rsidRDefault="003D3E60" w:rsidP="003D3E60">
            <w:pPr>
              <w:pStyle w:val="Paragrafoelenco"/>
              <w:numPr>
                <w:ilvl w:val="0"/>
                <w:numId w:val="13"/>
              </w:numPr>
              <w:jc w:val="both"/>
              <w:rPr>
                <w:sz w:val="16"/>
                <w:szCs w:val="16"/>
              </w:rPr>
            </w:pPr>
            <w:r w:rsidRPr="00C36338">
              <w:rPr>
                <w:sz w:val="16"/>
                <w:szCs w:val="16"/>
              </w:rPr>
              <w:t>prevedere forme di collaborazione economica pubblico – privato finalizzati all’esecuzione di opere indispensabili di miglioramento e/o adeguamento alle norme di sicurezza e igienico-sanitarie e per l’</w:t>
            </w:r>
            <w:proofErr w:type="spellStart"/>
            <w:r w:rsidRPr="00C36338">
              <w:rPr>
                <w:sz w:val="16"/>
                <w:szCs w:val="16"/>
              </w:rPr>
              <w:t>attrattività</w:t>
            </w:r>
            <w:proofErr w:type="spellEnd"/>
            <w:r w:rsidRPr="00C36338">
              <w:rPr>
                <w:sz w:val="16"/>
                <w:szCs w:val="16"/>
              </w:rPr>
              <w:t xml:space="preserve"> della struttura sportiva a fronte di un </w:t>
            </w:r>
            <w:proofErr w:type="spellStart"/>
            <w:r w:rsidRPr="00C36338">
              <w:rPr>
                <w:sz w:val="16"/>
                <w:szCs w:val="16"/>
              </w:rPr>
              <w:t>estendimento</w:t>
            </w:r>
            <w:proofErr w:type="spellEnd"/>
            <w:r w:rsidRPr="00C36338">
              <w:rPr>
                <w:sz w:val="16"/>
                <w:szCs w:val="16"/>
              </w:rPr>
              <w:t xml:space="preserve"> di ulteriori due anni del periodo di gestione dei tre anni da porre a base di gara per consentire il conseguimento dell’equilibrio economico-finanziario di gestione;</w:t>
            </w:r>
          </w:p>
          <w:p w:rsidR="003D3E60" w:rsidRPr="00C36338" w:rsidRDefault="003D3E60" w:rsidP="003D3E60">
            <w:pPr>
              <w:pStyle w:val="Paragrafoelenco"/>
              <w:numPr>
                <w:ilvl w:val="0"/>
                <w:numId w:val="13"/>
              </w:numPr>
              <w:jc w:val="both"/>
              <w:rPr>
                <w:sz w:val="16"/>
                <w:szCs w:val="16"/>
              </w:rPr>
            </w:pPr>
            <w:r w:rsidRPr="00C36338">
              <w:rPr>
                <w:sz w:val="16"/>
                <w:szCs w:val="16"/>
              </w:rPr>
              <w:t>prevedere clausole che consentano l’utilizzo di ogni struttura da parte di associazioni non affidatarie, di singoli cittadini o gruppi di cittadini e dell’Ente concedente, praticando in tali casi tariffe concordate con questa Amministrazione Comunale;</w:t>
            </w:r>
          </w:p>
          <w:p w:rsidR="003D3E60" w:rsidRPr="00C36338" w:rsidRDefault="003D3E60" w:rsidP="003D3E60">
            <w:pPr>
              <w:jc w:val="both"/>
              <w:rPr>
                <w:sz w:val="16"/>
                <w:szCs w:val="16"/>
              </w:rPr>
            </w:pPr>
            <w:r w:rsidRPr="00C36338">
              <w:rPr>
                <w:sz w:val="16"/>
                <w:szCs w:val="16"/>
              </w:rPr>
              <w:t xml:space="preserve">Richiamare integralmente, nel bando pubblico, il contenuto dell’art. 20 della </w:t>
            </w:r>
            <w:proofErr w:type="spellStart"/>
            <w:r w:rsidRPr="00C36338">
              <w:rPr>
                <w:sz w:val="16"/>
                <w:szCs w:val="16"/>
              </w:rPr>
              <w:t>L.R.</w:t>
            </w:r>
            <w:proofErr w:type="spellEnd"/>
            <w:r w:rsidRPr="00C36338">
              <w:rPr>
                <w:sz w:val="16"/>
                <w:szCs w:val="16"/>
              </w:rPr>
              <w:t xml:space="preserve"> n. 33/06 in merito ai requisiti generali per la valutazione dei soggetti richiedenti.</w:t>
            </w:r>
          </w:p>
          <w:p w:rsidR="003D3E60" w:rsidRPr="00C36338" w:rsidRDefault="003D3E60" w:rsidP="003D3E60">
            <w:pPr>
              <w:jc w:val="both"/>
              <w:rPr>
                <w:sz w:val="16"/>
                <w:szCs w:val="16"/>
              </w:rPr>
            </w:pPr>
          </w:p>
          <w:p w:rsidR="003D3E60" w:rsidRPr="00C36338" w:rsidRDefault="003D3E60" w:rsidP="003D3E60">
            <w:pPr>
              <w:jc w:val="both"/>
              <w:rPr>
                <w:b/>
                <w:sz w:val="16"/>
                <w:szCs w:val="16"/>
              </w:rPr>
            </w:pPr>
            <w:r w:rsidRPr="00C36338">
              <w:rPr>
                <w:b/>
                <w:sz w:val="16"/>
                <w:szCs w:val="16"/>
              </w:rPr>
              <w:t>Si propone l’immediata esecutività dell’atto.</w:t>
            </w:r>
          </w:p>
          <w:p w:rsidR="003D3E60" w:rsidRPr="00C36338" w:rsidRDefault="003D3E60" w:rsidP="003D3E60">
            <w:pPr>
              <w:jc w:val="both"/>
              <w:rPr>
                <w:sz w:val="16"/>
                <w:szCs w:val="16"/>
              </w:rPr>
            </w:pPr>
          </w:p>
          <w:p w:rsidR="003D3E60" w:rsidRPr="00C36338" w:rsidRDefault="003D3E60" w:rsidP="003D3E60">
            <w:pPr>
              <w:jc w:val="center"/>
              <w:rPr>
                <w:b/>
                <w:sz w:val="16"/>
                <w:szCs w:val="16"/>
              </w:rPr>
            </w:pPr>
            <w:r w:rsidRPr="00C36338">
              <w:rPr>
                <w:b/>
                <w:sz w:val="16"/>
                <w:szCs w:val="16"/>
              </w:rPr>
              <w:t>L A    G I U N T A   M U N I C I P A L E</w:t>
            </w:r>
          </w:p>
          <w:p w:rsidR="003D3E60" w:rsidRPr="00C36338" w:rsidRDefault="003D3E60" w:rsidP="003D3E60">
            <w:pPr>
              <w:jc w:val="both"/>
              <w:rPr>
                <w:sz w:val="16"/>
                <w:szCs w:val="16"/>
              </w:rPr>
            </w:pPr>
          </w:p>
          <w:p w:rsidR="003D3E60" w:rsidRPr="00C36338" w:rsidRDefault="003D3E60" w:rsidP="003D3E60">
            <w:pPr>
              <w:jc w:val="both"/>
              <w:rPr>
                <w:sz w:val="16"/>
                <w:szCs w:val="16"/>
              </w:rPr>
            </w:pPr>
            <w:r w:rsidRPr="00C36338">
              <w:rPr>
                <w:sz w:val="16"/>
                <w:szCs w:val="16"/>
              </w:rPr>
              <w:t>-Vista la suesposta relazione e la proposta di deliberazione;</w:t>
            </w:r>
          </w:p>
          <w:p w:rsidR="003D3E60" w:rsidRPr="00C36338" w:rsidRDefault="003D3E60" w:rsidP="003D3E60">
            <w:pPr>
              <w:jc w:val="both"/>
              <w:rPr>
                <w:sz w:val="16"/>
                <w:szCs w:val="16"/>
              </w:rPr>
            </w:pPr>
          </w:p>
          <w:p w:rsidR="003D3E60" w:rsidRPr="00C36338" w:rsidRDefault="003D3E60" w:rsidP="003D3E60">
            <w:pPr>
              <w:jc w:val="both"/>
              <w:rPr>
                <w:sz w:val="16"/>
                <w:szCs w:val="16"/>
              </w:rPr>
            </w:pPr>
            <w:r w:rsidRPr="00C36338">
              <w:rPr>
                <w:sz w:val="16"/>
                <w:szCs w:val="16"/>
              </w:rPr>
              <w:t xml:space="preserve">-Acquisiti pareri ex art. 49 </w:t>
            </w:r>
            <w:proofErr w:type="spellStart"/>
            <w:r w:rsidRPr="00C36338">
              <w:rPr>
                <w:sz w:val="16"/>
                <w:szCs w:val="16"/>
              </w:rPr>
              <w:t>D.Lgs.</w:t>
            </w:r>
            <w:proofErr w:type="spellEnd"/>
            <w:r w:rsidRPr="00C36338">
              <w:rPr>
                <w:sz w:val="16"/>
                <w:szCs w:val="16"/>
              </w:rPr>
              <w:t xml:space="preserve"> 267/2000;</w:t>
            </w:r>
          </w:p>
          <w:p w:rsidR="003D3E60" w:rsidRPr="00C36338" w:rsidRDefault="003D3E60" w:rsidP="003D3E60">
            <w:pPr>
              <w:jc w:val="both"/>
              <w:rPr>
                <w:sz w:val="16"/>
                <w:szCs w:val="16"/>
              </w:rPr>
            </w:pPr>
          </w:p>
          <w:p w:rsidR="003D3E60" w:rsidRPr="00C36338" w:rsidRDefault="003D3E60" w:rsidP="003D3E60">
            <w:pPr>
              <w:jc w:val="both"/>
              <w:rPr>
                <w:sz w:val="16"/>
                <w:szCs w:val="16"/>
              </w:rPr>
            </w:pPr>
            <w:r w:rsidRPr="00C36338">
              <w:rPr>
                <w:sz w:val="16"/>
                <w:szCs w:val="16"/>
              </w:rPr>
              <w:t xml:space="preserve">-Visto il T.U. delle leggi sull’Ordinamento degli Enti Locali approvato con </w:t>
            </w:r>
            <w:proofErr w:type="spellStart"/>
            <w:r w:rsidRPr="00C36338">
              <w:rPr>
                <w:sz w:val="16"/>
                <w:szCs w:val="16"/>
              </w:rPr>
              <w:t>D.Lgs.</w:t>
            </w:r>
            <w:proofErr w:type="spellEnd"/>
            <w:r w:rsidRPr="00C36338">
              <w:rPr>
                <w:sz w:val="16"/>
                <w:szCs w:val="16"/>
              </w:rPr>
              <w:t xml:space="preserve"> 267/2000</w:t>
            </w:r>
          </w:p>
          <w:p w:rsidR="003D3E60" w:rsidRPr="00C36338" w:rsidRDefault="003D3E60" w:rsidP="003D3E60">
            <w:pPr>
              <w:jc w:val="both"/>
              <w:rPr>
                <w:sz w:val="16"/>
                <w:szCs w:val="16"/>
              </w:rPr>
            </w:pPr>
          </w:p>
          <w:p w:rsidR="003D3E60" w:rsidRPr="00C36338" w:rsidRDefault="003D3E60" w:rsidP="003D3E60">
            <w:pPr>
              <w:jc w:val="both"/>
              <w:rPr>
                <w:sz w:val="16"/>
                <w:szCs w:val="16"/>
              </w:rPr>
            </w:pPr>
            <w:r w:rsidRPr="00C36338">
              <w:rPr>
                <w:sz w:val="16"/>
                <w:szCs w:val="16"/>
              </w:rPr>
              <w:t>Con voti unanimi, acquisiti nelle forme di legge</w:t>
            </w:r>
          </w:p>
          <w:p w:rsidR="003D3E60" w:rsidRPr="00C36338" w:rsidRDefault="003D3E60" w:rsidP="003D3E60">
            <w:pPr>
              <w:jc w:val="both"/>
              <w:rPr>
                <w:sz w:val="16"/>
                <w:szCs w:val="16"/>
              </w:rPr>
            </w:pPr>
          </w:p>
          <w:p w:rsidR="003D3E60" w:rsidRPr="00C36338" w:rsidRDefault="003D3E60" w:rsidP="003D3E60">
            <w:pPr>
              <w:jc w:val="center"/>
              <w:rPr>
                <w:b/>
                <w:sz w:val="16"/>
                <w:szCs w:val="16"/>
              </w:rPr>
            </w:pPr>
            <w:r w:rsidRPr="00C36338">
              <w:rPr>
                <w:b/>
                <w:sz w:val="16"/>
                <w:szCs w:val="16"/>
              </w:rPr>
              <w:lastRenderedPageBreak/>
              <w:t>D E L I B E R A</w:t>
            </w:r>
          </w:p>
          <w:p w:rsidR="003D3E60" w:rsidRPr="00C36338" w:rsidRDefault="003D3E60" w:rsidP="003D3E60">
            <w:pPr>
              <w:jc w:val="center"/>
              <w:rPr>
                <w:b/>
                <w:sz w:val="16"/>
                <w:szCs w:val="16"/>
              </w:rPr>
            </w:pPr>
          </w:p>
          <w:p w:rsidR="003D3E60" w:rsidRPr="00C36338" w:rsidRDefault="003D3E60" w:rsidP="003D3E60">
            <w:pPr>
              <w:jc w:val="both"/>
              <w:rPr>
                <w:sz w:val="16"/>
                <w:szCs w:val="16"/>
              </w:rPr>
            </w:pPr>
            <w:r w:rsidRPr="00C36338">
              <w:rPr>
                <w:b/>
                <w:sz w:val="16"/>
                <w:szCs w:val="16"/>
              </w:rPr>
              <w:t>1)</w:t>
            </w:r>
            <w:r w:rsidRPr="00C36338">
              <w:rPr>
                <w:sz w:val="16"/>
                <w:szCs w:val="16"/>
              </w:rPr>
              <w:t xml:space="preserve"> Intitolare l’impianto sopra indicato ad </w:t>
            </w:r>
            <w:r w:rsidRPr="00C36338">
              <w:rPr>
                <w:b/>
                <w:sz w:val="16"/>
                <w:szCs w:val="16"/>
              </w:rPr>
              <w:t xml:space="preserve">Antonio </w:t>
            </w:r>
            <w:proofErr w:type="spellStart"/>
            <w:r w:rsidRPr="00C36338">
              <w:rPr>
                <w:b/>
                <w:sz w:val="16"/>
                <w:szCs w:val="16"/>
              </w:rPr>
              <w:t>Montinari</w:t>
            </w:r>
            <w:proofErr w:type="spellEnd"/>
            <w:r w:rsidRPr="00C36338">
              <w:rPr>
                <w:sz w:val="16"/>
                <w:szCs w:val="16"/>
              </w:rPr>
              <w:t>, agente facente parte della scorta del Giudice Falcone e scomparso tragicamente nell’attentato di Capaci in Sicilia.</w:t>
            </w:r>
          </w:p>
          <w:p w:rsidR="003D3E60" w:rsidRPr="00C36338" w:rsidRDefault="003D3E60" w:rsidP="003D3E60">
            <w:pPr>
              <w:jc w:val="both"/>
              <w:rPr>
                <w:sz w:val="16"/>
                <w:szCs w:val="16"/>
              </w:rPr>
            </w:pPr>
          </w:p>
          <w:p w:rsidR="003D3E60" w:rsidRPr="00C36338" w:rsidRDefault="003D3E60" w:rsidP="003D3E60">
            <w:pPr>
              <w:jc w:val="both"/>
              <w:rPr>
                <w:sz w:val="16"/>
                <w:szCs w:val="16"/>
              </w:rPr>
            </w:pPr>
            <w:r w:rsidRPr="00C36338">
              <w:rPr>
                <w:b/>
                <w:sz w:val="16"/>
                <w:szCs w:val="16"/>
              </w:rPr>
              <w:t>2)</w:t>
            </w:r>
            <w:r w:rsidRPr="00C36338">
              <w:rPr>
                <w:sz w:val="16"/>
                <w:szCs w:val="16"/>
              </w:rPr>
              <w:t xml:space="preserve"> Affidare a soggetti esterni da individuarsi fra quelli di cui al c. 25 art. 90 Legge 289/2002 e dal c. 2 art. 19 </w:t>
            </w:r>
            <w:proofErr w:type="spellStart"/>
            <w:r w:rsidRPr="00C36338">
              <w:rPr>
                <w:sz w:val="16"/>
                <w:szCs w:val="16"/>
              </w:rPr>
              <w:t>L.R.</w:t>
            </w:r>
            <w:proofErr w:type="spellEnd"/>
            <w:r w:rsidRPr="00C36338">
              <w:rPr>
                <w:sz w:val="16"/>
                <w:szCs w:val="16"/>
              </w:rPr>
              <w:t xml:space="preserve"> 33/2006, la gestione del campo di </w:t>
            </w:r>
            <w:r w:rsidRPr="00C36338">
              <w:rPr>
                <w:b/>
                <w:i/>
                <w:sz w:val="16"/>
                <w:szCs w:val="16"/>
              </w:rPr>
              <w:t>“Calcio a 5”</w:t>
            </w:r>
            <w:r w:rsidRPr="00C36338">
              <w:rPr>
                <w:sz w:val="16"/>
                <w:szCs w:val="16"/>
              </w:rPr>
              <w:t xml:space="preserve"> </w:t>
            </w:r>
            <w:r w:rsidRPr="00C36338">
              <w:rPr>
                <w:b/>
                <w:sz w:val="16"/>
                <w:szCs w:val="16"/>
              </w:rPr>
              <w:t xml:space="preserve">in via Della Croce nella frazione di </w:t>
            </w:r>
            <w:proofErr w:type="spellStart"/>
            <w:r w:rsidRPr="00C36338">
              <w:rPr>
                <w:b/>
                <w:sz w:val="16"/>
                <w:szCs w:val="16"/>
              </w:rPr>
              <w:t>Lucugnano</w:t>
            </w:r>
            <w:proofErr w:type="spellEnd"/>
            <w:r w:rsidRPr="00C36338">
              <w:rPr>
                <w:sz w:val="16"/>
                <w:szCs w:val="16"/>
              </w:rPr>
              <w:t>, di proprietà di questo Ente.</w:t>
            </w:r>
          </w:p>
          <w:p w:rsidR="003D3E60" w:rsidRPr="00C36338" w:rsidRDefault="003D3E60" w:rsidP="003D3E60">
            <w:pPr>
              <w:jc w:val="both"/>
              <w:rPr>
                <w:sz w:val="16"/>
                <w:szCs w:val="16"/>
              </w:rPr>
            </w:pPr>
          </w:p>
          <w:p w:rsidR="003D3E60" w:rsidRPr="00C36338" w:rsidRDefault="003D3E60" w:rsidP="003D3E60">
            <w:pPr>
              <w:jc w:val="both"/>
              <w:rPr>
                <w:sz w:val="16"/>
                <w:szCs w:val="16"/>
              </w:rPr>
            </w:pPr>
            <w:r w:rsidRPr="00C36338">
              <w:rPr>
                <w:b/>
                <w:sz w:val="16"/>
                <w:szCs w:val="16"/>
              </w:rPr>
              <w:t>3)</w:t>
            </w:r>
            <w:r w:rsidRPr="00C36338">
              <w:rPr>
                <w:sz w:val="16"/>
                <w:szCs w:val="16"/>
              </w:rPr>
              <w:t xml:space="preserve"> Dare indirizzo all’Ufficio di predisporre tutti gli atti necessari e consequenziali ai fini dell’attuazione del presente deliberato, avendo presente in particolare i seguenti criteri nella redazione dell’avviso pubblico:</w:t>
            </w:r>
          </w:p>
          <w:p w:rsidR="003D3E60" w:rsidRPr="00C36338" w:rsidRDefault="003D3E60" w:rsidP="003D3E60">
            <w:pPr>
              <w:pStyle w:val="Paragrafoelenco"/>
              <w:numPr>
                <w:ilvl w:val="0"/>
                <w:numId w:val="13"/>
              </w:numPr>
              <w:jc w:val="both"/>
              <w:rPr>
                <w:sz w:val="16"/>
                <w:szCs w:val="16"/>
              </w:rPr>
            </w:pPr>
            <w:r w:rsidRPr="00C36338">
              <w:rPr>
                <w:sz w:val="16"/>
                <w:szCs w:val="16"/>
              </w:rPr>
              <w:t>prevedere forme di collaborazione economica pubblico – privato finalizzati all’esecuzione di opere indispensabili di miglioramento e/o adeguamento alle norme di sicurezza e igienico-sanitarie e per l’</w:t>
            </w:r>
            <w:proofErr w:type="spellStart"/>
            <w:r w:rsidRPr="00C36338">
              <w:rPr>
                <w:sz w:val="16"/>
                <w:szCs w:val="16"/>
              </w:rPr>
              <w:t>attrattività</w:t>
            </w:r>
            <w:proofErr w:type="spellEnd"/>
            <w:r w:rsidRPr="00C36338">
              <w:rPr>
                <w:sz w:val="16"/>
                <w:szCs w:val="16"/>
              </w:rPr>
              <w:t xml:space="preserve"> della struttura sportiva a fronte di un </w:t>
            </w:r>
            <w:proofErr w:type="spellStart"/>
            <w:r w:rsidRPr="00C36338">
              <w:rPr>
                <w:sz w:val="16"/>
                <w:szCs w:val="16"/>
              </w:rPr>
              <w:t>estendimento</w:t>
            </w:r>
            <w:proofErr w:type="spellEnd"/>
            <w:r w:rsidRPr="00C36338">
              <w:rPr>
                <w:sz w:val="16"/>
                <w:szCs w:val="16"/>
              </w:rPr>
              <w:t xml:space="preserve"> di ulteriori due anni del periodo di gestione dei tre anni da porre a base di gara per consentire il conseguimento dell’equilibrio economico-finanziario di gestione;</w:t>
            </w:r>
          </w:p>
          <w:p w:rsidR="003D3E60" w:rsidRPr="00C36338" w:rsidRDefault="003D3E60" w:rsidP="003D3E60">
            <w:pPr>
              <w:pStyle w:val="Paragrafoelenco"/>
              <w:numPr>
                <w:ilvl w:val="0"/>
                <w:numId w:val="13"/>
              </w:numPr>
              <w:jc w:val="both"/>
              <w:rPr>
                <w:sz w:val="16"/>
                <w:szCs w:val="16"/>
              </w:rPr>
            </w:pPr>
            <w:r w:rsidRPr="00C36338">
              <w:rPr>
                <w:sz w:val="16"/>
                <w:szCs w:val="16"/>
              </w:rPr>
              <w:t>prevedere clausole che consentano l’utilizzo di ogni struttura da parte di associazioni non affidatarie, di singoli cittadini o gruppi di cittadini e dell’Ente concedente, praticando in tali casi tariffe concordate con questa Amministrazione Comunale;</w:t>
            </w:r>
          </w:p>
          <w:p w:rsidR="003D3E60" w:rsidRPr="00C36338" w:rsidRDefault="003D3E60" w:rsidP="003D3E60">
            <w:pPr>
              <w:jc w:val="both"/>
              <w:rPr>
                <w:sz w:val="16"/>
                <w:szCs w:val="16"/>
              </w:rPr>
            </w:pPr>
            <w:r w:rsidRPr="00C36338">
              <w:rPr>
                <w:sz w:val="16"/>
                <w:szCs w:val="16"/>
              </w:rPr>
              <w:t xml:space="preserve">Richiamare integralmente, nel bando pubblico, il contenuto dell’art. 20 della </w:t>
            </w:r>
            <w:proofErr w:type="spellStart"/>
            <w:r w:rsidRPr="00C36338">
              <w:rPr>
                <w:sz w:val="16"/>
                <w:szCs w:val="16"/>
              </w:rPr>
              <w:t>L.R.</w:t>
            </w:r>
            <w:proofErr w:type="spellEnd"/>
            <w:r w:rsidRPr="00C36338">
              <w:rPr>
                <w:sz w:val="16"/>
                <w:szCs w:val="16"/>
              </w:rPr>
              <w:t xml:space="preserve"> n. 33/06 in merito ai requisiti generali per la valutazione dei soggetti richiedenti.</w:t>
            </w:r>
          </w:p>
          <w:p w:rsidR="003D3E60" w:rsidRPr="00C36338" w:rsidRDefault="003D3E60" w:rsidP="003D3E60">
            <w:pPr>
              <w:ind w:right="278"/>
              <w:jc w:val="both"/>
              <w:rPr>
                <w:sz w:val="16"/>
                <w:szCs w:val="16"/>
              </w:rPr>
            </w:pPr>
          </w:p>
          <w:p w:rsidR="003D3E60" w:rsidRPr="00C36338" w:rsidRDefault="003D3E60" w:rsidP="003D3E60">
            <w:pPr>
              <w:jc w:val="both"/>
              <w:rPr>
                <w:sz w:val="16"/>
                <w:szCs w:val="16"/>
              </w:rPr>
            </w:pPr>
            <w:r w:rsidRPr="00C36338">
              <w:rPr>
                <w:b/>
                <w:sz w:val="16"/>
                <w:szCs w:val="16"/>
              </w:rPr>
              <w:t xml:space="preserve">4) </w:t>
            </w:r>
            <w:r w:rsidRPr="00C36338">
              <w:rPr>
                <w:sz w:val="16"/>
                <w:szCs w:val="16"/>
              </w:rPr>
              <w:t xml:space="preserve">A seguito di successiva unanime votazione dichiarare immediatamente esecutiva la presente deliberazione ai sensi e per gli effetti dell’art. 134, comma 4, del T.U. 18-08-2000, </w:t>
            </w:r>
            <w:proofErr w:type="spellStart"/>
            <w:r w:rsidRPr="00C36338">
              <w:rPr>
                <w:sz w:val="16"/>
                <w:szCs w:val="16"/>
              </w:rPr>
              <w:t>n°</w:t>
            </w:r>
            <w:proofErr w:type="spellEnd"/>
            <w:r w:rsidRPr="00C36338">
              <w:rPr>
                <w:sz w:val="16"/>
                <w:szCs w:val="16"/>
              </w:rPr>
              <w:t xml:space="preserve"> 267.</w:t>
            </w:r>
          </w:p>
          <w:p w:rsidR="003D3E60" w:rsidRPr="00C36338" w:rsidRDefault="003D3E60" w:rsidP="003D3E60">
            <w:pPr>
              <w:rPr>
                <w:b/>
                <w:sz w:val="16"/>
                <w:szCs w:val="16"/>
              </w:rPr>
            </w:pPr>
          </w:p>
          <w:p w:rsidR="003D3E60" w:rsidRPr="00C36338" w:rsidRDefault="003D3E60" w:rsidP="003D3E60">
            <w:pPr>
              <w:rPr>
                <w:b/>
                <w:sz w:val="16"/>
                <w:szCs w:val="16"/>
              </w:rPr>
            </w:pPr>
            <w:r w:rsidRPr="00C36338">
              <w:rPr>
                <w:b/>
                <w:sz w:val="16"/>
                <w:szCs w:val="16"/>
              </w:rPr>
              <w:t>[…]</w:t>
            </w:r>
          </w:p>
        </w:tc>
        <w:tc>
          <w:tcPr>
            <w:tcW w:w="1153" w:type="dxa"/>
          </w:tcPr>
          <w:p w:rsidR="00EA3FAC" w:rsidRPr="00C36338" w:rsidRDefault="00EA3FAC">
            <w:pPr>
              <w:rPr>
                <w:b/>
                <w:sz w:val="16"/>
                <w:szCs w:val="16"/>
              </w:rPr>
            </w:pPr>
          </w:p>
        </w:tc>
        <w:tc>
          <w:tcPr>
            <w:tcW w:w="1708" w:type="dxa"/>
          </w:tcPr>
          <w:p w:rsidR="00EA3FAC" w:rsidRPr="00C36338" w:rsidRDefault="00EA3FAC">
            <w:pPr>
              <w:rPr>
                <w:b/>
                <w:sz w:val="16"/>
                <w:szCs w:val="16"/>
              </w:rPr>
            </w:pPr>
          </w:p>
        </w:tc>
      </w:tr>
      <w:tr w:rsidR="00EA3FAC" w:rsidRPr="00C36338" w:rsidTr="0053470E">
        <w:tc>
          <w:tcPr>
            <w:tcW w:w="1252" w:type="dxa"/>
          </w:tcPr>
          <w:p w:rsidR="00EA3FAC" w:rsidRPr="00C36338" w:rsidRDefault="006011F9">
            <w:pPr>
              <w:rPr>
                <w:sz w:val="16"/>
                <w:szCs w:val="16"/>
              </w:rPr>
            </w:pPr>
            <w:r w:rsidRPr="00C36338">
              <w:rPr>
                <w:sz w:val="16"/>
                <w:szCs w:val="16"/>
              </w:rPr>
              <w:lastRenderedPageBreak/>
              <w:t>Giunta Municipale</w:t>
            </w:r>
          </w:p>
        </w:tc>
        <w:tc>
          <w:tcPr>
            <w:tcW w:w="964" w:type="dxa"/>
          </w:tcPr>
          <w:p w:rsidR="00EA3FAC" w:rsidRPr="00C36338" w:rsidRDefault="006011F9">
            <w:pPr>
              <w:rPr>
                <w:sz w:val="16"/>
                <w:szCs w:val="16"/>
              </w:rPr>
            </w:pPr>
            <w:r w:rsidRPr="00C36338">
              <w:rPr>
                <w:sz w:val="16"/>
                <w:szCs w:val="16"/>
              </w:rPr>
              <w:t>Delibera</w:t>
            </w:r>
          </w:p>
        </w:tc>
        <w:tc>
          <w:tcPr>
            <w:tcW w:w="1166" w:type="dxa"/>
          </w:tcPr>
          <w:p w:rsidR="00EA3FAC" w:rsidRPr="00C36338" w:rsidRDefault="000E1C94">
            <w:pPr>
              <w:rPr>
                <w:sz w:val="16"/>
                <w:szCs w:val="16"/>
              </w:rPr>
            </w:pPr>
            <w:r w:rsidRPr="00C36338">
              <w:rPr>
                <w:sz w:val="16"/>
                <w:szCs w:val="16"/>
              </w:rPr>
              <w:t>n.156 del 7.7.2015</w:t>
            </w:r>
          </w:p>
        </w:tc>
        <w:tc>
          <w:tcPr>
            <w:tcW w:w="2104" w:type="dxa"/>
          </w:tcPr>
          <w:p w:rsidR="00EA3FAC" w:rsidRPr="00C36338" w:rsidRDefault="000E1C94">
            <w:pPr>
              <w:rPr>
                <w:sz w:val="16"/>
                <w:szCs w:val="16"/>
              </w:rPr>
            </w:pPr>
            <w:r w:rsidRPr="00C36338">
              <w:rPr>
                <w:sz w:val="16"/>
                <w:szCs w:val="16"/>
              </w:rPr>
              <w:t>PROGRAMMA EVENTI ESTIVI 2015 - APPROVAZIONE - DETERMINAZIONI.</w:t>
            </w:r>
          </w:p>
        </w:tc>
        <w:tc>
          <w:tcPr>
            <w:tcW w:w="6156" w:type="dxa"/>
          </w:tcPr>
          <w:p w:rsidR="00EA3FAC" w:rsidRPr="00C36338" w:rsidRDefault="000E1C94">
            <w:pPr>
              <w:rPr>
                <w:sz w:val="16"/>
                <w:szCs w:val="16"/>
              </w:rPr>
            </w:pPr>
            <w:r w:rsidRPr="00C36338">
              <w:rPr>
                <w:sz w:val="16"/>
                <w:szCs w:val="16"/>
              </w:rPr>
              <w:t>[…]</w:t>
            </w:r>
          </w:p>
          <w:p w:rsidR="000E1C94" w:rsidRPr="00C36338" w:rsidRDefault="000E1C94" w:rsidP="000E1C94">
            <w:pPr>
              <w:jc w:val="center"/>
              <w:rPr>
                <w:b/>
                <w:sz w:val="16"/>
                <w:szCs w:val="16"/>
              </w:rPr>
            </w:pPr>
            <w:r w:rsidRPr="00C36338">
              <w:rPr>
                <w:b/>
                <w:sz w:val="16"/>
                <w:szCs w:val="16"/>
              </w:rPr>
              <w:t>LA GIUNTA COMUNALE</w:t>
            </w:r>
          </w:p>
          <w:p w:rsidR="000E1C94" w:rsidRPr="00C36338" w:rsidRDefault="000E1C94" w:rsidP="000E1C94">
            <w:pPr>
              <w:jc w:val="both"/>
              <w:rPr>
                <w:b/>
                <w:sz w:val="16"/>
                <w:szCs w:val="16"/>
              </w:rPr>
            </w:pPr>
          </w:p>
          <w:p w:rsidR="000E1C94" w:rsidRPr="00C36338" w:rsidRDefault="000E1C94" w:rsidP="000E1C94">
            <w:pPr>
              <w:jc w:val="both"/>
              <w:rPr>
                <w:b/>
                <w:sz w:val="16"/>
                <w:szCs w:val="16"/>
              </w:rPr>
            </w:pPr>
            <w:r w:rsidRPr="00C36338">
              <w:rPr>
                <w:b/>
                <w:sz w:val="16"/>
                <w:szCs w:val="16"/>
              </w:rPr>
              <w:t>Premesso:</w:t>
            </w:r>
          </w:p>
          <w:p w:rsidR="000E1C94" w:rsidRPr="00C36338" w:rsidRDefault="000E1C94" w:rsidP="000E1C94">
            <w:pPr>
              <w:jc w:val="both"/>
              <w:rPr>
                <w:sz w:val="16"/>
                <w:szCs w:val="16"/>
              </w:rPr>
            </w:pPr>
            <w:r w:rsidRPr="00C36338">
              <w:rPr>
                <w:sz w:val="16"/>
                <w:szCs w:val="16"/>
              </w:rPr>
              <w:t>- che anche quest’ anno, come è ormai consuetudine, sono pervenute numerose istanze di patrocinio e/o collaborazione   per  la realizzazione di  manifestazioni ed eventi  vari  durante la corrente stagione estiva, eventi  finalizzati alla promozione e valorizzazione di tutto il territorio e delle sue tradizioni, con uno sguardo particolare rivolto alle nostre marine mete di tantissimi turisti che  scelgono il nostro paese per trascorrere le  vacanze;</w:t>
            </w:r>
          </w:p>
          <w:p w:rsidR="000E1C94" w:rsidRPr="00C36338" w:rsidRDefault="000E1C94" w:rsidP="000E1C94">
            <w:pPr>
              <w:jc w:val="both"/>
              <w:rPr>
                <w:sz w:val="16"/>
                <w:szCs w:val="16"/>
              </w:rPr>
            </w:pPr>
            <w:r w:rsidRPr="00C36338">
              <w:rPr>
                <w:b/>
                <w:sz w:val="16"/>
                <w:szCs w:val="16"/>
              </w:rPr>
              <w:t>-</w:t>
            </w:r>
            <w:r w:rsidRPr="00C36338">
              <w:rPr>
                <w:sz w:val="16"/>
                <w:szCs w:val="16"/>
              </w:rPr>
              <w:t xml:space="preserve"> esaminate le varie richieste, in atti, pervenute e sentite le Associazioni operanti nel Comune, è stato stilato un calendario delle diverse iniziative  in programma per i mesi estivi con relativo piano economico;</w:t>
            </w:r>
          </w:p>
          <w:p w:rsidR="000E1C94" w:rsidRPr="00C36338" w:rsidRDefault="000E1C94" w:rsidP="000E1C94">
            <w:pPr>
              <w:jc w:val="both"/>
              <w:rPr>
                <w:sz w:val="16"/>
                <w:szCs w:val="16"/>
              </w:rPr>
            </w:pPr>
            <w:r w:rsidRPr="00C36338">
              <w:rPr>
                <w:b/>
                <w:sz w:val="16"/>
                <w:szCs w:val="16"/>
              </w:rPr>
              <w:t>Che</w:t>
            </w:r>
            <w:r w:rsidRPr="00C36338">
              <w:rPr>
                <w:sz w:val="16"/>
                <w:szCs w:val="16"/>
              </w:rPr>
              <w:t xml:space="preserve"> nel programma eventi estivi è inserito nel periodo dal 4 al 13 settembre 2015 il tradizionale appuntamento del SIFF organizzato in collaborazione con l’Associazione Salento Cinema; </w:t>
            </w:r>
          </w:p>
          <w:p w:rsidR="000E1C94" w:rsidRPr="00C36338" w:rsidRDefault="000E1C94" w:rsidP="000E1C94">
            <w:pPr>
              <w:jc w:val="both"/>
              <w:rPr>
                <w:sz w:val="16"/>
                <w:szCs w:val="16"/>
              </w:rPr>
            </w:pPr>
            <w:r w:rsidRPr="00C36338">
              <w:rPr>
                <w:b/>
                <w:sz w:val="16"/>
                <w:szCs w:val="16"/>
              </w:rPr>
              <w:t>Che</w:t>
            </w:r>
            <w:r w:rsidRPr="00C36338">
              <w:rPr>
                <w:sz w:val="16"/>
                <w:szCs w:val="16"/>
              </w:rPr>
              <w:t xml:space="preserve"> l’Amministrazione Comunale per la buona riuscita degli eventi assicura il supporto logistico, fornitura di </w:t>
            </w:r>
            <w:proofErr w:type="spellStart"/>
            <w:r w:rsidRPr="00C36338">
              <w:rPr>
                <w:sz w:val="16"/>
                <w:szCs w:val="16"/>
              </w:rPr>
              <w:t>E.E.</w:t>
            </w:r>
            <w:proofErr w:type="spellEnd"/>
            <w:r w:rsidRPr="00C36338">
              <w:rPr>
                <w:sz w:val="16"/>
                <w:szCs w:val="16"/>
              </w:rPr>
              <w:t xml:space="preserve">, SIAE, l’occupazione di suolo pubblico, l’uso degli spazi di palazzo Gallone, nonché per le manifestazioni organizzate direttamente e per diversi eventi in collaborazione con le associazioni, il rimborso spese artisti comprensivo di cachet e servizi </w:t>
            </w:r>
            <w:r w:rsidRPr="00C36338">
              <w:rPr>
                <w:sz w:val="16"/>
                <w:szCs w:val="16"/>
              </w:rPr>
              <w:lastRenderedPageBreak/>
              <w:t>connessi;</w:t>
            </w:r>
          </w:p>
          <w:p w:rsidR="000E1C94" w:rsidRPr="00C36338" w:rsidRDefault="000E1C94" w:rsidP="000E1C94">
            <w:pPr>
              <w:jc w:val="both"/>
              <w:rPr>
                <w:sz w:val="16"/>
                <w:szCs w:val="16"/>
              </w:rPr>
            </w:pPr>
            <w:r w:rsidRPr="00C36338">
              <w:rPr>
                <w:b/>
                <w:sz w:val="16"/>
                <w:szCs w:val="16"/>
              </w:rPr>
              <w:t>Che</w:t>
            </w:r>
            <w:r w:rsidRPr="00C36338">
              <w:rPr>
                <w:sz w:val="16"/>
                <w:szCs w:val="16"/>
              </w:rPr>
              <w:t xml:space="preserve"> per la realizzazione del programma  eventi “</w:t>
            </w:r>
            <w:r w:rsidRPr="00C36338">
              <w:rPr>
                <w:i/>
                <w:sz w:val="16"/>
                <w:szCs w:val="16"/>
              </w:rPr>
              <w:t>Tricase Estate 2015</w:t>
            </w:r>
            <w:r w:rsidRPr="00C36338">
              <w:rPr>
                <w:sz w:val="16"/>
                <w:szCs w:val="16"/>
              </w:rPr>
              <w:t>”, allegato alla presente proposta è prevista una spesa complessiva di € 51.905,30 oltre SIAE cui si farà fronte con fondi comunali e con  il contributo di sponsor per la stampa di depliant;</w:t>
            </w:r>
          </w:p>
          <w:p w:rsidR="000E1C94" w:rsidRPr="00C36338" w:rsidRDefault="000E1C94" w:rsidP="000E1C94">
            <w:pPr>
              <w:jc w:val="both"/>
              <w:rPr>
                <w:sz w:val="16"/>
                <w:szCs w:val="16"/>
              </w:rPr>
            </w:pPr>
            <w:r w:rsidRPr="00C36338">
              <w:rPr>
                <w:sz w:val="16"/>
                <w:szCs w:val="16"/>
              </w:rPr>
              <w:t>Ritenuto di provvedere al riguardo;</w:t>
            </w:r>
          </w:p>
          <w:p w:rsidR="000E1C94" w:rsidRPr="00C36338" w:rsidRDefault="000E1C94" w:rsidP="000E1C94">
            <w:pPr>
              <w:pStyle w:val="Corpodeltesto"/>
              <w:tabs>
                <w:tab w:val="left" w:pos="0"/>
              </w:tabs>
              <w:rPr>
                <w:rFonts w:asciiTheme="minorHAnsi" w:hAnsiTheme="minorHAnsi"/>
                <w:sz w:val="16"/>
                <w:szCs w:val="16"/>
              </w:rPr>
            </w:pPr>
            <w:r w:rsidRPr="00C36338">
              <w:rPr>
                <w:rFonts w:asciiTheme="minorHAnsi" w:hAnsiTheme="minorHAnsi"/>
                <w:b/>
                <w:sz w:val="16"/>
                <w:szCs w:val="16"/>
              </w:rPr>
              <w:t>Visto</w:t>
            </w:r>
            <w:r w:rsidRPr="00C36338">
              <w:rPr>
                <w:rFonts w:asciiTheme="minorHAnsi" w:hAnsiTheme="minorHAnsi"/>
                <w:sz w:val="16"/>
                <w:szCs w:val="16"/>
              </w:rPr>
              <w:t xml:space="preserve"> il regolamento comunale per la concessione del patrocinio;</w:t>
            </w:r>
          </w:p>
          <w:p w:rsidR="000E1C94" w:rsidRPr="00C36338" w:rsidRDefault="000E1C94" w:rsidP="000E1C94">
            <w:pPr>
              <w:pStyle w:val="Corpodeltesto"/>
              <w:tabs>
                <w:tab w:val="left" w:pos="0"/>
              </w:tabs>
              <w:rPr>
                <w:rFonts w:asciiTheme="minorHAnsi" w:hAnsiTheme="minorHAnsi"/>
                <w:sz w:val="16"/>
                <w:szCs w:val="16"/>
              </w:rPr>
            </w:pPr>
            <w:r w:rsidRPr="00C36338">
              <w:rPr>
                <w:rFonts w:asciiTheme="minorHAnsi" w:hAnsiTheme="minorHAnsi"/>
                <w:b/>
                <w:sz w:val="16"/>
                <w:szCs w:val="16"/>
              </w:rPr>
              <w:t>Visto</w:t>
            </w:r>
            <w:r w:rsidRPr="00C36338">
              <w:rPr>
                <w:rFonts w:asciiTheme="minorHAnsi" w:hAnsiTheme="minorHAnsi"/>
                <w:sz w:val="16"/>
                <w:szCs w:val="16"/>
              </w:rPr>
              <w:t xml:space="preserve"> il regolamento per l’utilizzo di beni mobili e immobili di proprietà comunale;</w:t>
            </w:r>
          </w:p>
          <w:p w:rsidR="000E1C94" w:rsidRPr="00C36338" w:rsidRDefault="000E1C94" w:rsidP="000E1C94">
            <w:pPr>
              <w:pStyle w:val="Corpodeltesto"/>
              <w:tabs>
                <w:tab w:val="left" w:pos="0"/>
              </w:tabs>
              <w:rPr>
                <w:rFonts w:asciiTheme="minorHAnsi" w:hAnsiTheme="minorHAnsi"/>
                <w:sz w:val="16"/>
                <w:szCs w:val="16"/>
              </w:rPr>
            </w:pPr>
            <w:r w:rsidRPr="00C36338">
              <w:rPr>
                <w:rFonts w:asciiTheme="minorHAnsi" w:hAnsiTheme="minorHAnsi"/>
                <w:b/>
                <w:sz w:val="16"/>
                <w:szCs w:val="16"/>
              </w:rPr>
              <w:t>Visto</w:t>
            </w:r>
            <w:r w:rsidRPr="00C36338">
              <w:rPr>
                <w:rFonts w:asciiTheme="minorHAnsi" w:hAnsiTheme="minorHAnsi"/>
                <w:sz w:val="16"/>
                <w:szCs w:val="16"/>
              </w:rPr>
              <w:t xml:space="preserve"> l’Art. 49 del T.U. 267/00, come sostituito  dalla </w:t>
            </w:r>
            <w:proofErr w:type="spellStart"/>
            <w:r w:rsidRPr="00C36338">
              <w:rPr>
                <w:rFonts w:asciiTheme="minorHAnsi" w:hAnsiTheme="minorHAnsi"/>
                <w:sz w:val="16"/>
                <w:szCs w:val="16"/>
              </w:rPr>
              <w:t>lett.b</w:t>
            </w:r>
            <w:proofErr w:type="spellEnd"/>
            <w:r w:rsidRPr="00C36338">
              <w:rPr>
                <w:rFonts w:asciiTheme="minorHAnsi" w:hAnsiTheme="minorHAnsi"/>
                <w:sz w:val="16"/>
                <w:szCs w:val="16"/>
              </w:rPr>
              <w:t>, comma 1, art.3 D.L.10 ottobre 2012 n.174, convertito nella legge 213 del 7 dicembre  2012, e l’art. 147/bis, introdotto dal medesimo D.L.;</w:t>
            </w:r>
          </w:p>
          <w:p w:rsidR="000E1C94" w:rsidRPr="00C36338" w:rsidRDefault="000E1C94" w:rsidP="000E1C94">
            <w:pPr>
              <w:tabs>
                <w:tab w:val="left" w:pos="8789"/>
              </w:tabs>
              <w:ind w:right="567"/>
              <w:rPr>
                <w:sz w:val="16"/>
                <w:szCs w:val="16"/>
              </w:rPr>
            </w:pPr>
            <w:r w:rsidRPr="00C36338">
              <w:rPr>
                <w:b/>
                <w:sz w:val="16"/>
                <w:szCs w:val="16"/>
              </w:rPr>
              <w:t xml:space="preserve">Acquisito </w:t>
            </w:r>
            <w:r w:rsidRPr="00C36338">
              <w:rPr>
                <w:sz w:val="16"/>
                <w:szCs w:val="16"/>
              </w:rPr>
              <w:t xml:space="preserve">il  seguente parere di regolarità tecnica del Responsabile del Servizio interessato:” Esaminata la proposta con riferimento: </w:t>
            </w:r>
          </w:p>
          <w:p w:rsidR="000E1C94" w:rsidRPr="00C36338" w:rsidRDefault="000E1C94" w:rsidP="000E1C94">
            <w:pPr>
              <w:tabs>
                <w:tab w:val="left" w:pos="8789"/>
              </w:tabs>
              <w:ind w:right="567"/>
              <w:rPr>
                <w:sz w:val="16"/>
                <w:szCs w:val="16"/>
              </w:rPr>
            </w:pPr>
            <w:r w:rsidRPr="00C36338">
              <w:rPr>
                <w:sz w:val="16"/>
                <w:szCs w:val="16"/>
              </w:rPr>
              <w:t>a)Al rispetto delle normative comunitarie, statali, regionali e regolamentari, generali e di settore;</w:t>
            </w:r>
          </w:p>
          <w:p w:rsidR="000E1C94" w:rsidRPr="00C36338" w:rsidRDefault="000E1C94" w:rsidP="000E1C94">
            <w:pPr>
              <w:tabs>
                <w:tab w:val="left" w:pos="8789"/>
              </w:tabs>
              <w:ind w:right="567"/>
              <w:rPr>
                <w:sz w:val="16"/>
                <w:szCs w:val="16"/>
              </w:rPr>
            </w:pPr>
            <w:r w:rsidRPr="00C36338">
              <w:rPr>
                <w:sz w:val="16"/>
                <w:szCs w:val="16"/>
              </w:rPr>
              <w:t>b)Alla correttezza e regolarità della procedura;</w:t>
            </w:r>
          </w:p>
          <w:p w:rsidR="000E1C94" w:rsidRPr="00C36338" w:rsidRDefault="000E1C94" w:rsidP="000E1C94">
            <w:pPr>
              <w:tabs>
                <w:tab w:val="left" w:pos="8789"/>
              </w:tabs>
              <w:ind w:right="567"/>
              <w:rPr>
                <w:sz w:val="16"/>
                <w:szCs w:val="16"/>
              </w:rPr>
            </w:pPr>
            <w:r w:rsidRPr="00C36338">
              <w:rPr>
                <w:sz w:val="16"/>
                <w:szCs w:val="16"/>
              </w:rPr>
              <w:t>c)Alla correttezza formale nella redazione dell’atto;</w:t>
            </w:r>
          </w:p>
          <w:p w:rsidR="000E1C94" w:rsidRPr="00C36338" w:rsidRDefault="000E1C94" w:rsidP="000E1C94">
            <w:pPr>
              <w:tabs>
                <w:tab w:val="left" w:pos="8789"/>
              </w:tabs>
              <w:ind w:right="567"/>
              <w:rPr>
                <w:sz w:val="16"/>
                <w:szCs w:val="16"/>
              </w:rPr>
            </w:pPr>
            <w:r w:rsidRPr="00C36338">
              <w:rPr>
                <w:sz w:val="16"/>
                <w:szCs w:val="16"/>
              </w:rPr>
              <w:t>esprime parere “</w:t>
            </w:r>
            <w:r w:rsidRPr="00C36338">
              <w:rPr>
                <w:i/>
                <w:sz w:val="16"/>
                <w:szCs w:val="16"/>
              </w:rPr>
              <w:t>Favorevole</w:t>
            </w:r>
            <w:r w:rsidRPr="00C36338">
              <w:rPr>
                <w:sz w:val="16"/>
                <w:szCs w:val="16"/>
              </w:rPr>
              <w:t>”;</w:t>
            </w:r>
          </w:p>
          <w:p w:rsidR="000E1C94" w:rsidRPr="00C36338" w:rsidRDefault="000E1C94" w:rsidP="000E1C94">
            <w:pPr>
              <w:tabs>
                <w:tab w:val="left" w:pos="8789"/>
              </w:tabs>
              <w:ind w:right="567"/>
              <w:jc w:val="both"/>
              <w:rPr>
                <w:sz w:val="16"/>
                <w:szCs w:val="16"/>
              </w:rPr>
            </w:pPr>
            <w:r w:rsidRPr="00C36338">
              <w:rPr>
                <w:sz w:val="16"/>
                <w:szCs w:val="16"/>
              </w:rPr>
              <w:t xml:space="preserve"> </w:t>
            </w:r>
            <w:r w:rsidRPr="00C36338">
              <w:rPr>
                <w:b/>
                <w:sz w:val="16"/>
                <w:szCs w:val="16"/>
              </w:rPr>
              <w:t xml:space="preserve">Acquisito </w:t>
            </w:r>
            <w:r w:rsidRPr="00C36338">
              <w:rPr>
                <w:sz w:val="16"/>
                <w:szCs w:val="16"/>
              </w:rPr>
              <w:t>il seguente parere sulla regolarità contabile espresso dal Responsabile dei Servizi Finanziari: “</w:t>
            </w:r>
            <w:r w:rsidRPr="00C36338">
              <w:rPr>
                <w:i/>
                <w:sz w:val="16"/>
                <w:szCs w:val="16"/>
              </w:rPr>
              <w:t>Favorevole</w:t>
            </w:r>
            <w:r w:rsidRPr="00C36338">
              <w:rPr>
                <w:sz w:val="16"/>
                <w:szCs w:val="16"/>
              </w:rPr>
              <w:t>” ;</w:t>
            </w:r>
          </w:p>
          <w:p w:rsidR="000E1C94" w:rsidRPr="00C36338" w:rsidRDefault="000E1C94" w:rsidP="000E1C94">
            <w:pPr>
              <w:pStyle w:val="Corpodeltesto"/>
              <w:tabs>
                <w:tab w:val="left" w:pos="0"/>
              </w:tabs>
              <w:rPr>
                <w:rFonts w:asciiTheme="minorHAnsi" w:hAnsiTheme="minorHAnsi"/>
                <w:sz w:val="16"/>
                <w:szCs w:val="16"/>
              </w:rPr>
            </w:pPr>
            <w:r w:rsidRPr="00C36338">
              <w:rPr>
                <w:rFonts w:asciiTheme="minorHAnsi" w:hAnsiTheme="minorHAnsi"/>
                <w:sz w:val="16"/>
                <w:szCs w:val="16"/>
              </w:rPr>
              <w:t>Con voti unanimi espressi nelle forme di legge,</w:t>
            </w:r>
          </w:p>
          <w:p w:rsidR="000E1C94" w:rsidRPr="00C36338" w:rsidRDefault="000E1C94" w:rsidP="000E1C94">
            <w:pPr>
              <w:pStyle w:val="Corpodeltesto"/>
              <w:tabs>
                <w:tab w:val="left" w:pos="0"/>
              </w:tabs>
              <w:rPr>
                <w:rFonts w:asciiTheme="minorHAnsi" w:hAnsiTheme="minorHAnsi"/>
                <w:sz w:val="16"/>
                <w:szCs w:val="16"/>
              </w:rPr>
            </w:pPr>
          </w:p>
          <w:p w:rsidR="000E1C94" w:rsidRPr="00C36338" w:rsidRDefault="000E1C94" w:rsidP="000E1C94">
            <w:pPr>
              <w:pStyle w:val="Corpodeltesto"/>
              <w:tabs>
                <w:tab w:val="left" w:pos="0"/>
              </w:tabs>
              <w:jc w:val="center"/>
              <w:rPr>
                <w:rFonts w:asciiTheme="minorHAnsi" w:hAnsiTheme="minorHAnsi"/>
                <w:b/>
                <w:sz w:val="16"/>
                <w:szCs w:val="16"/>
              </w:rPr>
            </w:pPr>
            <w:r w:rsidRPr="00C36338">
              <w:rPr>
                <w:rFonts w:asciiTheme="minorHAnsi" w:hAnsiTheme="minorHAnsi"/>
                <w:b/>
                <w:sz w:val="16"/>
                <w:szCs w:val="16"/>
              </w:rPr>
              <w:t>DELIBERA</w:t>
            </w:r>
          </w:p>
          <w:p w:rsidR="000E1C94" w:rsidRPr="00C36338" w:rsidRDefault="000E1C94" w:rsidP="000E1C94">
            <w:pPr>
              <w:pStyle w:val="Corpodeltesto"/>
              <w:tabs>
                <w:tab w:val="left" w:pos="0"/>
              </w:tabs>
              <w:jc w:val="center"/>
              <w:rPr>
                <w:rFonts w:asciiTheme="minorHAnsi" w:hAnsiTheme="minorHAnsi"/>
                <w:b/>
                <w:sz w:val="16"/>
                <w:szCs w:val="16"/>
              </w:rPr>
            </w:pPr>
          </w:p>
          <w:p w:rsidR="000E1C94" w:rsidRPr="00C36338" w:rsidRDefault="000E1C94" w:rsidP="000E1C94">
            <w:pPr>
              <w:numPr>
                <w:ilvl w:val="0"/>
                <w:numId w:val="15"/>
              </w:numPr>
              <w:jc w:val="both"/>
              <w:rPr>
                <w:sz w:val="16"/>
                <w:szCs w:val="16"/>
              </w:rPr>
            </w:pPr>
            <w:r w:rsidRPr="00C36338">
              <w:rPr>
                <w:bCs/>
                <w:sz w:val="16"/>
                <w:szCs w:val="16"/>
              </w:rPr>
              <w:t>Approvare il programma delle manifestazioni</w:t>
            </w:r>
            <w:r w:rsidRPr="00C36338">
              <w:rPr>
                <w:sz w:val="16"/>
                <w:szCs w:val="16"/>
              </w:rPr>
              <w:t xml:space="preserve"> organizzate direttamente e patrocinate “</w:t>
            </w:r>
            <w:r w:rsidRPr="00C36338">
              <w:rPr>
                <w:i/>
                <w:sz w:val="16"/>
                <w:szCs w:val="16"/>
              </w:rPr>
              <w:t>Tricase Estate 2015</w:t>
            </w:r>
            <w:r w:rsidRPr="00C36338">
              <w:rPr>
                <w:sz w:val="16"/>
                <w:szCs w:val="16"/>
              </w:rPr>
              <w:t xml:space="preserve">”, come da allegati alla presente, che si svolgeranno a Tricase e Frazioni  per la corrente stagione estiva ed i relativi costi,  per complessivi € 51.905,30 a carico del Comune e con sponsor privati per la stampa dei depliant. </w:t>
            </w:r>
          </w:p>
          <w:p w:rsidR="000E1C94" w:rsidRPr="00C36338" w:rsidRDefault="000E1C94" w:rsidP="000E1C94">
            <w:pPr>
              <w:ind w:left="360"/>
              <w:jc w:val="both"/>
              <w:rPr>
                <w:sz w:val="16"/>
                <w:szCs w:val="16"/>
              </w:rPr>
            </w:pPr>
          </w:p>
          <w:p w:rsidR="000E1C94" w:rsidRPr="00C36338" w:rsidRDefault="000E1C94" w:rsidP="000E1C94">
            <w:pPr>
              <w:numPr>
                <w:ilvl w:val="0"/>
                <w:numId w:val="15"/>
              </w:numPr>
              <w:jc w:val="both"/>
              <w:rPr>
                <w:sz w:val="16"/>
                <w:szCs w:val="16"/>
              </w:rPr>
            </w:pPr>
            <w:r w:rsidRPr="00C36338">
              <w:rPr>
                <w:bCs/>
                <w:sz w:val="16"/>
                <w:szCs w:val="16"/>
              </w:rPr>
              <w:t>Dare atto che</w:t>
            </w:r>
            <w:r w:rsidRPr="00C36338">
              <w:rPr>
                <w:b/>
                <w:bCs/>
                <w:sz w:val="16"/>
                <w:szCs w:val="16"/>
              </w:rPr>
              <w:t xml:space="preserve"> </w:t>
            </w:r>
            <w:r w:rsidRPr="00C36338">
              <w:rPr>
                <w:bCs/>
                <w:sz w:val="16"/>
                <w:szCs w:val="16"/>
              </w:rPr>
              <w:t xml:space="preserve">l’Amministrazione Comunale si farà carico del supporto logistico con l’utilizzo di </w:t>
            </w:r>
            <w:r w:rsidRPr="00C36338">
              <w:rPr>
                <w:sz w:val="16"/>
                <w:szCs w:val="16"/>
              </w:rPr>
              <w:t xml:space="preserve">beni mobili di proprietà comunale disponibili, fornitura di </w:t>
            </w:r>
            <w:proofErr w:type="spellStart"/>
            <w:r w:rsidRPr="00C36338">
              <w:rPr>
                <w:sz w:val="16"/>
                <w:szCs w:val="16"/>
              </w:rPr>
              <w:t>E.E.</w:t>
            </w:r>
            <w:proofErr w:type="spellEnd"/>
            <w:r w:rsidRPr="00C36338">
              <w:rPr>
                <w:sz w:val="16"/>
                <w:szCs w:val="16"/>
              </w:rPr>
              <w:t xml:space="preserve">, SIAE, occupazione di suolo pubblico, l’utilizzo degli spazi di palazzo Gallone nonché per le manifestazioni organizzate direttamente e per diversi eventi in collaborazione con le associazioni, il rimborso spese  artisti comprensivo di cachet e i servizi connessi. </w:t>
            </w:r>
          </w:p>
          <w:p w:rsidR="000E1C94" w:rsidRPr="00C36338" w:rsidRDefault="000E1C94" w:rsidP="000E1C94">
            <w:pPr>
              <w:pStyle w:val="Paragrafoelenco"/>
              <w:rPr>
                <w:sz w:val="16"/>
                <w:szCs w:val="16"/>
              </w:rPr>
            </w:pPr>
          </w:p>
          <w:p w:rsidR="000E1C94" w:rsidRPr="00C36338" w:rsidRDefault="000E1C94" w:rsidP="000E1C94">
            <w:pPr>
              <w:ind w:left="720"/>
              <w:jc w:val="both"/>
              <w:rPr>
                <w:sz w:val="16"/>
                <w:szCs w:val="16"/>
              </w:rPr>
            </w:pPr>
          </w:p>
          <w:p w:rsidR="000E1C94" w:rsidRPr="00C36338" w:rsidRDefault="000E1C94" w:rsidP="000E1C94">
            <w:pPr>
              <w:pStyle w:val="Corpodeltesto"/>
              <w:numPr>
                <w:ilvl w:val="0"/>
                <w:numId w:val="15"/>
              </w:numPr>
              <w:spacing w:after="0"/>
              <w:jc w:val="both"/>
              <w:rPr>
                <w:rFonts w:asciiTheme="minorHAnsi" w:hAnsiTheme="minorHAnsi"/>
                <w:sz w:val="16"/>
                <w:szCs w:val="16"/>
              </w:rPr>
            </w:pPr>
            <w:r w:rsidRPr="00C36338">
              <w:rPr>
                <w:rFonts w:asciiTheme="minorHAnsi" w:hAnsiTheme="minorHAnsi"/>
                <w:sz w:val="16"/>
                <w:szCs w:val="16"/>
              </w:rPr>
              <w:t xml:space="preserve">Dare atto, altresì, che per l’evento del SIFF che si svolgerà dal 4 al 13 settembre 2015 è fatto obbligo all’Associazione </w:t>
            </w:r>
            <w:r w:rsidRPr="00C36338">
              <w:rPr>
                <w:rFonts w:asciiTheme="minorHAnsi" w:hAnsiTheme="minorHAnsi"/>
                <w:i/>
                <w:sz w:val="16"/>
                <w:szCs w:val="16"/>
              </w:rPr>
              <w:t>Cinema Salento</w:t>
            </w:r>
            <w:r w:rsidRPr="00C36338">
              <w:rPr>
                <w:rFonts w:asciiTheme="minorHAnsi" w:hAnsiTheme="minorHAnsi"/>
                <w:sz w:val="16"/>
                <w:szCs w:val="16"/>
              </w:rPr>
              <w:t xml:space="preserve"> di presentare dettagliata rendicontazione delle spese sostenute  con allegate copie delle fatture e note di spesa.</w:t>
            </w:r>
          </w:p>
          <w:p w:rsidR="000E1C94" w:rsidRPr="00C36338" w:rsidRDefault="000E1C94" w:rsidP="000E1C94">
            <w:pPr>
              <w:ind w:left="720"/>
              <w:jc w:val="both"/>
              <w:rPr>
                <w:sz w:val="16"/>
                <w:szCs w:val="16"/>
              </w:rPr>
            </w:pPr>
          </w:p>
          <w:p w:rsidR="000E1C94" w:rsidRPr="00C36338" w:rsidRDefault="000E1C94" w:rsidP="000E1C94">
            <w:pPr>
              <w:numPr>
                <w:ilvl w:val="0"/>
                <w:numId w:val="15"/>
              </w:numPr>
              <w:jc w:val="both"/>
              <w:rPr>
                <w:sz w:val="16"/>
                <w:szCs w:val="16"/>
              </w:rPr>
            </w:pPr>
            <w:r w:rsidRPr="00C36338">
              <w:rPr>
                <w:sz w:val="16"/>
                <w:szCs w:val="16"/>
              </w:rPr>
              <w:t>Demandare  al Responsabile del servizio  per l’adozione dei provvedimenti conseguenti.</w:t>
            </w:r>
          </w:p>
          <w:p w:rsidR="000E1C94" w:rsidRPr="00C36338" w:rsidRDefault="000E1C94" w:rsidP="000E1C94">
            <w:pPr>
              <w:pStyle w:val="Paragrafoelenco"/>
              <w:rPr>
                <w:sz w:val="16"/>
                <w:szCs w:val="16"/>
              </w:rPr>
            </w:pPr>
          </w:p>
          <w:p w:rsidR="000E1C94" w:rsidRPr="00C36338" w:rsidRDefault="000E1C94" w:rsidP="000E1C94">
            <w:pPr>
              <w:numPr>
                <w:ilvl w:val="0"/>
                <w:numId w:val="15"/>
              </w:numPr>
              <w:jc w:val="both"/>
              <w:rPr>
                <w:sz w:val="16"/>
                <w:szCs w:val="16"/>
              </w:rPr>
            </w:pPr>
            <w:r w:rsidRPr="00C36338">
              <w:rPr>
                <w:sz w:val="16"/>
                <w:szCs w:val="16"/>
              </w:rPr>
              <w:t>Dichiarare la presente deliberazione immediatamente esecutiva ai sensi dell’art. 134, comma 4, D.L.vo n. 267/2000.</w:t>
            </w:r>
          </w:p>
          <w:p w:rsidR="000E1C94" w:rsidRPr="00C36338" w:rsidRDefault="000E1C94" w:rsidP="000E1C94">
            <w:pPr>
              <w:pStyle w:val="Testonormale"/>
              <w:rPr>
                <w:rFonts w:asciiTheme="minorHAnsi" w:hAnsiTheme="minorHAnsi"/>
                <w:sz w:val="16"/>
                <w:szCs w:val="16"/>
              </w:rPr>
            </w:pPr>
          </w:p>
          <w:p w:rsidR="000E1C94" w:rsidRPr="00C36338" w:rsidRDefault="000E1C94" w:rsidP="000E1C94">
            <w:pPr>
              <w:rPr>
                <w:sz w:val="16"/>
                <w:szCs w:val="16"/>
              </w:rPr>
            </w:pPr>
          </w:p>
          <w:p w:rsidR="000E1C94" w:rsidRPr="00C36338" w:rsidRDefault="000E1C94">
            <w:pPr>
              <w:rPr>
                <w:sz w:val="16"/>
                <w:szCs w:val="16"/>
              </w:rPr>
            </w:pPr>
          </w:p>
          <w:p w:rsidR="000E1C94" w:rsidRPr="00C36338" w:rsidRDefault="000E1C94">
            <w:pPr>
              <w:rPr>
                <w:sz w:val="16"/>
                <w:szCs w:val="16"/>
              </w:rPr>
            </w:pPr>
            <w:r w:rsidRPr="00C36338">
              <w:rPr>
                <w:sz w:val="16"/>
                <w:szCs w:val="16"/>
              </w:rPr>
              <w:t>[…]</w:t>
            </w:r>
          </w:p>
        </w:tc>
        <w:tc>
          <w:tcPr>
            <w:tcW w:w="1153" w:type="dxa"/>
          </w:tcPr>
          <w:p w:rsidR="00EA3FAC" w:rsidRPr="00C36338" w:rsidRDefault="00836398">
            <w:pPr>
              <w:rPr>
                <w:b/>
                <w:sz w:val="16"/>
                <w:szCs w:val="16"/>
              </w:rPr>
            </w:pPr>
            <w:r w:rsidRPr="00C36338">
              <w:rPr>
                <w:sz w:val="16"/>
                <w:szCs w:val="16"/>
              </w:rPr>
              <w:lastRenderedPageBreak/>
              <w:t>€ 51.905,30</w:t>
            </w:r>
          </w:p>
        </w:tc>
        <w:tc>
          <w:tcPr>
            <w:tcW w:w="1708" w:type="dxa"/>
          </w:tcPr>
          <w:p w:rsidR="00EA3FAC" w:rsidRPr="00C36338" w:rsidRDefault="005B56F8">
            <w:pPr>
              <w:rPr>
                <w:b/>
                <w:sz w:val="16"/>
                <w:szCs w:val="16"/>
              </w:rPr>
            </w:pPr>
            <w:r w:rsidRPr="00C36338">
              <w:rPr>
                <w:sz w:val="16"/>
                <w:szCs w:val="16"/>
              </w:rPr>
              <w:t>programma  eventi “</w:t>
            </w:r>
            <w:r w:rsidRPr="00C36338">
              <w:rPr>
                <w:i/>
                <w:sz w:val="16"/>
                <w:szCs w:val="16"/>
              </w:rPr>
              <w:t>Tricase Estate 2015</w:t>
            </w:r>
            <w:r w:rsidRPr="00C36338">
              <w:rPr>
                <w:sz w:val="16"/>
                <w:szCs w:val="16"/>
              </w:rPr>
              <w:t>”</w:t>
            </w:r>
          </w:p>
        </w:tc>
      </w:tr>
      <w:tr w:rsidR="00EA3FAC" w:rsidRPr="00C36338" w:rsidTr="0053470E">
        <w:tc>
          <w:tcPr>
            <w:tcW w:w="1252" w:type="dxa"/>
          </w:tcPr>
          <w:p w:rsidR="00EA3FAC" w:rsidRPr="00C36338" w:rsidRDefault="006011F9">
            <w:pPr>
              <w:rPr>
                <w:sz w:val="16"/>
                <w:szCs w:val="16"/>
              </w:rPr>
            </w:pPr>
            <w:r w:rsidRPr="00C36338">
              <w:rPr>
                <w:sz w:val="16"/>
                <w:szCs w:val="16"/>
              </w:rPr>
              <w:lastRenderedPageBreak/>
              <w:t>Giunta Municipale</w:t>
            </w:r>
          </w:p>
        </w:tc>
        <w:tc>
          <w:tcPr>
            <w:tcW w:w="964" w:type="dxa"/>
          </w:tcPr>
          <w:p w:rsidR="00EA3FAC" w:rsidRPr="00C36338" w:rsidRDefault="006011F9">
            <w:pPr>
              <w:rPr>
                <w:sz w:val="16"/>
                <w:szCs w:val="16"/>
              </w:rPr>
            </w:pPr>
            <w:r w:rsidRPr="00C36338">
              <w:rPr>
                <w:sz w:val="16"/>
                <w:szCs w:val="16"/>
              </w:rPr>
              <w:t>Delibera</w:t>
            </w:r>
          </w:p>
        </w:tc>
        <w:tc>
          <w:tcPr>
            <w:tcW w:w="1166" w:type="dxa"/>
          </w:tcPr>
          <w:p w:rsidR="00EA3FAC" w:rsidRPr="00C36338" w:rsidRDefault="004D60C4">
            <w:pPr>
              <w:rPr>
                <w:sz w:val="16"/>
                <w:szCs w:val="16"/>
              </w:rPr>
            </w:pPr>
            <w:r w:rsidRPr="00C36338">
              <w:rPr>
                <w:sz w:val="16"/>
                <w:szCs w:val="16"/>
              </w:rPr>
              <w:t>n.168 del 23.7.2015</w:t>
            </w:r>
          </w:p>
        </w:tc>
        <w:tc>
          <w:tcPr>
            <w:tcW w:w="2104" w:type="dxa"/>
          </w:tcPr>
          <w:p w:rsidR="00EA3FAC" w:rsidRPr="00C36338" w:rsidRDefault="004D60C4">
            <w:pPr>
              <w:rPr>
                <w:sz w:val="16"/>
                <w:szCs w:val="16"/>
              </w:rPr>
            </w:pPr>
            <w:r w:rsidRPr="00C36338">
              <w:rPr>
                <w:sz w:val="16"/>
                <w:szCs w:val="16"/>
              </w:rPr>
              <w:t xml:space="preserve">EDILIZIA SCOLASTICA - INTERVENTI URGENTI </w:t>
            </w:r>
            <w:proofErr w:type="spellStart"/>
            <w:r w:rsidRPr="00C36338">
              <w:rPr>
                <w:sz w:val="16"/>
                <w:szCs w:val="16"/>
              </w:rPr>
              <w:t>DI</w:t>
            </w:r>
            <w:proofErr w:type="spellEnd"/>
            <w:r w:rsidRPr="00C36338">
              <w:rPr>
                <w:sz w:val="16"/>
                <w:szCs w:val="16"/>
              </w:rPr>
              <w:t xml:space="preserve"> MANUTENZIONE ORDINARIA/STRAORDINARIA - ATTO </w:t>
            </w:r>
            <w:proofErr w:type="spellStart"/>
            <w:r w:rsidRPr="00C36338">
              <w:rPr>
                <w:sz w:val="16"/>
                <w:szCs w:val="16"/>
              </w:rPr>
              <w:t>DI</w:t>
            </w:r>
            <w:proofErr w:type="spellEnd"/>
            <w:r w:rsidRPr="00C36338">
              <w:rPr>
                <w:sz w:val="16"/>
                <w:szCs w:val="16"/>
              </w:rPr>
              <w:t xml:space="preserve"> </w:t>
            </w:r>
            <w:proofErr w:type="spellStart"/>
            <w:r w:rsidRPr="00C36338">
              <w:rPr>
                <w:sz w:val="16"/>
                <w:szCs w:val="16"/>
              </w:rPr>
              <w:t>INDIRIZZO.-</w:t>
            </w:r>
            <w:proofErr w:type="spellEnd"/>
          </w:p>
        </w:tc>
        <w:tc>
          <w:tcPr>
            <w:tcW w:w="6156" w:type="dxa"/>
          </w:tcPr>
          <w:p w:rsidR="00EA3FAC" w:rsidRPr="00C36338" w:rsidRDefault="004D60C4">
            <w:pPr>
              <w:rPr>
                <w:sz w:val="16"/>
                <w:szCs w:val="16"/>
              </w:rPr>
            </w:pPr>
            <w:r w:rsidRPr="00C36338">
              <w:rPr>
                <w:sz w:val="16"/>
                <w:szCs w:val="16"/>
              </w:rPr>
              <w:t>[…]</w:t>
            </w:r>
          </w:p>
          <w:p w:rsidR="004D60C4" w:rsidRPr="00C36338" w:rsidRDefault="004D60C4" w:rsidP="004D60C4">
            <w:pPr>
              <w:pStyle w:val="Titolo1"/>
              <w:outlineLvl w:val="0"/>
              <w:rPr>
                <w:rFonts w:asciiTheme="minorHAnsi" w:hAnsiTheme="minorHAnsi" w:cs="Times New Roman"/>
                <w:sz w:val="16"/>
                <w:szCs w:val="16"/>
              </w:rPr>
            </w:pPr>
            <w:r w:rsidRPr="00C36338">
              <w:rPr>
                <w:rFonts w:asciiTheme="minorHAnsi" w:hAnsiTheme="minorHAnsi" w:cs="Times New Roman"/>
                <w:sz w:val="16"/>
                <w:szCs w:val="16"/>
              </w:rPr>
              <w:t>LA GIUNTA MUNICIPALE</w:t>
            </w:r>
          </w:p>
          <w:p w:rsidR="004D60C4" w:rsidRPr="00C36338" w:rsidRDefault="004D60C4" w:rsidP="004D60C4">
            <w:pPr>
              <w:jc w:val="both"/>
              <w:rPr>
                <w:sz w:val="16"/>
                <w:szCs w:val="16"/>
              </w:rPr>
            </w:pPr>
          </w:p>
          <w:p w:rsidR="004D60C4" w:rsidRPr="00C36338" w:rsidRDefault="004D60C4" w:rsidP="004D60C4">
            <w:pPr>
              <w:jc w:val="both"/>
              <w:rPr>
                <w:sz w:val="16"/>
                <w:szCs w:val="16"/>
              </w:rPr>
            </w:pPr>
            <w:r w:rsidRPr="00C36338">
              <w:rPr>
                <w:b/>
                <w:bCs/>
                <w:sz w:val="16"/>
                <w:szCs w:val="16"/>
              </w:rPr>
              <w:t>Premesso</w:t>
            </w:r>
            <w:r w:rsidRPr="00C36338">
              <w:rPr>
                <w:sz w:val="16"/>
                <w:szCs w:val="16"/>
              </w:rPr>
              <w:t>:</w:t>
            </w:r>
          </w:p>
          <w:p w:rsidR="004D60C4" w:rsidRPr="00C36338" w:rsidRDefault="004D60C4" w:rsidP="004D60C4">
            <w:pPr>
              <w:jc w:val="both"/>
              <w:rPr>
                <w:sz w:val="16"/>
                <w:szCs w:val="16"/>
              </w:rPr>
            </w:pPr>
            <w:r w:rsidRPr="00C36338">
              <w:rPr>
                <w:sz w:val="16"/>
                <w:szCs w:val="16"/>
              </w:rPr>
              <w:t>-</w:t>
            </w:r>
            <w:r w:rsidRPr="00C36338">
              <w:rPr>
                <w:b/>
                <w:bCs/>
                <w:sz w:val="16"/>
                <w:szCs w:val="16"/>
              </w:rPr>
              <w:t>che</w:t>
            </w:r>
            <w:r w:rsidRPr="00C36338">
              <w:rPr>
                <w:sz w:val="16"/>
                <w:szCs w:val="16"/>
              </w:rPr>
              <w:t xml:space="preserve"> in data 18.12.2009, </w:t>
            </w:r>
            <w:proofErr w:type="spellStart"/>
            <w:r w:rsidRPr="00C36338">
              <w:rPr>
                <w:sz w:val="16"/>
                <w:szCs w:val="16"/>
              </w:rPr>
              <w:t>Pos</w:t>
            </w:r>
            <w:proofErr w:type="spellEnd"/>
            <w:r w:rsidRPr="00C36338">
              <w:rPr>
                <w:sz w:val="16"/>
                <w:szCs w:val="16"/>
              </w:rPr>
              <w:t xml:space="preserve">. 453980500, è stato contratto con la Cassa </w:t>
            </w:r>
            <w:proofErr w:type="spellStart"/>
            <w:r w:rsidRPr="00C36338">
              <w:rPr>
                <w:sz w:val="16"/>
                <w:szCs w:val="16"/>
              </w:rPr>
              <w:t>DD.PP</w:t>
            </w:r>
            <w:proofErr w:type="spellEnd"/>
            <w:r w:rsidRPr="00C36338">
              <w:rPr>
                <w:sz w:val="16"/>
                <w:szCs w:val="16"/>
              </w:rPr>
              <w:t>. il Mutuo complessivo di € 285.000,00 da utilizzare nel seguente modo:</w:t>
            </w:r>
          </w:p>
          <w:p w:rsidR="004D60C4" w:rsidRPr="00C36338" w:rsidRDefault="004D60C4" w:rsidP="004D60C4">
            <w:pPr>
              <w:jc w:val="both"/>
              <w:rPr>
                <w:sz w:val="16"/>
                <w:szCs w:val="16"/>
              </w:rPr>
            </w:pPr>
            <w:r w:rsidRPr="00C36338">
              <w:rPr>
                <w:sz w:val="16"/>
                <w:szCs w:val="16"/>
              </w:rPr>
              <w:t>1)</w:t>
            </w:r>
            <w:proofErr w:type="spellStart"/>
            <w:r w:rsidRPr="00C36338">
              <w:rPr>
                <w:sz w:val="16"/>
                <w:szCs w:val="16"/>
              </w:rPr>
              <w:t>-€</w:t>
            </w:r>
            <w:proofErr w:type="spellEnd"/>
            <w:r w:rsidRPr="00C36338">
              <w:rPr>
                <w:sz w:val="16"/>
                <w:szCs w:val="16"/>
              </w:rPr>
              <w:t xml:space="preserve"> 125.000,00 per la esecuzione dei lavori di manutenzione straordinaria ed adeguamento alle norme di sicurezza edificio per Scuola Media “G.Pascoli”, di cui al progetto definitivo redatto dal Settore </w:t>
            </w:r>
            <w:proofErr w:type="spellStart"/>
            <w:r w:rsidRPr="00C36338">
              <w:rPr>
                <w:sz w:val="16"/>
                <w:szCs w:val="16"/>
              </w:rPr>
              <w:t>LL.P.</w:t>
            </w:r>
            <w:proofErr w:type="spellEnd"/>
            <w:r w:rsidRPr="00C36338">
              <w:rPr>
                <w:sz w:val="16"/>
                <w:szCs w:val="16"/>
              </w:rPr>
              <w:t xml:space="preserve"> comunale in data novembre 2009;</w:t>
            </w:r>
          </w:p>
          <w:p w:rsidR="004D60C4" w:rsidRPr="00C36338" w:rsidRDefault="004D60C4" w:rsidP="004D60C4">
            <w:pPr>
              <w:jc w:val="both"/>
              <w:rPr>
                <w:sz w:val="16"/>
                <w:szCs w:val="16"/>
              </w:rPr>
            </w:pPr>
            <w:r w:rsidRPr="00C36338">
              <w:rPr>
                <w:sz w:val="16"/>
                <w:szCs w:val="16"/>
              </w:rPr>
              <w:t>2)</w:t>
            </w:r>
            <w:proofErr w:type="spellStart"/>
            <w:r w:rsidRPr="00C36338">
              <w:rPr>
                <w:sz w:val="16"/>
                <w:szCs w:val="16"/>
              </w:rPr>
              <w:t>-€</w:t>
            </w:r>
            <w:proofErr w:type="spellEnd"/>
            <w:r w:rsidRPr="00C36338">
              <w:rPr>
                <w:sz w:val="16"/>
                <w:szCs w:val="16"/>
              </w:rPr>
              <w:t xml:space="preserve"> 110.000,00 per la esecuzione dei lavori di manutenzione straordinaria ed adeguamento alle norme di sicurezza edificio per Scuola Media “D. Alighieri”, di cui al progetto definitivo redatto dal Settore </w:t>
            </w:r>
            <w:proofErr w:type="spellStart"/>
            <w:r w:rsidRPr="00C36338">
              <w:rPr>
                <w:sz w:val="16"/>
                <w:szCs w:val="16"/>
              </w:rPr>
              <w:t>LL.P.</w:t>
            </w:r>
            <w:proofErr w:type="spellEnd"/>
            <w:r w:rsidRPr="00C36338">
              <w:rPr>
                <w:sz w:val="16"/>
                <w:szCs w:val="16"/>
              </w:rPr>
              <w:t xml:space="preserve"> comunale in data novembre 2009;</w:t>
            </w:r>
          </w:p>
          <w:p w:rsidR="004D60C4" w:rsidRPr="00C36338" w:rsidRDefault="004D60C4" w:rsidP="004D60C4">
            <w:pPr>
              <w:jc w:val="both"/>
              <w:rPr>
                <w:sz w:val="16"/>
                <w:szCs w:val="16"/>
              </w:rPr>
            </w:pPr>
            <w:r w:rsidRPr="00C36338">
              <w:rPr>
                <w:sz w:val="16"/>
                <w:szCs w:val="16"/>
              </w:rPr>
              <w:t>3)</w:t>
            </w:r>
            <w:proofErr w:type="spellStart"/>
            <w:r w:rsidRPr="00C36338">
              <w:rPr>
                <w:sz w:val="16"/>
                <w:szCs w:val="16"/>
              </w:rPr>
              <w:t>-€</w:t>
            </w:r>
            <w:proofErr w:type="spellEnd"/>
            <w:r w:rsidRPr="00C36338">
              <w:rPr>
                <w:sz w:val="16"/>
                <w:szCs w:val="16"/>
              </w:rPr>
              <w:t xml:space="preserve"> 50.000,00 per finanziamento quota parte del progetto di € 150.000,00 relativo alla esecuzione dei lavori di manutenzione straordinaria ed adeguamento alle norme di sicurezza edificio per Scuola Elementare e Media di via </w:t>
            </w:r>
            <w:proofErr w:type="spellStart"/>
            <w:r w:rsidRPr="00C36338">
              <w:rPr>
                <w:sz w:val="16"/>
                <w:szCs w:val="16"/>
              </w:rPr>
              <w:t>Apulia</w:t>
            </w:r>
            <w:proofErr w:type="spellEnd"/>
            <w:r w:rsidRPr="00C36338">
              <w:rPr>
                <w:sz w:val="16"/>
                <w:szCs w:val="16"/>
              </w:rPr>
              <w:t>, di cui al progetto definitivo redatto dall’arch. Rocco ESPOSITO e dall’ing. Salvatore RIZZO in data novembre 2009. La parte restante di detto progetto doveva essere finanziata con contributo di cui al Piano Triennale Edilizia Scolastica (art. 4 legge n°23/1996 ed art. 1 comma 625 legge n°296/2006;</w:t>
            </w:r>
          </w:p>
          <w:p w:rsidR="004D60C4" w:rsidRPr="00C36338" w:rsidRDefault="004D60C4" w:rsidP="004D60C4">
            <w:pPr>
              <w:jc w:val="both"/>
              <w:rPr>
                <w:sz w:val="16"/>
                <w:szCs w:val="16"/>
              </w:rPr>
            </w:pPr>
            <w:r w:rsidRPr="00C36338">
              <w:rPr>
                <w:sz w:val="16"/>
                <w:szCs w:val="16"/>
              </w:rPr>
              <w:t>-</w:t>
            </w:r>
            <w:r w:rsidRPr="00C36338">
              <w:rPr>
                <w:b/>
                <w:bCs/>
                <w:sz w:val="16"/>
                <w:szCs w:val="16"/>
              </w:rPr>
              <w:t>che</w:t>
            </w:r>
            <w:r w:rsidRPr="00C36338">
              <w:rPr>
                <w:sz w:val="16"/>
                <w:szCs w:val="16"/>
              </w:rPr>
              <w:t>, a causa del mancato perfezionamento relativo alla concessione del contributo di cui sopra e per problematiche sorte in relazione al rispetto da parte di questo Comune del patto si stabilità, le opere predette non sono state realizzate;</w:t>
            </w:r>
          </w:p>
          <w:p w:rsidR="004D60C4" w:rsidRPr="00C36338" w:rsidRDefault="004D60C4" w:rsidP="004D60C4">
            <w:pPr>
              <w:jc w:val="both"/>
              <w:rPr>
                <w:sz w:val="16"/>
                <w:szCs w:val="16"/>
              </w:rPr>
            </w:pPr>
            <w:r w:rsidRPr="00C36338">
              <w:rPr>
                <w:sz w:val="16"/>
                <w:szCs w:val="16"/>
              </w:rPr>
              <w:t>-</w:t>
            </w:r>
            <w:r w:rsidRPr="00C36338">
              <w:rPr>
                <w:b/>
                <w:bCs/>
                <w:sz w:val="16"/>
                <w:szCs w:val="16"/>
              </w:rPr>
              <w:t>che</w:t>
            </w:r>
            <w:r w:rsidRPr="00C36338">
              <w:rPr>
                <w:sz w:val="16"/>
                <w:szCs w:val="16"/>
              </w:rPr>
              <w:t xml:space="preserve"> sul citato Mutuo è stata sostenuta finora la spesa complessiva di € 8.160,00 relativa al pagamento degli onorari di progettazione dovuti all’arch. </w:t>
            </w:r>
            <w:proofErr w:type="spellStart"/>
            <w:r w:rsidRPr="00C36338">
              <w:rPr>
                <w:sz w:val="16"/>
                <w:szCs w:val="16"/>
              </w:rPr>
              <w:t>R.ESPOSITO</w:t>
            </w:r>
            <w:proofErr w:type="spellEnd"/>
            <w:r w:rsidRPr="00C36338">
              <w:rPr>
                <w:sz w:val="16"/>
                <w:szCs w:val="16"/>
              </w:rPr>
              <w:t xml:space="preserve"> ed all’ing. </w:t>
            </w:r>
            <w:proofErr w:type="spellStart"/>
            <w:r w:rsidRPr="00C36338">
              <w:rPr>
                <w:sz w:val="16"/>
                <w:szCs w:val="16"/>
              </w:rPr>
              <w:t>S.RIZZO</w:t>
            </w:r>
            <w:proofErr w:type="spellEnd"/>
            <w:r w:rsidRPr="00C36338">
              <w:rPr>
                <w:sz w:val="16"/>
                <w:szCs w:val="16"/>
              </w:rPr>
              <w:t>;</w:t>
            </w:r>
          </w:p>
          <w:p w:rsidR="004D60C4" w:rsidRPr="00C36338" w:rsidRDefault="004D60C4" w:rsidP="004D60C4">
            <w:pPr>
              <w:jc w:val="both"/>
              <w:rPr>
                <w:sz w:val="16"/>
                <w:szCs w:val="16"/>
              </w:rPr>
            </w:pPr>
          </w:p>
          <w:p w:rsidR="004D60C4" w:rsidRPr="00C36338" w:rsidRDefault="004D60C4" w:rsidP="004D60C4">
            <w:pPr>
              <w:jc w:val="both"/>
              <w:rPr>
                <w:sz w:val="16"/>
                <w:szCs w:val="16"/>
              </w:rPr>
            </w:pPr>
            <w:r w:rsidRPr="00C36338">
              <w:rPr>
                <w:b/>
                <w:bCs/>
                <w:sz w:val="16"/>
                <w:szCs w:val="16"/>
              </w:rPr>
              <w:t>Vista</w:t>
            </w:r>
            <w:r w:rsidRPr="00C36338">
              <w:rPr>
                <w:sz w:val="16"/>
                <w:szCs w:val="16"/>
              </w:rPr>
              <w:t xml:space="preserve"> la nota </w:t>
            </w:r>
            <w:proofErr w:type="spellStart"/>
            <w:r w:rsidRPr="00C36338">
              <w:rPr>
                <w:sz w:val="16"/>
                <w:szCs w:val="16"/>
              </w:rPr>
              <w:t>prot</w:t>
            </w:r>
            <w:proofErr w:type="spellEnd"/>
            <w:r w:rsidRPr="00C36338">
              <w:rPr>
                <w:sz w:val="16"/>
                <w:szCs w:val="16"/>
              </w:rPr>
              <w:t>. 9496 del 18.6.2015 con la quale il Responsabile del Settore LL.PP. comunale ing. Vito FERRAMOSCA, tenuto conto delle numerose richieste di interventi di manutenzione di continuo sollecitati dal Dirigenti per la risoluzione delle problematiche afferenti la sicurezza e l’igiene degli edifici scolastici comunali, stima in € 500.000,00 l’importo occorrente per la esecuzione dei necessari lavori di manutenzione ordinaria/straordinaria atti ad assicurare le condizioni minime per consentire l’utilizzo degli edifici stessi e propone di utilizzare a tale scopo l’importo disponibile di € (285.000,00 – 8.160,00)= € 276.840,00 sul Mutuo suindicato e, per la somma mancante, quota parte dell’avanzo di bilancio accertato con deliberazione consiliare n°3 del 28.5.2015;</w:t>
            </w:r>
          </w:p>
          <w:p w:rsidR="004D60C4" w:rsidRPr="00C36338" w:rsidRDefault="004D60C4" w:rsidP="004D60C4">
            <w:pPr>
              <w:jc w:val="both"/>
              <w:rPr>
                <w:sz w:val="16"/>
                <w:szCs w:val="16"/>
              </w:rPr>
            </w:pPr>
          </w:p>
          <w:p w:rsidR="004D60C4" w:rsidRPr="00C36338" w:rsidRDefault="004D60C4" w:rsidP="004D60C4">
            <w:pPr>
              <w:jc w:val="both"/>
              <w:rPr>
                <w:sz w:val="16"/>
                <w:szCs w:val="16"/>
              </w:rPr>
            </w:pPr>
            <w:r w:rsidRPr="00C36338">
              <w:rPr>
                <w:b/>
                <w:bCs/>
                <w:sz w:val="16"/>
                <w:szCs w:val="16"/>
              </w:rPr>
              <w:t>Ritenuto</w:t>
            </w:r>
            <w:r w:rsidRPr="00C36338">
              <w:rPr>
                <w:sz w:val="16"/>
                <w:szCs w:val="16"/>
              </w:rPr>
              <w:t xml:space="preserve"> a questo punto, stante la conclamata estrema urgenza dei lavori di cui sopra, di esprimere atto di indirizzo nei confronti del citato Responsabile per la predisposizione di tutti gli atti occorrenti ai fini della realizzazione dei lavori stessi utilizzando, preliminarmente, l’importo disponibile sul Mutuo predetto;</w:t>
            </w:r>
          </w:p>
          <w:p w:rsidR="004D60C4" w:rsidRPr="00C36338" w:rsidRDefault="004D60C4" w:rsidP="004D60C4">
            <w:pPr>
              <w:jc w:val="both"/>
              <w:rPr>
                <w:sz w:val="16"/>
                <w:szCs w:val="16"/>
              </w:rPr>
            </w:pPr>
          </w:p>
          <w:p w:rsidR="004D60C4" w:rsidRPr="00C36338" w:rsidRDefault="004D60C4" w:rsidP="004D60C4">
            <w:pPr>
              <w:jc w:val="both"/>
              <w:rPr>
                <w:sz w:val="16"/>
                <w:szCs w:val="16"/>
              </w:rPr>
            </w:pPr>
            <w:r w:rsidRPr="00C36338">
              <w:rPr>
                <w:b/>
                <w:bCs/>
                <w:sz w:val="16"/>
                <w:szCs w:val="16"/>
              </w:rPr>
              <w:lastRenderedPageBreak/>
              <w:t>Acquisito</w:t>
            </w:r>
            <w:r w:rsidRPr="00C36338">
              <w:rPr>
                <w:sz w:val="16"/>
                <w:szCs w:val="16"/>
              </w:rPr>
              <w:t xml:space="preserve"> il seguente parere di regolarità tecnica del Responsabile del Settore LL.PP.: “Esaminata la proposta con riferimento:</w:t>
            </w:r>
          </w:p>
          <w:p w:rsidR="004D60C4" w:rsidRPr="00C36338" w:rsidRDefault="004D60C4" w:rsidP="004D60C4">
            <w:pPr>
              <w:jc w:val="both"/>
              <w:rPr>
                <w:sz w:val="16"/>
                <w:szCs w:val="16"/>
              </w:rPr>
            </w:pPr>
            <w:r w:rsidRPr="00C36338">
              <w:rPr>
                <w:sz w:val="16"/>
                <w:szCs w:val="16"/>
              </w:rPr>
              <w:t>a)-al rispetto delle normative comunitarie, statali, regionali e regolamentari, generali e di settore;</w:t>
            </w:r>
          </w:p>
          <w:p w:rsidR="004D60C4" w:rsidRPr="00C36338" w:rsidRDefault="004D60C4" w:rsidP="004D60C4">
            <w:pPr>
              <w:jc w:val="both"/>
              <w:rPr>
                <w:sz w:val="16"/>
                <w:szCs w:val="16"/>
              </w:rPr>
            </w:pPr>
            <w:r w:rsidRPr="00C36338">
              <w:rPr>
                <w:sz w:val="16"/>
                <w:szCs w:val="16"/>
              </w:rPr>
              <w:t>b)-alla correttezza e regolarità della procedura;</w:t>
            </w:r>
          </w:p>
          <w:p w:rsidR="004D60C4" w:rsidRPr="00C36338" w:rsidRDefault="004D60C4" w:rsidP="004D60C4">
            <w:pPr>
              <w:jc w:val="both"/>
              <w:rPr>
                <w:sz w:val="16"/>
                <w:szCs w:val="16"/>
              </w:rPr>
            </w:pPr>
            <w:r w:rsidRPr="00C36338">
              <w:rPr>
                <w:sz w:val="16"/>
                <w:szCs w:val="16"/>
              </w:rPr>
              <w:t>c)-alla corretta formale nella redazione dell’atto;</w:t>
            </w:r>
          </w:p>
          <w:p w:rsidR="004D60C4" w:rsidRPr="00C36338" w:rsidRDefault="004D60C4" w:rsidP="004D60C4">
            <w:pPr>
              <w:jc w:val="both"/>
              <w:rPr>
                <w:sz w:val="16"/>
                <w:szCs w:val="16"/>
              </w:rPr>
            </w:pPr>
            <w:r w:rsidRPr="00C36338">
              <w:rPr>
                <w:sz w:val="16"/>
                <w:szCs w:val="16"/>
              </w:rPr>
              <w:t>esprime parere favorevole”;</w:t>
            </w:r>
          </w:p>
          <w:p w:rsidR="004D60C4" w:rsidRPr="00C36338" w:rsidRDefault="004D60C4" w:rsidP="004D60C4">
            <w:pPr>
              <w:jc w:val="both"/>
              <w:rPr>
                <w:sz w:val="16"/>
                <w:szCs w:val="16"/>
              </w:rPr>
            </w:pPr>
          </w:p>
          <w:p w:rsidR="004D60C4" w:rsidRPr="00C36338" w:rsidRDefault="004D60C4" w:rsidP="004D60C4">
            <w:pPr>
              <w:jc w:val="both"/>
              <w:rPr>
                <w:sz w:val="16"/>
                <w:szCs w:val="16"/>
              </w:rPr>
            </w:pPr>
            <w:r w:rsidRPr="00C36338">
              <w:rPr>
                <w:b/>
                <w:bCs/>
                <w:sz w:val="16"/>
                <w:szCs w:val="16"/>
              </w:rPr>
              <w:t>Acquisito</w:t>
            </w:r>
            <w:r w:rsidRPr="00C36338">
              <w:rPr>
                <w:sz w:val="16"/>
                <w:szCs w:val="16"/>
              </w:rPr>
              <w:t xml:space="preserve"> il seguente parere sulla regolarità contabile espresso dal Responsabile del Settore dei Servizi Finanziari: “favorevole”;</w:t>
            </w:r>
          </w:p>
          <w:p w:rsidR="004D60C4" w:rsidRPr="00C36338" w:rsidRDefault="004D60C4" w:rsidP="004D60C4">
            <w:pPr>
              <w:jc w:val="both"/>
              <w:rPr>
                <w:sz w:val="16"/>
                <w:szCs w:val="16"/>
              </w:rPr>
            </w:pPr>
          </w:p>
          <w:p w:rsidR="004D60C4" w:rsidRPr="00C36338" w:rsidRDefault="004D60C4" w:rsidP="004D60C4">
            <w:pPr>
              <w:jc w:val="both"/>
              <w:rPr>
                <w:sz w:val="16"/>
                <w:szCs w:val="16"/>
              </w:rPr>
            </w:pPr>
            <w:r w:rsidRPr="00C36338">
              <w:rPr>
                <w:b/>
                <w:bCs/>
                <w:sz w:val="16"/>
                <w:szCs w:val="16"/>
              </w:rPr>
              <w:t>Visto</w:t>
            </w:r>
            <w:r w:rsidRPr="00C36338">
              <w:rPr>
                <w:sz w:val="16"/>
                <w:szCs w:val="16"/>
              </w:rPr>
              <w:t xml:space="preserve"> il T.U. delle leggi sull’Ordinamento degli Enti Locali approvato con D.L. n°267 del 18.8.2000;</w:t>
            </w:r>
          </w:p>
          <w:p w:rsidR="004D60C4" w:rsidRPr="00C36338" w:rsidRDefault="004D60C4" w:rsidP="004D60C4">
            <w:pPr>
              <w:jc w:val="both"/>
              <w:rPr>
                <w:sz w:val="16"/>
                <w:szCs w:val="16"/>
              </w:rPr>
            </w:pPr>
          </w:p>
          <w:p w:rsidR="004D60C4" w:rsidRPr="00C36338" w:rsidRDefault="004D60C4" w:rsidP="004D60C4">
            <w:pPr>
              <w:jc w:val="both"/>
              <w:rPr>
                <w:sz w:val="16"/>
                <w:szCs w:val="16"/>
              </w:rPr>
            </w:pPr>
            <w:r w:rsidRPr="00C36338">
              <w:rPr>
                <w:sz w:val="16"/>
                <w:szCs w:val="16"/>
              </w:rPr>
              <w:t>Con voti unanimi espressi in modo palese;</w:t>
            </w:r>
          </w:p>
          <w:p w:rsidR="004D60C4" w:rsidRPr="00C36338" w:rsidRDefault="004D60C4" w:rsidP="004D60C4">
            <w:pPr>
              <w:jc w:val="both"/>
              <w:rPr>
                <w:sz w:val="16"/>
                <w:szCs w:val="16"/>
              </w:rPr>
            </w:pPr>
          </w:p>
          <w:p w:rsidR="004D60C4" w:rsidRPr="00C36338" w:rsidRDefault="004D60C4" w:rsidP="004D60C4">
            <w:pPr>
              <w:pStyle w:val="Titolo1"/>
              <w:outlineLvl w:val="0"/>
              <w:rPr>
                <w:rFonts w:asciiTheme="minorHAnsi" w:hAnsiTheme="minorHAnsi" w:cs="Times New Roman"/>
                <w:sz w:val="16"/>
                <w:szCs w:val="16"/>
              </w:rPr>
            </w:pPr>
            <w:r w:rsidRPr="00C36338">
              <w:rPr>
                <w:rFonts w:asciiTheme="minorHAnsi" w:hAnsiTheme="minorHAnsi" w:cs="Times New Roman"/>
                <w:sz w:val="16"/>
                <w:szCs w:val="16"/>
              </w:rPr>
              <w:t>D E L I B E R A</w:t>
            </w:r>
          </w:p>
          <w:p w:rsidR="004D60C4" w:rsidRPr="00C36338" w:rsidRDefault="004D60C4" w:rsidP="004D60C4">
            <w:pPr>
              <w:jc w:val="both"/>
              <w:rPr>
                <w:sz w:val="16"/>
                <w:szCs w:val="16"/>
              </w:rPr>
            </w:pPr>
          </w:p>
          <w:p w:rsidR="004D60C4" w:rsidRPr="00C36338" w:rsidRDefault="004D60C4" w:rsidP="004D60C4">
            <w:pPr>
              <w:jc w:val="both"/>
              <w:rPr>
                <w:sz w:val="16"/>
                <w:szCs w:val="16"/>
              </w:rPr>
            </w:pPr>
            <w:r w:rsidRPr="00C36338">
              <w:rPr>
                <w:sz w:val="16"/>
                <w:szCs w:val="16"/>
              </w:rPr>
              <w:t xml:space="preserve">1)-Per le ragioni espresse in narrativa, esprimere atto di indirizzo nei confronti del Responsabile del Settore LL.PP. comunale per la predisposizione di tutti gli atti occorrenti ai fini della realizzazione degli urgenti lavori di manutenzione ordinaria/straordinaria degli edifici scolastici comunali utilizzando, a tale scopo, preliminarmente l’importo di € 276.840,00 disponibile sul citato Mutuo </w:t>
            </w:r>
            <w:proofErr w:type="spellStart"/>
            <w:r w:rsidRPr="00C36338">
              <w:rPr>
                <w:sz w:val="16"/>
                <w:szCs w:val="16"/>
              </w:rPr>
              <w:t>Pos</w:t>
            </w:r>
            <w:proofErr w:type="spellEnd"/>
            <w:r w:rsidRPr="00C36338">
              <w:rPr>
                <w:sz w:val="16"/>
                <w:szCs w:val="16"/>
              </w:rPr>
              <w:t xml:space="preserve">. 453980500 contratto con la Cassa </w:t>
            </w:r>
            <w:proofErr w:type="spellStart"/>
            <w:r w:rsidRPr="00C36338">
              <w:rPr>
                <w:sz w:val="16"/>
                <w:szCs w:val="16"/>
              </w:rPr>
              <w:t>DD.PP</w:t>
            </w:r>
            <w:proofErr w:type="spellEnd"/>
            <w:r w:rsidRPr="00C36338">
              <w:rPr>
                <w:sz w:val="16"/>
                <w:szCs w:val="16"/>
              </w:rPr>
              <w:t>. in data 18.12.2009, avanzando apposita richiesta di devoluzione alla Cassa stessa.</w:t>
            </w:r>
          </w:p>
          <w:p w:rsidR="004D60C4" w:rsidRPr="00C36338" w:rsidRDefault="004D60C4" w:rsidP="004D60C4">
            <w:pPr>
              <w:jc w:val="both"/>
              <w:rPr>
                <w:sz w:val="16"/>
                <w:szCs w:val="16"/>
              </w:rPr>
            </w:pPr>
          </w:p>
          <w:p w:rsidR="004D60C4" w:rsidRPr="00C36338" w:rsidRDefault="004D60C4" w:rsidP="004D60C4">
            <w:pPr>
              <w:jc w:val="both"/>
              <w:rPr>
                <w:sz w:val="16"/>
                <w:szCs w:val="16"/>
              </w:rPr>
            </w:pPr>
            <w:r w:rsidRPr="00C36338">
              <w:rPr>
                <w:sz w:val="16"/>
                <w:szCs w:val="16"/>
              </w:rPr>
              <w:t>2)-Demandare al competente Consiglio Comunale le determinazioni in ordine al finanziamento per la copertura della quota parte mancante per il completamento dell’intervento proposto dal Responsabile del Settore LL.PP. comunale ing. Vito FERRAMOSCA.</w:t>
            </w:r>
          </w:p>
          <w:p w:rsidR="004D60C4" w:rsidRPr="00C36338" w:rsidRDefault="004D60C4" w:rsidP="004D60C4">
            <w:pPr>
              <w:jc w:val="both"/>
              <w:rPr>
                <w:sz w:val="16"/>
                <w:szCs w:val="16"/>
              </w:rPr>
            </w:pPr>
          </w:p>
          <w:p w:rsidR="004D60C4" w:rsidRPr="00C36338" w:rsidRDefault="004D60C4" w:rsidP="004D60C4">
            <w:pPr>
              <w:jc w:val="both"/>
              <w:rPr>
                <w:sz w:val="16"/>
                <w:szCs w:val="16"/>
              </w:rPr>
            </w:pPr>
            <w:r w:rsidRPr="00C36338">
              <w:rPr>
                <w:sz w:val="16"/>
                <w:szCs w:val="16"/>
              </w:rPr>
              <w:t>3)-Dare atto che il Responsabile del procedimento in argomento è il Responsabile del Settore LL.PP. sopra citato.</w:t>
            </w:r>
          </w:p>
          <w:p w:rsidR="004D60C4" w:rsidRPr="00C36338" w:rsidRDefault="004D60C4" w:rsidP="004D60C4">
            <w:pPr>
              <w:jc w:val="both"/>
              <w:rPr>
                <w:sz w:val="16"/>
                <w:szCs w:val="16"/>
              </w:rPr>
            </w:pPr>
          </w:p>
          <w:p w:rsidR="004D60C4" w:rsidRPr="00C36338" w:rsidRDefault="004D60C4" w:rsidP="004D60C4">
            <w:pPr>
              <w:jc w:val="both"/>
              <w:rPr>
                <w:sz w:val="16"/>
                <w:szCs w:val="16"/>
              </w:rPr>
            </w:pPr>
            <w:r w:rsidRPr="00C36338">
              <w:rPr>
                <w:sz w:val="16"/>
                <w:szCs w:val="16"/>
              </w:rPr>
              <w:t>4)-Dichiarare, a seguito di successiva unanime votazione, immediatamente esecutiva la presente deliberazione ai sensi e per gli effetti dell’art. 134 comma 4° del T.U. 18.8.2000, n°267.-</w:t>
            </w:r>
          </w:p>
          <w:p w:rsidR="004D60C4" w:rsidRPr="00C36338" w:rsidRDefault="004D60C4" w:rsidP="004D60C4">
            <w:pPr>
              <w:rPr>
                <w:sz w:val="16"/>
                <w:szCs w:val="16"/>
              </w:rPr>
            </w:pPr>
          </w:p>
          <w:p w:rsidR="004D60C4" w:rsidRPr="00C36338" w:rsidRDefault="004D60C4">
            <w:pPr>
              <w:rPr>
                <w:sz w:val="16"/>
                <w:szCs w:val="16"/>
              </w:rPr>
            </w:pPr>
          </w:p>
          <w:p w:rsidR="004D60C4" w:rsidRPr="00C36338" w:rsidRDefault="004D60C4">
            <w:pPr>
              <w:rPr>
                <w:sz w:val="16"/>
                <w:szCs w:val="16"/>
              </w:rPr>
            </w:pPr>
            <w:r w:rsidRPr="00C36338">
              <w:rPr>
                <w:sz w:val="16"/>
                <w:szCs w:val="16"/>
              </w:rPr>
              <w:t>[…]</w:t>
            </w:r>
          </w:p>
        </w:tc>
        <w:tc>
          <w:tcPr>
            <w:tcW w:w="1153" w:type="dxa"/>
          </w:tcPr>
          <w:p w:rsidR="00EA3FAC" w:rsidRPr="00C36338" w:rsidRDefault="00191C16">
            <w:pPr>
              <w:rPr>
                <w:b/>
                <w:sz w:val="16"/>
                <w:szCs w:val="16"/>
              </w:rPr>
            </w:pPr>
            <w:r w:rsidRPr="00C36338">
              <w:rPr>
                <w:sz w:val="16"/>
                <w:szCs w:val="16"/>
              </w:rPr>
              <w:lastRenderedPageBreak/>
              <w:t>€ 276.840,00</w:t>
            </w:r>
          </w:p>
        </w:tc>
        <w:tc>
          <w:tcPr>
            <w:tcW w:w="1708" w:type="dxa"/>
          </w:tcPr>
          <w:p w:rsidR="00EA3FAC" w:rsidRPr="00C36338" w:rsidRDefault="00E64CFD">
            <w:pPr>
              <w:rPr>
                <w:b/>
                <w:sz w:val="16"/>
                <w:szCs w:val="16"/>
              </w:rPr>
            </w:pPr>
            <w:r w:rsidRPr="00C36338">
              <w:rPr>
                <w:sz w:val="16"/>
                <w:szCs w:val="16"/>
              </w:rPr>
              <w:t xml:space="preserve">nota </w:t>
            </w:r>
            <w:proofErr w:type="spellStart"/>
            <w:r w:rsidRPr="00C36338">
              <w:rPr>
                <w:sz w:val="16"/>
                <w:szCs w:val="16"/>
              </w:rPr>
              <w:t>prot</w:t>
            </w:r>
            <w:proofErr w:type="spellEnd"/>
            <w:r w:rsidRPr="00C36338">
              <w:rPr>
                <w:sz w:val="16"/>
                <w:szCs w:val="16"/>
              </w:rPr>
              <w:t>. 9496 del 18.6.2015 con la quale il Responsabile del Settore LL.PP. comunale ing. Vito FERRAMOSCA, tenuto conto delle numerose richieste di interventi di manutenzione di continuo sollecitati dal Dirigenti per la risoluzione delle problematiche afferenti la sicurezza e l’igiene degli edifici scolastici comunali, stima in € 500.000,00 l’importo occorrente per la esecuzione dei necessari lavori di manutenzione ordinaria/straordinaria atti ad assicurare le condizioni minime per consentire l’utilizzo degli edifici stessi e propone di utilizzare a tale scopo l’importo disponibile di € (285.000,00 – 8.160,00)= € 276.840,00 sul Mutuo suindicato e, per la somma mancante, quota parte dell’avanzo di bilancio accertato con deliberazione consiliare n°3 del 28.5.2015</w:t>
            </w:r>
          </w:p>
        </w:tc>
      </w:tr>
      <w:tr w:rsidR="00EA3FAC" w:rsidRPr="00C36338" w:rsidTr="0053470E">
        <w:tc>
          <w:tcPr>
            <w:tcW w:w="1252" w:type="dxa"/>
          </w:tcPr>
          <w:p w:rsidR="00EA3FAC" w:rsidRPr="00C36338" w:rsidRDefault="006011F9" w:rsidP="00EA3FAC">
            <w:pPr>
              <w:rPr>
                <w:sz w:val="16"/>
                <w:szCs w:val="16"/>
              </w:rPr>
            </w:pPr>
            <w:r w:rsidRPr="00C36338">
              <w:rPr>
                <w:sz w:val="16"/>
                <w:szCs w:val="16"/>
              </w:rPr>
              <w:lastRenderedPageBreak/>
              <w:t>Giunta Municipale</w:t>
            </w:r>
          </w:p>
        </w:tc>
        <w:tc>
          <w:tcPr>
            <w:tcW w:w="964" w:type="dxa"/>
          </w:tcPr>
          <w:p w:rsidR="00EA3FAC" w:rsidRPr="00C36338" w:rsidRDefault="006011F9">
            <w:pPr>
              <w:rPr>
                <w:sz w:val="16"/>
                <w:szCs w:val="16"/>
              </w:rPr>
            </w:pPr>
            <w:r w:rsidRPr="00C36338">
              <w:rPr>
                <w:sz w:val="16"/>
                <w:szCs w:val="16"/>
              </w:rPr>
              <w:t>Delibera</w:t>
            </w:r>
          </w:p>
        </w:tc>
        <w:tc>
          <w:tcPr>
            <w:tcW w:w="1166" w:type="dxa"/>
          </w:tcPr>
          <w:p w:rsidR="00EA3FAC" w:rsidRPr="00C36338" w:rsidRDefault="009D58B0">
            <w:pPr>
              <w:rPr>
                <w:sz w:val="16"/>
                <w:szCs w:val="16"/>
              </w:rPr>
            </w:pPr>
            <w:r w:rsidRPr="00C36338">
              <w:rPr>
                <w:sz w:val="16"/>
                <w:szCs w:val="16"/>
              </w:rPr>
              <w:t>n.169 del 23.7.2015</w:t>
            </w:r>
          </w:p>
        </w:tc>
        <w:tc>
          <w:tcPr>
            <w:tcW w:w="2104" w:type="dxa"/>
          </w:tcPr>
          <w:p w:rsidR="00EA3FAC" w:rsidRPr="00C36338" w:rsidRDefault="009D58B0">
            <w:pPr>
              <w:rPr>
                <w:sz w:val="16"/>
                <w:szCs w:val="16"/>
              </w:rPr>
            </w:pPr>
            <w:r w:rsidRPr="00C36338">
              <w:rPr>
                <w:sz w:val="16"/>
                <w:szCs w:val="16"/>
              </w:rPr>
              <w:t xml:space="preserve">CAMPO </w:t>
            </w:r>
            <w:proofErr w:type="spellStart"/>
            <w:r w:rsidRPr="00C36338">
              <w:rPr>
                <w:sz w:val="16"/>
                <w:szCs w:val="16"/>
              </w:rPr>
              <w:t>DI</w:t>
            </w:r>
            <w:proofErr w:type="spellEnd"/>
            <w:r w:rsidRPr="00C36338">
              <w:rPr>
                <w:sz w:val="16"/>
                <w:szCs w:val="16"/>
              </w:rPr>
              <w:t xml:space="preserve"> CALCIO A 5 AREA ESTERNA SCUOLA ELEMENTARE E MEDIA NELLA FRAZIONE </w:t>
            </w:r>
            <w:proofErr w:type="spellStart"/>
            <w:r w:rsidRPr="00C36338">
              <w:rPr>
                <w:sz w:val="16"/>
                <w:szCs w:val="16"/>
              </w:rPr>
              <w:t>DI</w:t>
            </w:r>
            <w:proofErr w:type="spellEnd"/>
            <w:r w:rsidRPr="00C36338">
              <w:rPr>
                <w:sz w:val="16"/>
                <w:szCs w:val="16"/>
              </w:rPr>
              <w:t xml:space="preserve"> LUCUGNANO - LAVORI DISISTEMAZIONE MARCIAPIELE LATERALE TRA CAMPO E STRADA COMUNALE, REALIZZAZIONE </w:t>
            </w:r>
            <w:proofErr w:type="spellStart"/>
            <w:r w:rsidRPr="00C36338">
              <w:rPr>
                <w:sz w:val="16"/>
                <w:szCs w:val="16"/>
              </w:rPr>
              <w:t>DI</w:t>
            </w:r>
            <w:proofErr w:type="spellEnd"/>
            <w:r w:rsidRPr="00C36338">
              <w:rPr>
                <w:sz w:val="16"/>
                <w:szCs w:val="16"/>
              </w:rPr>
              <w:t xml:space="preserve"> AIUOLA E PANCHINE IN </w:t>
            </w:r>
            <w:r w:rsidRPr="00C36338">
              <w:rPr>
                <w:sz w:val="16"/>
                <w:szCs w:val="16"/>
              </w:rPr>
              <w:lastRenderedPageBreak/>
              <w:t xml:space="preserve">MURATURA - ATTO </w:t>
            </w:r>
            <w:proofErr w:type="spellStart"/>
            <w:r w:rsidRPr="00C36338">
              <w:rPr>
                <w:sz w:val="16"/>
                <w:szCs w:val="16"/>
              </w:rPr>
              <w:t>DI</w:t>
            </w:r>
            <w:proofErr w:type="spellEnd"/>
            <w:r w:rsidRPr="00C36338">
              <w:rPr>
                <w:sz w:val="16"/>
                <w:szCs w:val="16"/>
              </w:rPr>
              <w:t xml:space="preserve"> </w:t>
            </w:r>
            <w:proofErr w:type="spellStart"/>
            <w:r w:rsidRPr="00C36338">
              <w:rPr>
                <w:sz w:val="16"/>
                <w:szCs w:val="16"/>
              </w:rPr>
              <w:t>INDIRIZZO.-</w:t>
            </w:r>
            <w:proofErr w:type="spellEnd"/>
          </w:p>
        </w:tc>
        <w:tc>
          <w:tcPr>
            <w:tcW w:w="6156" w:type="dxa"/>
          </w:tcPr>
          <w:p w:rsidR="00EA3FAC" w:rsidRPr="00C36338" w:rsidRDefault="009D58B0">
            <w:pPr>
              <w:rPr>
                <w:sz w:val="16"/>
                <w:szCs w:val="16"/>
              </w:rPr>
            </w:pPr>
            <w:r w:rsidRPr="00C36338">
              <w:rPr>
                <w:sz w:val="16"/>
                <w:szCs w:val="16"/>
              </w:rPr>
              <w:lastRenderedPageBreak/>
              <w:t>[…]</w:t>
            </w:r>
          </w:p>
          <w:p w:rsidR="009D58B0" w:rsidRPr="00C36338" w:rsidRDefault="009D58B0" w:rsidP="009D58B0">
            <w:pPr>
              <w:pStyle w:val="Titolo1"/>
              <w:outlineLvl w:val="0"/>
              <w:rPr>
                <w:rFonts w:asciiTheme="minorHAnsi" w:hAnsiTheme="minorHAnsi" w:cs="Times New Roman"/>
                <w:sz w:val="16"/>
                <w:szCs w:val="16"/>
              </w:rPr>
            </w:pPr>
            <w:r w:rsidRPr="00C36338">
              <w:rPr>
                <w:rFonts w:asciiTheme="minorHAnsi" w:hAnsiTheme="minorHAnsi" w:cs="Times New Roman"/>
                <w:sz w:val="16"/>
                <w:szCs w:val="16"/>
              </w:rPr>
              <w:t>LA GIUNTA MUNICIPALE</w:t>
            </w:r>
          </w:p>
          <w:p w:rsidR="009D58B0" w:rsidRPr="00C36338" w:rsidRDefault="009D58B0" w:rsidP="009D58B0">
            <w:pPr>
              <w:jc w:val="both"/>
              <w:rPr>
                <w:rFonts w:eastAsia="SimSun"/>
                <w:sz w:val="16"/>
                <w:szCs w:val="16"/>
              </w:rPr>
            </w:pPr>
          </w:p>
          <w:p w:rsidR="009D58B0" w:rsidRPr="00C36338" w:rsidRDefault="009D58B0" w:rsidP="009D58B0">
            <w:pPr>
              <w:jc w:val="both"/>
              <w:rPr>
                <w:sz w:val="16"/>
                <w:szCs w:val="16"/>
              </w:rPr>
            </w:pPr>
            <w:r w:rsidRPr="00C36338">
              <w:rPr>
                <w:b/>
                <w:bCs/>
                <w:sz w:val="16"/>
                <w:szCs w:val="16"/>
              </w:rPr>
              <w:t>Premesso</w:t>
            </w:r>
            <w:r w:rsidRPr="00C36338">
              <w:rPr>
                <w:sz w:val="16"/>
                <w:szCs w:val="16"/>
              </w:rPr>
              <w:t>:</w:t>
            </w:r>
          </w:p>
          <w:p w:rsidR="009D58B0" w:rsidRPr="00C36338" w:rsidRDefault="009D58B0" w:rsidP="009D58B0">
            <w:pPr>
              <w:jc w:val="both"/>
              <w:rPr>
                <w:sz w:val="16"/>
                <w:szCs w:val="16"/>
              </w:rPr>
            </w:pPr>
            <w:r w:rsidRPr="00C36338">
              <w:rPr>
                <w:sz w:val="16"/>
                <w:szCs w:val="16"/>
              </w:rPr>
              <w:t>-</w:t>
            </w:r>
            <w:r w:rsidRPr="00C36338">
              <w:rPr>
                <w:b/>
                <w:bCs/>
                <w:sz w:val="16"/>
                <w:szCs w:val="16"/>
              </w:rPr>
              <w:t>che</w:t>
            </w:r>
            <w:r w:rsidRPr="00C36338">
              <w:rPr>
                <w:sz w:val="16"/>
                <w:szCs w:val="16"/>
              </w:rPr>
              <w:t xml:space="preserve"> sono stati recentemente realizzati i lavori di costruzione di un campo di calcio a 5 sull’area esterna della Scuola Elementare e Media nella frazione di </w:t>
            </w:r>
            <w:proofErr w:type="spellStart"/>
            <w:r w:rsidRPr="00C36338">
              <w:rPr>
                <w:sz w:val="16"/>
                <w:szCs w:val="16"/>
              </w:rPr>
              <w:t>Lucugnano</w:t>
            </w:r>
            <w:proofErr w:type="spellEnd"/>
            <w:r w:rsidRPr="00C36338">
              <w:rPr>
                <w:sz w:val="16"/>
                <w:szCs w:val="16"/>
              </w:rPr>
              <w:t xml:space="preserve"> finanziati con fondi del </w:t>
            </w:r>
            <w:proofErr w:type="spellStart"/>
            <w:r w:rsidRPr="00C36338">
              <w:rPr>
                <w:sz w:val="16"/>
                <w:szCs w:val="16"/>
              </w:rPr>
              <w:t>POIn</w:t>
            </w:r>
            <w:proofErr w:type="spellEnd"/>
            <w:r w:rsidRPr="00C36338">
              <w:rPr>
                <w:sz w:val="16"/>
                <w:szCs w:val="16"/>
              </w:rPr>
              <w:t xml:space="preserve"> Sicurezza per lo Sviluppo – Obiettivo Convergenza 2007/2013 – Obiettivo Operativo 2.8;</w:t>
            </w:r>
          </w:p>
          <w:p w:rsidR="009D58B0" w:rsidRPr="00C36338" w:rsidRDefault="009D58B0" w:rsidP="009D58B0">
            <w:pPr>
              <w:jc w:val="both"/>
              <w:rPr>
                <w:sz w:val="16"/>
                <w:szCs w:val="16"/>
              </w:rPr>
            </w:pPr>
            <w:r w:rsidRPr="00C36338">
              <w:rPr>
                <w:sz w:val="16"/>
                <w:szCs w:val="16"/>
              </w:rPr>
              <w:t>-</w:t>
            </w:r>
            <w:r w:rsidRPr="00C36338">
              <w:rPr>
                <w:b/>
                <w:bCs/>
                <w:sz w:val="16"/>
                <w:szCs w:val="16"/>
              </w:rPr>
              <w:t>che</w:t>
            </w:r>
            <w:r w:rsidRPr="00C36338">
              <w:rPr>
                <w:sz w:val="16"/>
                <w:szCs w:val="16"/>
              </w:rPr>
              <w:t xml:space="preserve"> detto finanziamento prevedeva esclusivamente opere da realizzarsi nell’ambito del citato campo di calcio;</w:t>
            </w:r>
          </w:p>
          <w:p w:rsidR="009D58B0" w:rsidRPr="00C36338" w:rsidRDefault="009D58B0" w:rsidP="009D58B0">
            <w:pPr>
              <w:jc w:val="both"/>
              <w:rPr>
                <w:rFonts w:eastAsia="SimSun"/>
                <w:sz w:val="16"/>
                <w:szCs w:val="16"/>
              </w:rPr>
            </w:pPr>
          </w:p>
          <w:p w:rsidR="009D58B0" w:rsidRPr="00C36338" w:rsidRDefault="009D58B0" w:rsidP="009D58B0">
            <w:pPr>
              <w:jc w:val="both"/>
              <w:rPr>
                <w:sz w:val="16"/>
                <w:szCs w:val="16"/>
              </w:rPr>
            </w:pPr>
            <w:r w:rsidRPr="00C36338">
              <w:rPr>
                <w:b/>
                <w:bCs/>
                <w:sz w:val="16"/>
                <w:szCs w:val="16"/>
              </w:rPr>
              <w:t>Atteso</w:t>
            </w:r>
            <w:r w:rsidRPr="00C36338">
              <w:rPr>
                <w:sz w:val="16"/>
                <w:szCs w:val="16"/>
              </w:rPr>
              <w:t xml:space="preserve"> che la zona adiacente l’impianto realizzato si trova in uno stato di estremo degrado e che, pertanto, si rende necessario ed urgente procedere alla sistemazione della stessa;</w:t>
            </w:r>
          </w:p>
          <w:p w:rsidR="009D58B0" w:rsidRPr="00C36338" w:rsidRDefault="009D58B0" w:rsidP="009D58B0">
            <w:pPr>
              <w:jc w:val="both"/>
              <w:rPr>
                <w:sz w:val="16"/>
                <w:szCs w:val="16"/>
              </w:rPr>
            </w:pPr>
          </w:p>
          <w:p w:rsidR="009D58B0" w:rsidRPr="00C36338" w:rsidRDefault="009D58B0" w:rsidP="009D58B0">
            <w:pPr>
              <w:jc w:val="both"/>
              <w:rPr>
                <w:sz w:val="16"/>
                <w:szCs w:val="16"/>
              </w:rPr>
            </w:pPr>
            <w:r w:rsidRPr="00C36338">
              <w:rPr>
                <w:b/>
                <w:bCs/>
                <w:sz w:val="16"/>
                <w:szCs w:val="16"/>
              </w:rPr>
              <w:t>Visto</w:t>
            </w:r>
            <w:r w:rsidRPr="00C36338">
              <w:rPr>
                <w:sz w:val="16"/>
                <w:szCs w:val="16"/>
              </w:rPr>
              <w:t xml:space="preserve"> il computo metrico, con allegata planimetria della zona interessata, con la quale il Responsabile del Settore LL.PP. comunale elenca i seguenti lavori da effettuare:</w:t>
            </w:r>
          </w:p>
          <w:p w:rsidR="009D58B0" w:rsidRPr="00C36338" w:rsidRDefault="009D58B0" w:rsidP="009D58B0">
            <w:pPr>
              <w:jc w:val="both"/>
              <w:rPr>
                <w:rFonts w:eastAsia="SimSun"/>
                <w:sz w:val="16"/>
                <w:szCs w:val="16"/>
              </w:rPr>
            </w:pPr>
            <w:r w:rsidRPr="00C36338">
              <w:rPr>
                <w:rFonts w:eastAsia="SimSun"/>
                <w:sz w:val="16"/>
                <w:szCs w:val="16"/>
              </w:rPr>
              <w:t>1)-sistemazione del marciapiede laterale tra campo e strada comunale;</w:t>
            </w:r>
          </w:p>
          <w:p w:rsidR="009D58B0" w:rsidRPr="00C36338" w:rsidRDefault="009D58B0" w:rsidP="009D58B0">
            <w:pPr>
              <w:jc w:val="both"/>
              <w:rPr>
                <w:rFonts w:eastAsia="SimSun"/>
                <w:sz w:val="16"/>
                <w:szCs w:val="16"/>
              </w:rPr>
            </w:pPr>
            <w:r w:rsidRPr="00C36338">
              <w:rPr>
                <w:rFonts w:eastAsia="SimSun"/>
                <w:sz w:val="16"/>
                <w:szCs w:val="16"/>
              </w:rPr>
              <w:t>2)-realizzazione di aiuola;</w:t>
            </w:r>
          </w:p>
          <w:p w:rsidR="009D58B0" w:rsidRPr="00C36338" w:rsidRDefault="009D58B0" w:rsidP="009D58B0">
            <w:pPr>
              <w:jc w:val="both"/>
              <w:rPr>
                <w:rFonts w:eastAsia="SimSun"/>
                <w:sz w:val="16"/>
                <w:szCs w:val="16"/>
              </w:rPr>
            </w:pPr>
            <w:r w:rsidRPr="00C36338">
              <w:rPr>
                <w:rFonts w:eastAsia="SimSun"/>
                <w:sz w:val="16"/>
                <w:szCs w:val="16"/>
              </w:rPr>
              <w:t>3)-realizzazione di n°2 panchine in muratura;</w:t>
            </w:r>
          </w:p>
          <w:p w:rsidR="009D58B0" w:rsidRPr="00C36338" w:rsidRDefault="009D58B0" w:rsidP="009D58B0">
            <w:pPr>
              <w:jc w:val="both"/>
              <w:rPr>
                <w:rFonts w:eastAsia="SimSun"/>
                <w:sz w:val="16"/>
                <w:szCs w:val="16"/>
              </w:rPr>
            </w:pPr>
            <w:r w:rsidRPr="00C36338">
              <w:rPr>
                <w:rFonts w:eastAsia="SimSun"/>
                <w:sz w:val="16"/>
                <w:szCs w:val="16"/>
              </w:rPr>
              <w:t>e quantifica in € 11.330,92, oltre I.V.A. come per legge, l’importo occorrente da finanziarsi con fondi comunali;</w:t>
            </w:r>
          </w:p>
          <w:p w:rsidR="009D58B0" w:rsidRPr="00C36338" w:rsidRDefault="009D58B0" w:rsidP="009D58B0">
            <w:pPr>
              <w:jc w:val="both"/>
              <w:rPr>
                <w:rFonts w:eastAsia="SimSun"/>
                <w:sz w:val="16"/>
                <w:szCs w:val="16"/>
              </w:rPr>
            </w:pPr>
          </w:p>
          <w:p w:rsidR="009D58B0" w:rsidRPr="00C36338" w:rsidRDefault="009D58B0" w:rsidP="009D58B0">
            <w:pPr>
              <w:jc w:val="both"/>
              <w:rPr>
                <w:rFonts w:eastAsia="SimSun"/>
                <w:sz w:val="16"/>
                <w:szCs w:val="16"/>
              </w:rPr>
            </w:pPr>
            <w:r w:rsidRPr="00C36338">
              <w:rPr>
                <w:b/>
                <w:bCs/>
                <w:sz w:val="16"/>
                <w:szCs w:val="16"/>
              </w:rPr>
              <w:t>Ritenuto</w:t>
            </w:r>
            <w:r w:rsidRPr="00C36338">
              <w:rPr>
                <w:sz w:val="16"/>
                <w:szCs w:val="16"/>
              </w:rPr>
              <w:t xml:space="preserve"> di esprimere atto di indirizzo nei confronti del citato Responsabile per la predisposizione di tutti gli atti necessari alla realizzazione di quanto sopra elencato;</w:t>
            </w:r>
          </w:p>
          <w:p w:rsidR="009D58B0" w:rsidRPr="00C36338" w:rsidRDefault="009D58B0" w:rsidP="009D58B0">
            <w:pPr>
              <w:jc w:val="both"/>
              <w:rPr>
                <w:rFonts w:eastAsia="SimSun"/>
                <w:sz w:val="16"/>
                <w:szCs w:val="16"/>
              </w:rPr>
            </w:pPr>
          </w:p>
          <w:p w:rsidR="009D58B0" w:rsidRPr="00C36338" w:rsidRDefault="009D58B0" w:rsidP="009D58B0">
            <w:pPr>
              <w:jc w:val="both"/>
              <w:rPr>
                <w:rFonts w:eastAsia="SimSun"/>
                <w:sz w:val="16"/>
                <w:szCs w:val="16"/>
              </w:rPr>
            </w:pPr>
            <w:r w:rsidRPr="00C36338">
              <w:rPr>
                <w:b/>
                <w:bCs/>
                <w:sz w:val="16"/>
                <w:szCs w:val="16"/>
              </w:rPr>
              <w:t>Acquisito</w:t>
            </w:r>
            <w:r w:rsidRPr="00C36338">
              <w:rPr>
                <w:sz w:val="16"/>
                <w:szCs w:val="16"/>
              </w:rPr>
              <w:t xml:space="preserve"> il seguente parere di regolarità tecnica del Responsabile del Settore LL.PP.: “Esaminata la proposta con riferimento:</w:t>
            </w:r>
          </w:p>
          <w:p w:rsidR="009D58B0" w:rsidRPr="00C36338" w:rsidRDefault="009D58B0" w:rsidP="009D58B0">
            <w:pPr>
              <w:jc w:val="both"/>
              <w:rPr>
                <w:rFonts w:eastAsia="SimSun"/>
                <w:sz w:val="16"/>
                <w:szCs w:val="16"/>
              </w:rPr>
            </w:pPr>
            <w:r w:rsidRPr="00C36338">
              <w:rPr>
                <w:sz w:val="16"/>
                <w:szCs w:val="16"/>
              </w:rPr>
              <w:t>a)-al rispetto delle normative comunitarie, statali, regionali e regolamentari, generali e di settore;</w:t>
            </w:r>
          </w:p>
          <w:p w:rsidR="009D58B0" w:rsidRPr="00C36338" w:rsidRDefault="009D58B0" w:rsidP="009D58B0">
            <w:pPr>
              <w:jc w:val="both"/>
              <w:rPr>
                <w:rFonts w:eastAsia="SimSun"/>
                <w:sz w:val="16"/>
                <w:szCs w:val="16"/>
              </w:rPr>
            </w:pPr>
            <w:r w:rsidRPr="00C36338">
              <w:rPr>
                <w:sz w:val="16"/>
                <w:szCs w:val="16"/>
              </w:rPr>
              <w:t>b)-alla correttezza e regolarità della procedura;</w:t>
            </w:r>
          </w:p>
          <w:p w:rsidR="009D58B0" w:rsidRPr="00C36338" w:rsidRDefault="009D58B0" w:rsidP="009D58B0">
            <w:pPr>
              <w:jc w:val="both"/>
              <w:rPr>
                <w:rFonts w:eastAsia="SimSun"/>
                <w:sz w:val="16"/>
                <w:szCs w:val="16"/>
              </w:rPr>
            </w:pPr>
            <w:r w:rsidRPr="00C36338">
              <w:rPr>
                <w:sz w:val="16"/>
                <w:szCs w:val="16"/>
              </w:rPr>
              <w:t>c)-alla corretta formale nella redazione dell’atto;</w:t>
            </w:r>
          </w:p>
          <w:p w:rsidR="009D58B0" w:rsidRPr="00C36338" w:rsidRDefault="009D58B0" w:rsidP="009D58B0">
            <w:pPr>
              <w:jc w:val="both"/>
              <w:rPr>
                <w:rFonts w:eastAsia="SimSun"/>
                <w:sz w:val="16"/>
                <w:szCs w:val="16"/>
              </w:rPr>
            </w:pPr>
            <w:r w:rsidRPr="00C36338">
              <w:rPr>
                <w:sz w:val="16"/>
                <w:szCs w:val="16"/>
              </w:rPr>
              <w:t>esprime parere favorevole”;</w:t>
            </w:r>
          </w:p>
          <w:p w:rsidR="009D58B0" w:rsidRPr="00C36338" w:rsidRDefault="009D58B0" w:rsidP="009D58B0">
            <w:pPr>
              <w:jc w:val="both"/>
              <w:rPr>
                <w:rFonts w:eastAsia="SimSun"/>
                <w:sz w:val="16"/>
                <w:szCs w:val="16"/>
              </w:rPr>
            </w:pPr>
          </w:p>
          <w:p w:rsidR="009D58B0" w:rsidRPr="00C36338" w:rsidRDefault="009D58B0" w:rsidP="009D58B0">
            <w:pPr>
              <w:jc w:val="both"/>
              <w:rPr>
                <w:rFonts w:eastAsia="SimSun"/>
                <w:sz w:val="16"/>
                <w:szCs w:val="16"/>
              </w:rPr>
            </w:pPr>
            <w:r w:rsidRPr="00C36338">
              <w:rPr>
                <w:b/>
                <w:bCs/>
                <w:sz w:val="16"/>
                <w:szCs w:val="16"/>
              </w:rPr>
              <w:t>Acquisito</w:t>
            </w:r>
            <w:r w:rsidRPr="00C36338">
              <w:rPr>
                <w:sz w:val="16"/>
                <w:szCs w:val="16"/>
              </w:rPr>
              <w:t xml:space="preserve"> il seguente parere sulla regolarità contabile espresso dal Responsabile del Settore dei Servizi Finanziari: “favorevole”;</w:t>
            </w:r>
          </w:p>
          <w:p w:rsidR="009D58B0" w:rsidRPr="00C36338" w:rsidRDefault="009D58B0" w:rsidP="009D58B0">
            <w:pPr>
              <w:jc w:val="both"/>
              <w:rPr>
                <w:rFonts w:eastAsia="SimSun"/>
                <w:sz w:val="16"/>
                <w:szCs w:val="16"/>
              </w:rPr>
            </w:pPr>
          </w:p>
          <w:p w:rsidR="009D58B0" w:rsidRPr="00C36338" w:rsidRDefault="009D58B0" w:rsidP="009D58B0">
            <w:pPr>
              <w:jc w:val="both"/>
              <w:rPr>
                <w:rFonts w:eastAsia="SimSun"/>
                <w:sz w:val="16"/>
                <w:szCs w:val="16"/>
              </w:rPr>
            </w:pPr>
            <w:r w:rsidRPr="00C36338">
              <w:rPr>
                <w:b/>
                <w:bCs/>
                <w:sz w:val="16"/>
                <w:szCs w:val="16"/>
              </w:rPr>
              <w:t>Visto</w:t>
            </w:r>
            <w:r w:rsidRPr="00C36338">
              <w:rPr>
                <w:sz w:val="16"/>
                <w:szCs w:val="16"/>
              </w:rPr>
              <w:t xml:space="preserve"> il T.U. delle leggi sull’Ordinamento degli Enti Locali approvato con D.L. n°267 del 18.8.2000;</w:t>
            </w:r>
          </w:p>
          <w:p w:rsidR="009D58B0" w:rsidRPr="00C36338" w:rsidRDefault="009D58B0" w:rsidP="009D58B0">
            <w:pPr>
              <w:jc w:val="both"/>
              <w:rPr>
                <w:rFonts w:eastAsia="SimSun"/>
                <w:sz w:val="16"/>
                <w:szCs w:val="16"/>
              </w:rPr>
            </w:pPr>
          </w:p>
          <w:p w:rsidR="009D58B0" w:rsidRPr="00C36338" w:rsidRDefault="009D58B0" w:rsidP="009D58B0">
            <w:pPr>
              <w:jc w:val="both"/>
              <w:rPr>
                <w:rFonts w:eastAsia="SimSun"/>
                <w:sz w:val="16"/>
                <w:szCs w:val="16"/>
              </w:rPr>
            </w:pPr>
            <w:r w:rsidRPr="00C36338">
              <w:rPr>
                <w:sz w:val="16"/>
                <w:szCs w:val="16"/>
              </w:rPr>
              <w:t>Con voti unanimi espressi in modo palese;</w:t>
            </w:r>
          </w:p>
          <w:p w:rsidR="009D58B0" w:rsidRPr="00C36338" w:rsidRDefault="009D58B0" w:rsidP="009D58B0">
            <w:pPr>
              <w:jc w:val="both"/>
              <w:rPr>
                <w:rFonts w:eastAsia="SimSun"/>
                <w:sz w:val="16"/>
                <w:szCs w:val="16"/>
              </w:rPr>
            </w:pPr>
          </w:p>
          <w:p w:rsidR="009D58B0" w:rsidRPr="00C36338" w:rsidRDefault="009D58B0" w:rsidP="009D58B0">
            <w:pPr>
              <w:pStyle w:val="Titolo1"/>
              <w:outlineLvl w:val="0"/>
              <w:rPr>
                <w:rFonts w:asciiTheme="minorHAnsi" w:hAnsiTheme="minorHAnsi" w:cs="Times New Roman"/>
                <w:sz w:val="16"/>
                <w:szCs w:val="16"/>
              </w:rPr>
            </w:pPr>
            <w:r w:rsidRPr="00C36338">
              <w:rPr>
                <w:rFonts w:asciiTheme="minorHAnsi" w:hAnsiTheme="minorHAnsi" w:cs="Times New Roman"/>
                <w:sz w:val="16"/>
                <w:szCs w:val="16"/>
              </w:rPr>
              <w:t>D E L I B E R A</w:t>
            </w:r>
          </w:p>
          <w:p w:rsidR="009D58B0" w:rsidRPr="00C36338" w:rsidRDefault="009D58B0" w:rsidP="009D58B0">
            <w:pPr>
              <w:jc w:val="both"/>
              <w:rPr>
                <w:rFonts w:eastAsia="SimSun"/>
                <w:sz w:val="16"/>
                <w:szCs w:val="16"/>
              </w:rPr>
            </w:pPr>
          </w:p>
          <w:p w:rsidR="009D58B0" w:rsidRPr="00C36338" w:rsidRDefault="009D58B0" w:rsidP="009D58B0">
            <w:pPr>
              <w:jc w:val="both"/>
              <w:rPr>
                <w:rFonts w:eastAsia="SimSun"/>
                <w:sz w:val="16"/>
                <w:szCs w:val="16"/>
              </w:rPr>
            </w:pPr>
            <w:r w:rsidRPr="00C36338">
              <w:rPr>
                <w:sz w:val="16"/>
                <w:szCs w:val="16"/>
              </w:rPr>
              <w:t xml:space="preserve">1)-Per le ragioni espresse in narrativa, esprimere atto di indirizzo nei confronti del Responsabile del Settore LL.PP. comunale per la predisposizione di tutti gli atti necessari alla esecuzione dei lavori di sistemazione della zona adiacente il campo di calcio a 5 recentemente realizzato sull’area esterna della Scuola Elementare e Media nella frazione di </w:t>
            </w:r>
            <w:proofErr w:type="spellStart"/>
            <w:r w:rsidRPr="00C36338">
              <w:rPr>
                <w:sz w:val="16"/>
                <w:szCs w:val="16"/>
              </w:rPr>
              <w:t>Lucugnano</w:t>
            </w:r>
            <w:proofErr w:type="spellEnd"/>
            <w:r w:rsidRPr="00C36338">
              <w:rPr>
                <w:sz w:val="16"/>
                <w:szCs w:val="16"/>
              </w:rPr>
              <w:t xml:space="preserve"> così come meglio specificati nel computo metrico e relativa planimetria allegata citati in premessa.</w:t>
            </w:r>
          </w:p>
          <w:p w:rsidR="009D58B0" w:rsidRPr="00C36338" w:rsidRDefault="009D58B0" w:rsidP="009D58B0">
            <w:pPr>
              <w:jc w:val="both"/>
              <w:rPr>
                <w:rFonts w:eastAsia="SimSun"/>
                <w:sz w:val="16"/>
                <w:szCs w:val="16"/>
              </w:rPr>
            </w:pPr>
          </w:p>
          <w:p w:rsidR="009D58B0" w:rsidRPr="00C36338" w:rsidRDefault="009D58B0" w:rsidP="009D58B0">
            <w:pPr>
              <w:jc w:val="both"/>
              <w:rPr>
                <w:rFonts w:eastAsia="SimSun"/>
                <w:sz w:val="16"/>
                <w:szCs w:val="16"/>
              </w:rPr>
            </w:pPr>
            <w:r w:rsidRPr="00C36338">
              <w:rPr>
                <w:sz w:val="16"/>
                <w:szCs w:val="16"/>
              </w:rPr>
              <w:t>2)-Dichiarare, a seguito di successiva unanime votazione, immediatamente esecutiva la presente deliberazione ai sensi e per gli effetti dell’art. 134 comma 4° del T.U. 18.8.2000, n°267.-</w:t>
            </w:r>
          </w:p>
          <w:p w:rsidR="009D58B0" w:rsidRPr="00C36338" w:rsidRDefault="009D58B0" w:rsidP="009D58B0">
            <w:pPr>
              <w:jc w:val="both"/>
              <w:rPr>
                <w:rFonts w:eastAsia="SimSun"/>
                <w:sz w:val="16"/>
                <w:szCs w:val="16"/>
              </w:rPr>
            </w:pPr>
          </w:p>
          <w:p w:rsidR="009D58B0" w:rsidRPr="00C36338" w:rsidRDefault="009D58B0">
            <w:pPr>
              <w:rPr>
                <w:sz w:val="16"/>
                <w:szCs w:val="16"/>
              </w:rPr>
            </w:pPr>
          </w:p>
          <w:p w:rsidR="009D58B0" w:rsidRPr="00C36338" w:rsidRDefault="009D58B0">
            <w:pPr>
              <w:rPr>
                <w:sz w:val="16"/>
                <w:szCs w:val="16"/>
              </w:rPr>
            </w:pPr>
            <w:r w:rsidRPr="00C36338">
              <w:rPr>
                <w:sz w:val="16"/>
                <w:szCs w:val="16"/>
              </w:rPr>
              <w:t>[…]</w:t>
            </w:r>
          </w:p>
        </w:tc>
        <w:tc>
          <w:tcPr>
            <w:tcW w:w="1153" w:type="dxa"/>
          </w:tcPr>
          <w:p w:rsidR="00EA3FAC" w:rsidRPr="00C36338" w:rsidRDefault="00EA3FAC">
            <w:pPr>
              <w:rPr>
                <w:b/>
                <w:sz w:val="16"/>
                <w:szCs w:val="16"/>
              </w:rPr>
            </w:pPr>
          </w:p>
        </w:tc>
        <w:tc>
          <w:tcPr>
            <w:tcW w:w="1708" w:type="dxa"/>
          </w:tcPr>
          <w:p w:rsidR="00B00605" w:rsidRPr="00C36338" w:rsidRDefault="00B00605" w:rsidP="00B00605">
            <w:pPr>
              <w:jc w:val="both"/>
              <w:rPr>
                <w:sz w:val="16"/>
                <w:szCs w:val="16"/>
              </w:rPr>
            </w:pPr>
            <w:r w:rsidRPr="00C36338">
              <w:rPr>
                <w:sz w:val="16"/>
                <w:szCs w:val="16"/>
              </w:rPr>
              <w:t>computo metrico, con allegata planimetria della zona interessata, con la quale il Responsabile del Settore LL.PP. comunale elenca i seguenti lavori da effettuare:</w:t>
            </w:r>
          </w:p>
          <w:p w:rsidR="00B00605" w:rsidRPr="00C36338" w:rsidRDefault="00B00605" w:rsidP="00B00605">
            <w:pPr>
              <w:jc w:val="both"/>
              <w:rPr>
                <w:rFonts w:eastAsia="SimSun"/>
                <w:sz w:val="16"/>
                <w:szCs w:val="16"/>
              </w:rPr>
            </w:pPr>
            <w:r w:rsidRPr="00C36338">
              <w:rPr>
                <w:rFonts w:eastAsia="SimSun"/>
                <w:sz w:val="16"/>
                <w:szCs w:val="16"/>
              </w:rPr>
              <w:t xml:space="preserve">1)-sistemazione del </w:t>
            </w:r>
            <w:r w:rsidRPr="00C36338">
              <w:rPr>
                <w:rFonts w:eastAsia="SimSun"/>
                <w:sz w:val="16"/>
                <w:szCs w:val="16"/>
              </w:rPr>
              <w:lastRenderedPageBreak/>
              <w:t>marciapiede laterale tra campo e strada comunale;</w:t>
            </w:r>
          </w:p>
          <w:p w:rsidR="00B00605" w:rsidRPr="00C36338" w:rsidRDefault="00B00605" w:rsidP="00B00605">
            <w:pPr>
              <w:jc w:val="both"/>
              <w:rPr>
                <w:rFonts w:eastAsia="SimSun"/>
                <w:sz w:val="16"/>
                <w:szCs w:val="16"/>
              </w:rPr>
            </w:pPr>
            <w:r w:rsidRPr="00C36338">
              <w:rPr>
                <w:rFonts w:eastAsia="SimSun"/>
                <w:sz w:val="16"/>
                <w:szCs w:val="16"/>
              </w:rPr>
              <w:t>2)-realizzazione di aiuola;</w:t>
            </w:r>
          </w:p>
          <w:p w:rsidR="00B00605" w:rsidRPr="00C36338" w:rsidRDefault="00B00605" w:rsidP="00B00605">
            <w:pPr>
              <w:jc w:val="both"/>
              <w:rPr>
                <w:rFonts w:eastAsia="SimSun"/>
                <w:sz w:val="16"/>
                <w:szCs w:val="16"/>
              </w:rPr>
            </w:pPr>
            <w:r w:rsidRPr="00C36338">
              <w:rPr>
                <w:rFonts w:eastAsia="SimSun"/>
                <w:sz w:val="16"/>
                <w:szCs w:val="16"/>
              </w:rPr>
              <w:t>3)-realizzazione di n°2 panchine in muratura;</w:t>
            </w:r>
          </w:p>
          <w:p w:rsidR="00EA3FAC" w:rsidRPr="00C36338" w:rsidRDefault="00B00605" w:rsidP="00B00605">
            <w:pPr>
              <w:rPr>
                <w:b/>
                <w:sz w:val="16"/>
                <w:szCs w:val="16"/>
              </w:rPr>
            </w:pPr>
            <w:r w:rsidRPr="00C36338">
              <w:rPr>
                <w:rFonts w:eastAsia="SimSun"/>
                <w:sz w:val="16"/>
                <w:szCs w:val="16"/>
              </w:rPr>
              <w:t>e quantifica in € 11.330,92, oltre I.V.A. come per legge, l’importo occorrente da finanziarsi con fondi comunali</w:t>
            </w:r>
          </w:p>
        </w:tc>
      </w:tr>
      <w:tr w:rsidR="00EA3FAC" w:rsidRPr="00C36338" w:rsidTr="0053470E">
        <w:tc>
          <w:tcPr>
            <w:tcW w:w="1252" w:type="dxa"/>
          </w:tcPr>
          <w:p w:rsidR="00032E0A" w:rsidRPr="00C36338" w:rsidRDefault="006011F9" w:rsidP="00EA3FAC">
            <w:pPr>
              <w:rPr>
                <w:sz w:val="16"/>
                <w:szCs w:val="16"/>
              </w:rPr>
            </w:pPr>
            <w:r w:rsidRPr="00C36338">
              <w:rPr>
                <w:sz w:val="16"/>
                <w:szCs w:val="16"/>
              </w:rPr>
              <w:lastRenderedPageBreak/>
              <w:t>Giunta Municipale</w:t>
            </w:r>
          </w:p>
          <w:p w:rsidR="00EA3FAC" w:rsidRPr="00C36338" w:rsidRDefault="00EA3FAC" w:rsidP="00EA3FAC">
            <w:pPr>
              <w:jc w:val="center"/>
              <w:rPr>
                <w:sz w:val="16"/>
                <w:szCs w:val="16"/>
              </w:rPr>
            </w:pPr>
          </w:p>
        </w:tc>
        <w:tc>
          <w:tcPr>
            <w:tcW w:w="964" w:type="dxa"/>
          </w:tcPr>
          <w:p w:rsidR="00EA3FAC" w:rsidRPr="00C36338" w:rsidRDefault="006011F9">
            <w:pPr>
              <w:rPr>
                <w:sz w:val="16"/>
                <w:szCs w:val="16"/>
              </w:rPr>
            </w:pPr>
            <w:r w:rsidRPr="00C36338">
              <w:rPr>
                <w:sz w:val="16"/>
                <w:szCs w:val="16"/>
              </w:rPr>
              <w:t>Delibera</w:t>
            </w:r>
          </w:p>
        </w:tc>
        <w:tc>
          <w:tcPr>
            <w:tcW w:w="1166" w:type="dxa"/>
          </w:tcPr>
          <w:p w:rsidR="00EA3FAC" w:rsidRPr="00C36338" w:rsidRDefault="001B021D">
            <w:pPr>
              <w:rPr>
                <w:sz w:val="16"/>
                <w:szCs w:val="16"/>
              </w:rPr>
            </w:pPr>
            <w:r w:rsidRPr="00C36338">
              <w:rPr>
                <w:sz w:val="16"/>
                <w:szCs w:val="16"/>
              </w:rPr>
              <w:t>n.177 del 23.7.2015</w:t>
            </w:r>
          </w:p>
        </w:tc>
        <w:tc>
          <w:tcPr>
            <w:tcW w:w="2104" w:type="dxa"/>
          </w:tcPr>
          <w:p w:rsidR="00EA3FAC" w:rsidRPr="00C36338" w:rsidRDefault="001B021D">
            <w:pPr>
              <w:rPr>
                <w:sz w:val="16"/>
                <w:szCs w:val="16"/>
              </w:rPr>
            </w:pPr>
            <w:r w:rsidRPr="00C36338">
              <w:rPr>
                <w:sz w:val="16"/>
                <w:szCs w:val="16"/>
              </w:rPr>
              <w:t xml:space="preserve">TRASPORTO PERSONE ANZIANE A SANTA CESAREA TERME PER CURE TERMALI - </w:t>
            </w:r>
            <w:r w:rsidRPr="00C36338">
              <w:rPr>
                <w:sz w:val="16"/>
                <w:szCs w:val="16"/>
              </w:rPr>
              <w:lastRenderedPageBreak/>
              <w:t xml:space="preserve">ATTO </w:t>
            </w:r>
            <w:proofErr w:type="spellStart"/>
            <w:r w:rsidRPr="00C36338">
              <w:rPr>
                <w:sz w:val="16"/>
                <w:szCs w:val="16"/>
              </w:rPr>
              <w:t>DI</w:t>
            </w:r>
            <w:proofErr w:type="spellEnd"/>
            <w:r w:rsidRPr="00C36338">
              <w:rPr>
                <w:sz w:val="16"/>
                <w:szCs w:val="16"/>
              </w:rPr>
              <w:t xml:space="preserve"> INDIRIZZO.  </w:t>
            </w:r>
          </w:p>
        </w:tc>
        <w:tc>
          <w:tcPr>
            <w:tcW w:w="6156" w:type="dxa"/>
          </w:tcPr>
          <w:p w:rsidR="00EA3FAC" w:rsidRPr="00C36338" w:rsidRDefault="001B021D">
            <w:pPr>
              <w:rPr>
                <w:sz w:val="16"/>
                <w:szCs w:val="16"/>
              </w:rPr>
            </w:pPr>
            <w:r w:rsidRPr="00C36338">
              <w:rPr>
                <w:sz w:val="16"/>
                <w:szCs w:val="16"/>
              </w:rPr>
              <w:lastRenderedPageBreak/>
              <w:t>[…]</w:t>
            </w:r>
          </w:p>
          <w:p w:rsidR="001B021D" w:rsidRPr="00C36338" w:rsidRDefault="001B021D" w:rsidP="001B021D">
            <w:pPr>
              <w:jc w:val="center"/>
              <w:rPr>
                <w:sz w:val="16"/>
                <w:szCs w:val="16"/>
              </w:rPr>
            </w:pPr>
            <w:r w:rsidRPr="00C36338">
              <w:rPr>
                <w:sz w:val="16"/>
                <w:szCs w:val="16"/>
              </w:rPr>
              <w:t>LA GIUNTA COMUNALE</w:t>
            </w:r>
          </w:p>
          <w:p w:rsidR="001B021D" w:rsidRPr="00C36338" w:rsidRDefault="001B021D" w:rsidP="001B021D">
            <w:pPr>
              <w:rPr>
                <w:sz w:val="16"/>
                <w:szCs w:val="16"/>
              </w:rPr>
            </w:pPr>
          </w:p>
          <w:p w:rsidR="001B021D" w:rsidRPr="00C36338" w:rsidRDefault="001B021D" w:rsidP="001B021D">
            <w:pPr>
              <w:rPr>
                <w:sz w:val="16"/>
                <w:szCs w:val="16"/>
              </w:rPr>
            </w:pPr>
            <w:r w:rsidRPr="00C36338">
              <w:rPr>
                <w:sz w:val="16"/>
                <w:szCs w:val="16"/>
              </w:rPr>
              <w:lastRenderedPageBreak/>
              <w:t xml:space="preserve">Premesso che l’Amministrazione Comunale, anche per l’anno in corso, nell’ambito degli interventi rivolti alle persone anziane, intende garantire il trasporto a Santa Cesarea Terme agli anziani che necessitano di cure termali; </w:t>
            </w:r>
          </w:p>
          <w:p w:rsidR="001B021D" w:rsidRPr="00C36338" w:rsidRDefault="001B021D" w:rsidP="001B021D">
            <w:pPr>
              <w:rPr>
                <w:sz w:val="16"/>
                <w:szCs w:val="16"/>
              </w:rPr>
            </w:pPr>
          </w:p>
          <w:p w:rsidR="001B021D" w:rsidRPr="00C36338" w:rsidRDefault="001B021D" w:rsidP="001B021D">
            <w:pPr>
              <w:rPr>
                <w:sz w:val="16"/>
                <w:szCs w:val="16"/>
              </w:rPr>
            </w:pPr>
            <w:r w:rsidRPr="00C36338">
              <w:rPr>
                <w:sz w:val="16"/>
                <w:szCs w:val="16"/>
              </w:rPr>
              <w:t>Considerato che il medesimo servizio risulta di chiara utilità sociale, in quanto rivolto a fasce sociali deboli che diversamente non avrebbero la possibilità di effettuare le cure necessarie;</w:t>
            </w:r>
          </w:p>
          <w:p w:rsidR="001B021D" w:rsidRPr="00C36338" w:rsidRDefault="001B021D" w:rsidP="001B021D">
            <w:pPr>
              <w:rPr>
                <w:b/>
                <w:sz w:val="16"/>
                <w:szCs w:val="16"/>
              </w:rPr>
            </w:pPr>
          </w:p>
          <w:p w:rsidR="001B021D" w:rsidRPr="00C36338" w:rsidRDefault="001B021D" w:rsidP="001B021D">
            <w:pPr>
              <w:rPr>
                <w:sz w:val="16"/>
                <w:szCs w:val="16"/>
              </w:rPr>
            </w:pPr>
            <w:r w:rsidRPr="00C36338">
              <w:rPr>
                <w:sz w:val="16"/>
                <w:szCs w:val="16"/>
              </w:rPr>
              <w:t xml:space="preserve">Ritenuto opportuno chiedere agli anziani una quota di compartecipazione alle spese di trasporto per un importo massimo di €2,00 pro capite al giorno; </w:t>
            </w:r>
          </w:p>
          <w:p w:rsidR="001B021D" w:rsidRPr="00C36338" w:rsidRDefault="001B021D" w:rsidP="001B021D">
            <w:pPr>
              <w:rPr>
                <w:sz w:val="16"/>
                <w:szCs w:val="16"/>
              </w:rPr>
            </w:pPr>
          </w:p>
          <w:p w:rsidR="001B021D" w:rsidRPr="00C36338" w:rsidRDefault="001B021D" w:rsidP="001B021D">
            <w:pPr>
              <w:rPr>
                <w:sz w:val="16"/>
                <w:szCs w:val="16"/>
              </w:rPr>
            </w:pPr>
            <w:r w:rsidRPr="00C36338">
              <w:rPr>
                <w:sz w:val="16"/>
                <w:szCs w:val="16"/>
              </w:rPr>
              <w:t xml:space="preserve">Che detto servizio durerà per n.12 giorni (Inalazioni); avrà inizio il 24 Agosto e terminerà il 5 Settembre 2015, più un giorno per la visita medica, come da accordi con la direzione delle Terme di S. Cesarea;  </w:t>
            </w:r>
          </w:p>
          <w:p w:rsidR="001B021D" w:rsidRPr="00C36338" w:rsidRDefault="001B021D" w:rsidP="001B021D">
            <w:pPr>
              <w:rPr>
                <w:sz w:val="16"/>
                <w:szCs w:val="16"/>
              </w:rPr>
            </w:pPr>
          </w:p>
          <w:p w:rsidR="001B021D" w:rsidRPr="00C36338" w:rsidRDefault="001B021D" w:rsidP="001B021D">
            <w:pPr>
              <w:tabs>
                <w:tab w:val="left" w:pos="8789"/>
              </w:tabs>
              <w:rPr>
                <w:i/>
                <w:sz w:val="16"/>
                <w:szCs w:val="16"/>
              </w:rPr>
            </w:pPr>
            <w:r w:rsidRPr="00C36338">
              <w:rPr>
                <w:sz w:val="16"/>
                <w:szCs w:val="16"/>
              </w:rPr>
              <w:t>Acquisito il seguente parere di regolarità tecnica: “</w:t>
            </w:r>
            <w:r w:rsidRPr="00C36338">
              <w:rPr>
                <w:i/>
                <w:sz w:val="16"/>
                <w:szCs w:val="16"/>
              </w:rPr>
              <w:t xml:space="preserve">Il sottoscritto Responsabile del Servizio Dott. Francesco Accogli esaminata la proposta di delibera con riferimento al rispetto delle normative comunitarie, statali, regionali e regolamentari, generali e di settore, alla correttezza e regolarità della procedura e alla correttezza formale nella redazione dell’atto, esprime parere favorevole”; </w:t>
            </w:r>
          </w:p>
          <w:p w:rsidR="001B021D" w:rsidRPr="00C36338" w:rsidRDefault="001B021D" w:rsidP="001B021D">
            <w:pPr>
              <w:tabs>
                <w:tab w:val="left" w:pos="142"/>
              </w:tabs>
              <w:rPr>
                <w:sz w:val="16"/>
                <w:szCs w:val="16"/>
              </w:rPr>
            </w:pPr>
          </w:p>
          <w:p w:rsidR="001B021D" w:rsidRPr="00C36338" w:rsidRDefault="001B021D" w:rsidP="001B021D">
            <w:pPr>
              <w:tabs>
                <w:tab w:val="left" w:pos="142"/>
              </w:tabs>
              <w:rPr>
                <w:sz w:val="16"/>
                <w:szCs w:val="16"/>
              </w:rPr>
            </w:pPr>
            <w:r w:rsidRPr="00C36338">
              <w:rPr>
                <w:sz w:val="16"/>
                <w:szCs w:val="16"/>
              </w:rPr>
              <w:t>Acquisito il seguente parere sulla regolarità contabile espresso dal Responsabile dei Servizi Finanziari: “</w:t>
            </w:r>
            <w:r w:rsidRPr="00C36338">
              <w:rPr>
                <w:i/>
                <w:sz w:val="16"/>
                <w:szCs w:val="16"/>
              </w:rPr>
              <w:t>favorevole</w:t>
            </w:r>
            <w:r w:rsidRPr="00C36338">
              <w:rPr>
                <w:sz w:val="16"/>
                <w:szCs w:val="16"/>
              </w:rPr>
              <w:t>”;</w:t>
            </w:r>
          </w:p>
          <w:p w:rsidR="001B021D" w:rsidRPr="00C36338" w:rsidRDefault="001B021D" w:rsidP="001B021D">
            <w:pPr>
              <w:tabs>
                <w:tab w:val="left" w:pos="142"/>
              </w:tabs>
              <w:rPr>
                <w:sz w:val="16"/>
                <w:szCs w:val="16"/>
              </w:rPr>
            </w:pPr>
          </w:p>
          <w:p w:rsidR="001B021D" w:rsidRPr="00C36338" w:rsidRDefault="001B021D" w:rsidP="001B021D">
            <w:pPr>
              <w:tabs>
                <w:tab w:val="left" w:pos="142"/>
              </w:tabs>
              <w:rPr>
                <w:sz w:val="16"/>
                <w:szCs w:val="16"/>
              </w:rPr>
            </w:pPr>
            <w:r w:rsidRPr="00C36338">
              <w:rPr>
                <w:sz w:val="16"/>
                <w:szCs w:val="16"/>
              </w:rPr>
              <w:t>Con voti favorevoli unanimi espressi in modo palese</w:t>
            </w:r>
          </w:p>
          <w:p w:rsidR="001B021D" w:rsidRPr="00C36338" w:rsidRDefault="001B021D" w:rsidP="001B021D">
            <w:pPr>
              <w:rPr>
                <w:sz w:val="16"/>
                <w:szCs w:val="16"/>
              </w:rPr>
            </w:pPr>
          </w:p>
          <w:p w:rsidR="001B021D" w:rsidRPr="00C36338" w:rsidRDefault="001B021D" w:rsidP="001B021D">
            <w:pPr>
              <w:jc w:val="center"/>
              <w:rPr>
                <w:sz w:val="16"/>
                <w:szCs w:val="16"/>
              </w:rPr>
            </w:pPr>
            <w:r w:rsidRPr="00C36338">
              <w:rPr>
                <w:sz w:val="16"/>
                <w:szCs w:val="16"/>
              </w:rPr>
              <w:t>DELIBERA</w:t>
            </w:r>
          </w:p>
          <w:p w:rsidR="001B021D" w:rsidRPr="00C36338" w:rsidRDefault="001B021D" w:rsidP="001B021D">
            <w:pPr>
              <w:jc w:val="center"/>
              <w:rPr>
                <w:b/>
                <w:sz w:val="16"/>
                <w:szCs w:val="16"/>
              </w:rPr>
            </w:pPr>
          </w:p>
          <w:p w:rsidR="001B021D" w:rsidRPr="00C36338" w:rsidRDefault="001B021D" w:rsidP="001B021D">
            <w:pPr>
              <w:rPr>
                <w:sz w:val="16"/>
                <w:szCs w:val="16"/>
              </w:rPr>
            </w:pPr>
            <w:r w:rsidRPr="00C36338">
              <w:rPr>
                <w:sz w:val="16"/>
                <w:szCs w:val="16"/>
              </w:rPr>
              <w:t xml:space="preserve">1) La premessa è parte integrante del presente atto; </w:t>
            </w:r>
          </w:p>
          <w:p w:rsidR="001B021D" w:rsidRPr="00C36338" w:rsidRDefault="001B021D" w:rsidP="001B021D">
            <w:pPr>
              <w:rPr>
                <w:sz w:val="16"/>
                <w:szCs w:val="16"/>
              </w:rPr>
            </w:pPr>
          </w:p>
          <w:p w:rsidR="001B021D" w:rsidRPr="00C36338" w:rsidRDefault="001B021D" w:rsidP="001B021D">
            <w:pPr>
              <w:rPr>
                <w:sz w:val="16"/>
                <w:szCs w:val="16"/>
              </w:rPr>
            </w:pPr>
            <w:r w:rsidRPr="00C36338">
              <w:rPr>
                <w:sz w:val="16"/>
                <w:szCs w:val="16"/>
              </w:rPr>
              <w:t xml:space="preserve">2) Esprimere indirizzo al Responsabile del Settore interessato per predisporre il servizio di trasporto agli anziani per la fruizione  per  le cure termali  (Inalazioni) presso le terme di S. Cesarea Terme, utilizzando le risorse finanziarie previste nel bilancio provvisorio; </w:t>
            </w:r>
          </w:p>
          <w:p w:rsidR="001B021D" w:rsidRPr="00C36338" w:rsidRDefault="001B021D" w:rsidP="001B021D">
            <w:pPr>
              <w:rPr>
                <w:b/>
                <w:sz w:val="16"/>
                <w:szCs w:val="16"/>
              </w:rPr>
            </w:pPr>
          </w:p>
          <w:p w:rsidR="001B021D" w:rsidRPr="00C36338" w:rsidRDefault="001B021D" w:rsidP="001B021D">
            <w:pPr>
              <w:rPr>
                <w:sz w:val="16"/>
                <w:szCs w:val="16"/>
              </w:rPr>
            </w:pPr>
            <w:r w:rsidRPr="00C36338">
              <w:rPr>
                <w:sz w:val="16"/>
                <w:szCs w:val="16"/>
              </w:rPr>
              <w:t>3) Precisare che detto servizio durerà n.12 giorni (dal 24/08 al 05/09-2015), più un giorno per la visita medica e che per la fruizione dello stesso è previsto un contributo a carico degli anziani pari a € 2,00 al giorno pro capite;</w:t>
            </w:r>
          </w:p>
          <w:p w:rsidR="001B021D" w:rsidRPr="00C36338" w:rsidRDefault="001B021D" w:rsidP="001B021D">
            <w:pPr>
              <w:rPr>
                <w:b/>
                <w:sz w:val="16"/>
                <w:szCs w:val="16"/>
              </w:rPr>
            </w:pPr>
          </w:p>
          <w:p w:rsidR="001B021D" w:rsidRPr="00C36338" w:rsidRDefault="001B021D" w:rsidP="001B021D">
            <w:pPr>
              <w:rPr>
                <w:sz w:val="16"/>
                <w:szCs w:val="16"/>
              </w:rPr>
            </w:pPr>
            <w:r w:rsidRPr="00C36338">
              <w:rPr>
                <w:sz w:val="16"/>
                <w:szCs w:val="16"/>
              </w:rPr>
              <w:t>4) Informare la cittadinanza dell’iniziativa attraverso pubblici manifesti;</w:t>
            </w:r>
          </w:p>
          <w:p w:rsidR="001B021D" w:rsidRPr="00C36338" w:rsidRDefault="001B021D" w:rsidP="001B021D">
            <w:pPr>
              <w:rPr>
                <w:sz w:val="16"/>
                <w:szCs w:val="16"/>
              </w:rPr>
            </w:pPr>
          </w:p>
          <w:p w:rsidR="001B021D" w:rsidRPr="00C36338" w:rsidRDefault="001B021D" w:rsidP="001B021D">
            <w:pPr>
              <w:rPr>
                <w:sz w:val="16"/>
                <w:szCs w:val="16"/>
              </w:rPr>
            </w:pPr>
            <w:r w:rsidRPr="00C36338">
              <w:rPr>
                <w:sz w:val="16"/>
                <w:szCs w:val="16"/>
              </w:rPr>
              <w:t>5)</w:t>
            </w:r>
            <w:r w:rsidRPr="00C36338">
              <w:rPr>
                <w:b/>
                <w:sz w:val="16"/>
                <w:szCs w:val="16"/>
              </w:rPr>
              <w:t xml:space="preserve"> </w:t>
            </w:r>
            <w:r w:rsidRPr="00C36338">
              <w:rPr>
                <w:sz w:val="16"/>
                <w:szCs w:val="16"/>
              </w:rPr>
              <w:t xml:space="preserve">Dichiarare la presente deliberazione immediatamente esecutiva ai sensi dell’art.134 comma 4  D. </w:t>
            </w:r>
            <w:proofErr w:type="spellStart"/>
            <w:r w:rsidRPr="00C36338">
              <w:rPr>
                <w:sz w:val="16"/>
                <w:szCs w:val="16"/>
              </w:rPr>
              <w:t>Lgs</w:t>
            </w:r>
            <w:proofErr w:type="spellEnd"/>
            <w:r w:rsidRPr="00C36338">
              <w:rPr>
                <w:sz w:val="16"/>
                <w:szCs w:val="16"/>
              </w:rPr>
              <w:t xml:space="preserve">. n.267/2000. </w:t>
            </w:r>
          </w:p>
          <w:p w:rsidR="001B021D" w:rsidRPr="00C36338" w:rsidRDefault="001B021D" w:rsidP="001B021D">
            <w:pPr>
              <w:rPr>
                <w:sz w:val="16"/>
                <w:szCs w:val="16"/>
              </w:rPr>
            </w:pPr>
          </w:p>
          <w:p w:rsidR="001B021D" w:rsidRPr="00C36338" w:rsidRDefault="001B021D">
            <w:pPr>
              <w:rPr>
                <w:sz w:val="16"/>
                <w:szCs w:val="16"/>
              </w:rPr>
            </w:pPr>
          </w:p>
          <w:p w:rsidR="001B021D" w:rsidRPr="00C36338" w:rsidRDefault="001B021D">
            <w:pPr>
              <w:rPr>
                <w:sz w:val="16"/>
                <w:szCs w:val="16"/>
              </w:rPr>
            </w:pPr>
            <w:r w:rsidRPr="00C36338">
              <w:rPr>
                <w:sz w:val="16"/>
                <w:szCs w:val="16"/>
              </w:rPr>
              <w:t>[…]</w:t>
            </w:r>
          </w:p>
        </w:tc>
        <w:tc>
          <w:tcPr>
            <w:tcW w:w="1153" w:type="dxa"/>
          </w:tcPr>
          <w:p w:rsidR="00EA3FAC" w:rsidRPr="00C36338" w:rsidRDefault="00EA3FAC">
            <w:pPr>
              <w:rPr>
                <w:b/>
                <w:sz w:val="16"/>
                <w:szCs w:val="16"/>
              </w:rPr>
            </w:pPr>
          </w:p>
        </w:tc>
        <w:tc>
          <w:tcPr>
            <w:tcW w:w="1708" w:type="dxa"/>
          </w:tcPr>
          <w:p w:rsidR="00EA3FAC" w:rsidRPr="00C36338" w:rsidRDefault="00EA3FAC">
            <w:pPr>
              <w:rPr>
                <w:b/>
                <w:sz w:val="16"/>
                <w:szCs w:val="16"/>
              </w:rPr>
            </w:pPr>
          </w:p>
        </w:tc>
      </w:tr>
      <w:tr w:rsidR="00EA3FAC" w:rsidRPr="00C36338" w:rsidTr="0053470E">
        <w:trPr>
          <w:trHeight w:val="5519"/>
        </w:trPr>
        <w:tc>
          <w:tcPr>
            <w:tcW w:w="1252" w:type="dxa"/>
          </w:tcPr>
          <w:p w:rsidR="00EA3FAC" w:rsidRPr="00C36338" w:rsidRDefault="009C78D8">
            <w:pPr>
              <w:rPr>
                <w:b/>
                <w:sz w:val="16"/>
                <w:szCs w:val="16"/>
              </w:rPr>
            </w:pPr>
            <w:r w:rsidRPr="00C36338">
              <w:rPr>
                <w:b/>
                <w:sz w:val="16"/>
                <w:szCs w:val="16"/>
              </w:rPr>
              <w:lastRenderedPageBreak/>
              <w:t>Giunta Municipale</w:t>
            </w:r>
          </w:p>
        </w:tc>
        <w:tc>
          <w:tcPr>
            <w:tcW w:w="964" w:type="dxa"/>
          </w:tcPr>
          <w:p w:rsidR="00EA3FAC" w:rsidRPr="00C36338" w:rsidRDefault="009C78D8">
            <w:pPr>
              <w:rPr>
                <w:b/>
                <w:sz w:val="16"/>
                <w:szCs w:val="16"/>
              </w:rPr>
            </w:pPr>
            <w:r w:rsidRPr="00C36338">
              <w:rPr>
                <w:b/>
                <w:sz w:val="16"/>
                <w:szCs w:val="16"/>
              </w:rPr>
              <w:t xml:space="preserve">Delibera </w:t>
            </w:r>
          </w:p>
        </w:tc>
        <w:tc>
          <w:tcPr>
            <w:tcW w:w="1166" w:type="dxa"/>
          </w:tcPr>
          <w:p w:rsidR="00EA3FAC" w:rsidRPr="00C36338" w:rsidRDefault="00690ED9">
            <w:pPr>
              <w:rPr>
                <w:b/>
                <w:sz w:val="16"/>
                <w:szCs w:val="16"/>
              </w:rPr>
            </w:pPr>
            <w:r w:rsidRPr="00C36338">
              <w:rPr>
                <w:b/>
                <w:sz w:val="16"/>
                <w:szCs w:val="16"/>
              </w:rPr>
              <w:t>n.179 del 23.7.2015</w:t>
            </w:r>
          </w:p>
        </w:tc>
        <w:tc>
          <w:tcPr>
            <w:tcW w:w="2104" w:type="dxa"/>
          </w:tcPr>
          <w:p w:rsidR="00EA3FAC" w:rsidRPr="00C36338" w:rsidRDefault="00690ED9">
            <w:pPr>
              <w:rPr>
                <w:b/>
                <w:sz w:val="16"/>
                <w:szCs w:val="16"/>
              </w:rPr>
            </w:pPr>
            <w:r w:rsidRPr="00C36338">
              <w:rPr>
                <w:b/>
                <w:sz w:val="16"/>
                <w:szCs w:val="16"/>
              </w:rPr>
              <w:t>GESTIONE CICLO RIFIUTI UEBANI - APPROVAZIONE PIANO FINANZIARIO 2015.</w:t>
            </w:r>
          </w:p>
        </w:tc>
        <w:tc>
          <w:tcPr>
            <w:tcW w:w="6156" w:type="dxa"/>
          </w:tcPr>
          <w:p w:rsidR="00EA3FAC" w:rsidRPr="00C36338" w:rsidRDefault="00690ED9">
            <w:pPr>
              <w:rPr>
                <w:b/>
                <w:sz w:val="16"/>
                <w:szCs w:val="16"/>
              </w:rPr>
            </w:pPr>
            <w:r w:rsidRPr="00C36338">
              <w:rPr>
                <w:b/>
                <w:sz w:val="16"/>
                <w:szCs w:val="16"/>
              </w:rPr>
              <w:t>[…]</w:t>
            </w:r>
          </w:p>
          <w:p w:rsidR="00690ED9" w:rsidRPr="00C36338" w:rsidRDefault="00690ED9" w:rsidP="00690ED9">
            <w:pPr>
              <w:jc w:val="center"/>
              <w:rPr>
                <w:rFonts w:cs="Arial"/>
                <w:b/>
                <w:bCs/>
                <w:sz w:val="16"/>
                <w:szCs w:val="16"/>
              </w:rPr>
            </w:pPr>
            <w:r w:rsidRPr="00C36338">
              <w:rPr>
                <w:rFonts w:cs="Arial"/>
                <w:b/>
                <w:bCs/>
                <w:sz w:val="16"/>
                <w:szCs w:val="16"/>
              </w:rPr>
              <w:t>LA GIUNTA COMUNALE</w:t>
            </w:r>
          </w:p>
          <w:p w:rsidR="00690ED9" w:rsidRPr="00C36338" w:rsidRDefault="00690ED9" w:rsidP="00690ED9">
            <w:pPr>
              <w:jc w:val="both"/>
              <w:rPr>
                <w:rFonts w:cs="Arial"/>
                <w:sz w:val="16"/>
                <w:szCs w:val="16"/>
              </w:rPr>
            </w:pPr>
          </w:p>
          <w:p w:rsidR="00690ED9" w:rsidRPr="00C36338" w:rsidRDefault="00690ED9" w:rsidP="00690ED9">
            <w:pPr>
              <w:jc w:val="both"/>
              <w:rPr>
                <w:rFonts w:cs="Arial"/>
                <w:sz w:val="16"/>
                <w:szCs w:val="16"/>
              </w:rPr>
            </w:pPr>
            <w:r w:rsidRPr="00C36338">
              <w:rPr>
                <w:rFonts w:cs="Arial"/>
                <w:b/>
                <w:bCs/>
                <w:sz w:val="16"/>
                <w:szCs w:val="16"/>
              </w:rPr>
              <w:t xml:space="preserve">VISTO </w:t>
            </w:r>
            <w:r w:rsidRPr="00C36338">
              <w:rPr>
                <w:rFonts w:cs="Arial"/>
                <w:bCs/>
                <w:sz w:val="16"/>
                <w:szCs w:val="16"/>
              </w:rPr>
              <w:t xml:space="preserve">il piano finanziario anno 2015 per la gestione del ciclo dei rifiuti solidi urbani, predisposto dal responsabile del Settore Ambiente e trasmesso in data 30/06/2015 , </w:t>
            </w:r>
            <w:proofErr w:type="spellStart"/>
            <w:r w:rsidRPr="00C36338">
              <w:rPr>
                <w:rFonts w:cs="Arial"/>
                <w:bCs/>
                <w:sz w:val="16"/>
                <w:szCs w:val="16"/>
              </w:rPr>
              <w:t>prot</w:t>
            </w:r>
            <w:proofErr w:type="spellEnd"/>
            <w:r w:rsidRPr="00C36338">
              <w:rPr>
                <w:rFonts w:cs="Arial"/>
                <w:bCs/>
                <w:sz w:val="16"/>
                <w:szCs w:val="16"/>
              </w:rPr>
              <w:t xml:space="preserve">. 10064, al </w:t>
            </w:r>
            <w:proofErr w:type="spellStart"/>
            <w:r w:rsidRPr="00C36338">
              <w:rPr>
                <w:rFonts w:cs="Arial"/>
                <w:bCs/>
                <w:sz w:val="16"/>
                <w:szCs w:val="16"/>
              </w:rPr>
              <w:t>Resp.le</w:t>
            </w:r>
            <w:proofErr w:type="spellEnd"/>
            <w:r w:rsidRPr="00C36338">
              <w:rPr>
                <w:rFonts w:cs="Arial"/>
                <w:bCs/>
                <w:sz w:val="16"/>
                <w:szCs w:val="16"/>
              </w:rPr>
              <w:t xml:space="preserve"> del Settore Servizi Finanziari;</w:t>
            </w:r>
          </w:p>
          <w:p w:rsidR="00690ED9" w:rsidRPr="00C36338" w:rsidRDefault="00690ED9" w:rsidP="00690ED9">
            <w:pPr>
              <w:jc w:val="both"/>
              <w:rPr>
                <w:rFonts w:cs="Arial"/>
                <w:sz w:val="16"/>
                <w:szCs w:val="16"/>
              </w:rPr>
            </w:pPr>
          </w:p>
          <w:p w:rsidR="00690ED9" w:rsidRPr="00C36338" w:rsidRDefault="00690ED9" w:rsidP="00690ED9">
            <w:pPr>
              <w:jc w:val="both"/>
              <w:rPr>
                <w:rFonts w:cs="Arial"/>
                <w:sz w:val="16"/>
                <w:szCs w:val="16"/>
              </w:rPr>
            </w:pPr>
            <w:r w:rsidRPr="00C36338">
              <w:rPr>
                <w:rFonts w:cs="Arial"/>
                <w:b/>
                <w:sz w:val="16"/>
                <w:szCs w:val="16"/>
              </w:rPr>
              <w:t>ACCERTATO</w:t>
            </w:r>
            <w:r w:rsidRPr="00C36338">
              <w:rPr>
                <w:rFonts w:cs="Arial"/>
                <w:sz w:val="16"/>
                <w:szCs w:val="16"/>
              </w:rPr>
              <w:t xml:space="preserve"> che il suddetto Piano Finanziario è stato approvato per quanto di competenza dall'ATO / OGA Provinciale;</w:t>
            </w:r>
          </w:p>
          <w:p w:rsidR="00690ED9" w:rsidRPr="00C36338" w:rsidRDefault="00690ED9" w:rsidP="00690ED9">
            <w:pPr>
              <w:jc w:val="both"/>
              <w:rPr>
                <w:rFonts w:cs="Arial"/>
                <w:b/>
                <w:bCs/>
                <w:sz w:val="16"/>
                <w:szCs w:val="16"/>
              </w:rPr>
            </w:pPr>
          </w:p>
          <w:p w:rsidR="00690ED9" w:rsidRPr="00C36338" w:rsidRDefault="00690ED9" w:rsidP="00690ED9">
            <w:pPr>
              <w:jc w:val="both"/>
              <w:rPr>
                <w:rFonts w:cs="Arial"/>
                <w:sz w:val="16"/>
                <w:szCs w:val="16"/>
              </w:rPr>
            </w:pPr>
            <w:r w:rsidRPr="00C36338">
              <w:rPr>
                <w:rFonts w:cs="Arial"/>
                <w:b/>
                <w:bCs/>
                <w:sz w:val="16"/>
                <w:szCs w:val="16"/>
              </w:rPr>
              <w:t>RITENUTO</w:t>
            </w:r>
            <w:r w:rsidRPr="00C36338">
              <w:rPr>
                <w:rFonts w:cs="Arial"/>
                <w:sz w:val="16"/>
                <w:szCs w:val="16"/>
              </w:rPr>
              <w:t xml:space="preserve"> di dover quindi approvare per quanto di competenza il Piano Finanziario del servizio di gestione dei rifiuti,;</w:t>
            </w:r>
          </w:p>
          <w:p w:rsidR="00690ED9" w:rsidRPr="00C36338" w:rsidRDefault="00690ED9" w:rsidP="00690ED9">
            <w:pPr>
              <w:jc w:val="both"/>
              <w:rPr>
                <w:rFonts w:cs="Arial"/>
                <w:sz w:val="16"/>
                <w:szCs w:val="16"/>
              </w:rPr>
            </w:pPr>
          </w:p>
          <w:p w:rsidR="00690ED9" w:rsidRPr="00C36338" w:rsidRDefault="00690ED9" w:rsidP="00690ED9">
            <w:pPr>
              <w:jc w:val="both"/>
              <w:rPr>
                <w:rFonts w:cs="Arial"/>
                <w:sz w:val="16"/>
                <w:szCs w:val="16"/>
              </w:rPr>
            </w:pPr>
            <w:r w:rsidRPr="00C36338">
              <w:rPr>
                <w:rFonts w:cs="Arial"/>
                <w:b/>
                <w:sz w:val="16"/>
                <w:szCs w:val="16"/>
              </w:rPr>
              <w:t xml:space="preserve">RITENUTO </w:t>
            </w:r>
            <w:r w:rsidRPr="00C36338">
              <w:rPr>
                <w:rFonts w:cs="Arial"/>
                <w:sz w:val="16"/>
                <w:szCs w:val="16"/>
              </w:rPr>
              <w:t>altresì di non dover richiedere il parere preventivo dell'ARO/LE8 essendo il contratto in essere stato a suo tempo sottoscritto dall'ex ATO/LE3</w:t>
            </w:r>
          </w:p>
          <w:p w:rsidR="00690ED9" w:rsidRPr="00C36338" w:rsidRDefault="00690ED9" w:rsidP="00690ED9">
            <w:pPr>
              <w:jc w:val="both"/>
              <w:rPr>
                <w:rFonts w:cs="Arial"/>
                <w:b/>
                <w:bCs/>
                <w:sz w:val="16"/>
                <w:szCs w:val="16"/>
              </w:rPr>
            </w:pPr>
          </w:p>
          <w:p w:rsidR="00690ED9" w:rsidRPr="00C36338" w:rsidRDefault="00690ED9" w:rsidP="00690ED9">
            <w:pPr>
              <w:jc w:val="both"/>
              <w:rPr>
                <w:rFonts w:cs="Arial"/>
                <w:sz w:val="16"/>
                <w:szCs w:val="16"/>
              </w:rPr>
            </w:pPr>
            <w:r w:rsidRPr="00C36338">
              <w:rPr>
                <w:rFonts w:cs="Arial"/>
                <w:b/>
                <w:bCs/>
                <w:sz w:val="16"/>
                <w:szCs w:val="16"/>
              </w:rPr>
              <w:t>DATO ATTO</w:t>
            </w:r>
            <w:r w:rsidRPr="00C36338">
              <w:rPr>
                <w:rFonts w:cs="Arial"/>
                <w:sz w:val="16"/>
                <w:szCs w:val="16"/>
              </w:rPr>
              <w:t xml:space="preserve"> che tale piano è composto da una parte introduttiva, da una descrittiva del servizio di gestione dei rifiuti e da una parte finale economica, nella quale vengono determinati i costi fissi e variabili da recuperare con la tariffa;</w:t>
            </w:r>
          </w:p>
          <w:p w:rsidR="00690ED9" w:rsidRPr="00C36338" w:rsidRDefault="00690ED9" w:rsidP="00690ED9">
            <w:pPr>
              <w:jc w:val="both"/>
              <w:rPr>
                <w:rFonts w:cs="Arial"/>
                <w:sz w:val="16"/>
                <w:szCs w:val="16"/>
              </w:rPr>
            </w:pPr>
          </w:p>
          <w:p w:rsidR="00690ED9" w:rsidRPr="00C36338" w:rsidRDefault="00690ED9" w:rsidP="00690ED9">
            <w:pPr>
              <w:jc w:val="both"/>
              <w:rPr>
                <w:rFonts w:cs="Arial"/>
                <w:b/>
                <w:bCs/>
                <w:sz w:val="16"/>
                <w:szCs w:val="16"/>
              </w:rPr>
            </w:pPr>
          </w:p>
          <w:p w:rsidR="00690ED9" w:rsidRPr="00C36338" w:rsidRDefault="00690ED9" w:rsidP="00690ED9">
            <w:pPr>
              <w:jc w:val="both"/>
              <w:rPr>
                <w:rFonts w:cs="Arial"/>
                <w:sz w:val="16"/>
                <w:szCs w:val="16"/>
              </w:rPr>
            </w:pPr>
            <w:r w:rsidRPr="00C36338">
              <w:rPr>
                <w:rFonts w:cs="Arial"/>
                <w:b/>
                <w:bCs/>
                <w:sz w:val="16"/>
                <w:szCs w:val="16"/>
              </w:rPr>
              <w:t>Acquisito</w:t>
            </w:r>
            <w:r w:rsidRPr="00C36338">
              <w:rPr>
                <w:rFonts w:cs="Arial"/>
                <w:sz w:val="16"/>
                <w:szCs w:val="16"/>
              </w:rPr>
              <w:t xml:space="preserve"> il seguente parere di regolarità tecnica del Responsabile del Servizio interessato: Esaminata la proposta con riferimento:</w:t>
            </w:r>
          </w:p>
          <w:p w:rsidR="00690ED9" w:rsidRPr="00C36338" w:rsidRDefault="00690ED9" w:rsidP="00690ED9">
            <w:pPr>
              <w:ind w:left="568" w:hanging="284"/>
              <w:jc w:val="both"/>
              <w:rPr>
                <w:rFonts w:cs="Arial"/>
                <w:sz w:val="16"/>
                <w:szCs w:val="16"/>
              </w:rPr>
            </w:pPr>
            <w:r w:rsidRPr="00C36338">
              <w:rPr>
                <w:rFonts w:cs="Arial"/>
                <w:sz w:val="16"/>
                <w:szCs w:val="16"/>
              </w:rPr>
              <w:t>a)</w:t>
            </w:r>
            <w:r w:rsidRPr="00C36338">
              <w:rPr>
                <w:rFonts w:cs="Arial"/>
                <w:sz w:val="16"/>
                <w:szCs w:val="16"/>
              </w:rPr>
              <w:tab/>
              <w:t>Al rispetto delle norme comunitarie, statali, regionali e regolamentari generali e di settore;</w:t>
            </w:r>
          </w:p>
          <w:p w:rsidR="00690ED9" w:rsidRPr="00C36338" w:rsidRDefault="00690ED9" w:rsidP="00690ED9">
            <w:pPr>
              <w:ind w:left="568" w:hanging="284"/>
              <w:jc w:val="both"/>
              <w:rPr>
                <w:rFonts w:cs="Arial"/>
                <w:sz w:val="16"/>
                <w:szCs w:val="16"/>
              </w:rPr>
            </w:pPr>
            <w:r w:rsidRPr="00C36338">
              <w:rPr>
                <w:rFonts w:cs="Arial"/>
                <w:sz w:val="16"/>
                <w:szCs w:val="16"/>
              </w:rPr>
              <w:t>b) Alla correttezza e regolarità della procedura;</w:t>
            </w:r>
          </w:p>
          <w:p w:rsidR="00690ED9" w:rsidRPr="00C36338" w:rsidRDefault="00690ED9" w:rsidP="00690ED9">
            <w:pPr>
              <w:ind w:left="568" w:hanging="284"/>
              <w:jc w:val="both"/>
              <w:rPr>
                <w:rFonts w:cs="Arial"/>
                <w:sz w:val="16"/>
                <w:szCs w:val="16"/>
              </w:rPr>
            </w:pPr>
            <w:r w:rsidRPr="00C36338">
              <w:rPr>
                <w:rFonts w:cs="Arial"/>
                <w:sz w:val="16"/>
                <w:szCs w:val="16"/>
              </w:rPr>
              <w:t>c) Alla correttezza formale nella redazione dell'atto;</w:t>
            </w:r>
          </w:p>
          <w:p w:rsidR="00690ED9" w:rsidRPr="00C36338" w:rsidRDefault="00690ED9" w:rsidP="00690ED9">
            <w:pPr>
              <w:ind w:hanging="1"/>
              <w:jc w:val="both"/>
              <w:rPr>
                <w:rFonts w:cs="Arial"/>
                <w:sz w:val="16"/>
                <w:szCs w:val="16"/>
              </w:rPr>
            </w:pPr>
            <w:r w:rsidRPr="00C36338">
              <w:rPr>
                <w:rFonts w:cs="Arial"/>
                <w:sz w:val="16"/>
                <w:szCs w:val="16"/>
              </w:rPr>
              <w:t>esprime parere "favorevole";</w:t>
            </w:r>
          </w:p>
          <w:p w:rsidR="00690ED9" w:rsidRPr="00C36338" w:rsidRDefault="00690ED9" w:rsidP="00690ED9">
            <w:pPr>
              <w:ind w:hanging="1"/>
              <w:jc w:val="both"/>
              <w:rPr>
                <w:rFonts w:cs="Arial"/>
                <w:b/>
                <w:bCs/>
                <w:sz w:val="16"/>
                <w:szCs w:val="16"/>
              </w:rPr>
            </w:pPr>
          </w:p>
          <w:p w:rsidR="00690ED9" w:rsidRPr="00C36338" w:rsidRDefault="00690ED9" w:rsidP="00690ED9">
            <w:pPr>
              <w:ind w:hanging="1"/>
              <w:jc w:val="both"/>
              <w:rPr>
                <w:rFonts w:cs="Arial"/>
                <w:sz w:val="16"/>
                <w:szCs w:val="16"/>
              </w:rPr>
            </w:pPr>
            <w:r w:rsidRPr="00C36338">
              <w:rPr>
                <w:rFonts w:cs="Arial"/>
                <w:b/>
                <w:bCs/>
                <w:sz w:val="16"/>
                <w:szCs w:val="16"/>
              </w:rPr>
              <w:t>Acquisito</w:t>
            </w:r>
            <w:r w:rsidRPr="00C36338">
              <w:rPr>
                <w:rFonts w:cs="Arial"/>
                <w:sz w:val="16"/>
                <w:szCs w:val="16"/>
              </w:rPr>
              <w:t xml:space="preserve"> il seguente parere sulla regolarità contabile espresso dal Responsabile dei Servizi Finanziari: "favorevole".  </w:t>
            </w:r>
          </w:p>
          <w:p w:rsidR="00690ED9" w:rsidRPr="00C36338" w:rsidRDefault="00690ED9" w:rsidP="00690ED9">
            <w:pPr>
              <w:jc w:val="both"/>
              <w:rPr>
                <w:rFonts w:cs="Arial"/>
                <w:b/>
                <w:bCs/>
                <w:sz w:val="16"/>
                <w:szCs w:val="16"/>
              </w:rPr>
            </w:pPr>
          </w:p>
          <w:p w:rsidR="00690ED9" w:rsidRPr="00C36338" w:rsidRDefault="00690ED9" w:rsidP="00690ED9">
            <w:pPr>
              <w:jc w:val="both"/>
              <w:rPr>
                <w:rFonts w:cs="Arial"/>
                <w:bCs/>
                <w:sz w:val="16"/>
                <w:szCs w:val="16"/>
              </w:rPr>
            </w:pPr>
            <w:r w:rsidRPr="00C36338">
              <w:rPr>
                <w:rFonts w:cs="Arial"/>
                <w:b/>
                <w:bCs/>
                <w:sz w:val="16"/>
                <w:szCs w:val="16"/>
              </w:rPr>
              <w:t>Visto</w:t>
            </w:r>
            <w:r w:rsidRPr="00C36338">
              <w:rPr>
                <w:rFonts w:cs="Arial"/>
                <w:bCs/>
                <w:sz w:val="16"/>
                <w:szCs w:val="16"/>
              </w:rPr>
              <w:t xml:space="preserve"> il </w:t>
            </w:r>
            <w:proofErr w:type="spellStart"/>
            <w:r w:rsidRPr="00C36338">
              <w:rPr>
                <w:rFonts w:cs="Arial"/>
                <w:bCs/>
                <w:sz w:val="16"/>
                <w:szCs w:val="16"/>
              </w:rPr>
              <w:t>D.to</w:t>
            </w:r>
            <w:proofErr w:type="spellEnd"/>
            <w:r w:rsidRPr="00C36338">
              <w:rPr>
                <w:rFonts w:cs="Arial"/>
                <w:bCs/>
                <w:sz w:val="16"/>
                <w:szCs w:val="16"/>
              </w:rPr>
              <w:t xml:space="preserve"> </w:t>
            </w:r>
            <w:proofErr w:type="spellStart"/>
            <w:r w:rsidRPr="00C36338">
              <w:rPr>
                <w:rFonts w:cs="Arial"/>
                <w:bCs/>
                <w:sz w:val="16"/>
                <w:szCs w:val="16"/>
              </w:rPr>
              <w:t>Leg.vo</w:t>
            </w:r>
            <w:proofErr w:type="spellEnd"/>
            <w:r w:rsidRPr="00C36338">
              <w:rPr>
                <w:rFonts w:cs="Arial"/>
                <w:bCs/>
                <w:sz w:val="16"/>
                <w:szCs w:val="16"/>
              </w:rPr>
              <w:t xml:space="preserve"> n. 267/’00;</w:t>
            </w:r>
          </w:p>
          <w:p w:rsidR="00690ED9" w:rsidRPr="00C36338" w:rsidRDefault="00690ED9" w:rsidP="00690ED9">
            <w:pPr>
              <w:jc w:val="both"/>
              <w:rPr>
                <w:rFonts w:cs="Arial"/>
                <w:bCs/>
                <w:sz w:val="16"/>
                <w:szCs w:val="16"/>
              </w:rPr>
            </w:pPr>
          </w:p>
          <w:p w:rsidR="00690ED9" w:rsidRPr="00C36338" w:rsidRDefault="00690ED9" w:rsidP="00690ED9">
            <w:pPr>
              <w:jc w:val="both"/>
              <w:rPr>
                <w:rFonts w:cs="Arial"/>
                <w:bCs/>
                <w:sz w:val="16"/>
                <w:szCs w:val="16"/>
              </w:rPr>
            </w:pPr>
            <w:r w:rsidRPr="00C36338">
              <w:rPr>
                <w:rFonts w:cs="Arial"/>
                <w:bCs/>
                <w:sz w:val="16"/>
                <w:szCs w:val="16"/>
              </w:rPr>
              <w:t>Ad unanimità di voti espressi nelle forme di legge</w:t>
            </w:r>
          </w:p>
          <w:p w:rsidR="00690ED9" w:rsidRPr="00C36338" w:rsidRDefault="00690ED9" w:rsidP="00690ED9">
            <w:pPr>
              <w:jc w:val="center"/>
              <w:rPr>
                <w:rFonts w:cs="Arial"/>
                <w:b/>
                <w:bCs/>
                <w:sz w:val="16"/>
                <w:szCs w:val="16"/>
              </w:rPr>
            </w:pPr>
          </w:p>
          <w:p w:rsidR="00690ED9" w:rsidRPr="00C36338" w:rsidRDefault="00690ED9" w:rsidP="00690ED9">
            <w:pPr>
              <w:jc w:val="center"/>
              <w:rPr>
                <w:rFonts w:cs="Arial"/>
                <w:b/>
                <w:bCs/>
                <w:sz w:val="16"/>
                <w:szCs w:val="16"/>
              </w:rPr>
            </w:pPr>
            <w:r w:rsidRPr="00C36338">
              <w:rPr>
                <w:rFonts w:cs="Arial"/>
                <w:b/>
                <w:bCs/>
                <w:sz w:val="16"/>
                <w:szCs w:val="16"/>
              </w:rPr>
              <w:t>DELIBERA</w:t>
            </w:r>
          </w:p>
          <w:p w:rsidR="00690ED9" w:rsidRPr="00C36338" w:rsidRDefault="00690ED9" w:rsidP="00690ED9">
            <w:pPr>
              <w:jc w:val="center"/>
              <w:rPr>
                <w:rFonts w:cs="Arial"/>
                <w:b/>
                <w:bCs/>
                <w:sz w:val="16"/>
                <w:szCs w:val="16"/>
              </w:rPr>
            </w:pPr>
          </w:p>
          <w:p w:rsidR="00690ED9" w:rsidRPr="00C36338" w:rsidRDefault="00690ED9" w:rsidP="00690ED9">
            <w:pPr>
              <w:ind w:left="284" w:hanging="284"/>
              <w:jc w:val="both"/>
              <w:rPr>
                <w:rFonts w:cs="Arial"/>
                <w:sz w:val="16"/>
                <w:szCs w:val="16"/>
              </w:rPr>
            </w:pPr>
            <w:r w:rsidRPr="00C36338">
              <w:rPr>
                <w:rFonts w:cs="Arial"/>
                <w:sz w:val="16"/>
                <w:szCs w:val="16"/>
              </w:rPr>
              <w:t>1)</w:t>
            </w:r>
            <w:r w:rsidRPr="00C36338">
              <w:rPr>
                <w:rFonts w:cs="Arial"/>
                <w:sz w:val="16"/>
                <w:szCs w:val="16"/>
              </w:rPr>
              <w:tab/>
              <w:t>Di approvare l'allegato Piano Finanziario del servizio di gestione dei rifiuti);</w:t>
            </w:r>
          </w:p>
          <w:p w:rsidR="00690ED9" w:rsidRPr="00C36338" w:rsidRDefault="00690ED9" w:rsidP="00690ED9">
            <w:pPr>
              <w:ind w:left="284" w:hanging="284"/>
              <w:jc w:val="both"/>
              <w:rPr>
                <w:rFonts w:cs="Arial"/>
                <w:sz w:val="16"/>
                <w:szCs w:val="16"/>
              </w:rPr>
            </w:pPr>
          </w:p>
          <w:p w:rsidR="00690ED9" w:rsidRPr="00C36338" w:rsidRDefault="00690ED9" w:rsidP="00690ED9">
            <w:pPr>
              <w:ind w:left="284" w:hanging="284"/>
              <w:jc w:val="both"/>
              <w:rPr>
                <w:sz w:val="16"/>
                <w:szCs w:val="16"/>
              </w:rPr>
            </w:pPr>
            <w:r w:rsidRPr="00C36338">
              <w:rPr>
                <w:rFonts w:cs="Arial"/>
                <w:sz w:val="16"/>
                <w:szCs w:val="16"/>
              </w:rPr>
              <w:t>2)</w:t>
            </w:r>
            <w:r w:rsidRPr="00C36338">
              <w:rPr>
                <w:rFonts w:cs="Arial"/>
                <w:sz w:val="16"/>
                <w:szCs w:val="16"/>
              </w:rPr>
              <w:tab/>
              <w:t xml:space="preserve">Di dichiarare il presente atto immediatamente eseguibile ai sensi dell'art. 134, comma 4 del </w:t>
            </w:r>
            <w:proofErr w:type="spellStart"/>
            <w:r w:rsidRPr="00C36338">
              <w:rPr>
                <w:rFonts w:cs="Arial"/>
                <w:sz w:val="16"/>
                <w:szCs w:val="16"/>
              </w:rPr>
              <w:t>D.L.gs.</w:t>
            </w:r>
            <w:proofErr w:type="spellEnd"/>
            <w:r w:rsidRPr="00C36338">
              <w:rPr>
                <w:rFonts w:cs="Arial"/>
                <w:sz w:val="16"/>
                <w:szCs w:val="16"/>
              </w:rPr>
              <w:t xml:space="preserve"> 18 Agosto 2000, </w:t>
            </w:r>
            <w:proofErr w:type="spellStart"/>
            <w:r w:rsidRPr="00C36338">
              <w:rPr>
                <w:rFonts w:cs="Arial"/>
                <w:sz w:val="16"/>
                <w:szCs w:val="16"/>
              </w:rPr>
              <w:t>n°</w:t>
            </w:r>
            <w:proofErr w:type="spellEnd"/>
            <w:r w:rsidRPr="00C36338">
              <w:rPr>
                <w:rFonts w:cs="Arial"/>
                <w:sz w:val="16"/>
                <w:szCs w:val="16"/>
              </w:rPr>
              <w:t xml:space="preserve"> 267.</w:t>
            </w:r>
          </w:p>
          <w:p w:rsidR="00690ED9" w:rsidRPr="00C36338" w:rsidRDefault="00690ED9">
            <w:pPr>
              <w:rPr>
                <w:b/>
                <w:sz w:val="16"/>
                <w:szCs w:val="16"/>
              </w:rPr>
            </w:pPr>
          </w:p>
          <w:p w:rsidR="00690ED9" w:rsidRPr="00C36338" w:rsidRDefault="00690ED9">
            <w:pPr>
              <w:rPr>
                <w:b/>
                <w:sz w:val="16"/>
                <w:szCs w:val="16"/>
              </w:rPr>
            </w:pPr>
            <w:r w:rsidRPr="00C36338">
              <w:rPr>
                <w:b/>
                <w:sz w:val="16"/>
                <w:szCs w:val="16"/>
              </w:rPr>
              <w:t>[…]</w:t>
            </w:r>
          </w:p>
        </w:tc>
        <w:tc>
          <w:tcPr>
            <w:tcW w:w="1153" w:type="dxa"/>
          </w:tcPr>
          <w:p w:rsidR="00EA3FAC" w:rsidRPr="00C36338" w:rsidRDefault="00EA3FAC">
            <w:pPr>
              <w:rPr>
                <w:b/>
                <w:sz w:val="16"/>
                <w:szCs w:val="16"/>
              </w:rPr>
            </w:pPr>
          </w:p>
        </w:tc>
        <w:tc>
          <w:tcPr>
            <w:tcW w:w="1708" w:type="dxa"/>
          </w:tcPr>
          <w:p w:rsidR="00EA3FAC" w:rsidRPr="00C36338" w:rsidRDefault="005759BC">
            <w:pPr>
              <w:rPr>
                <w:b/>
                <w:sz w:val="16"/>
                <w:szCs w:val="16"/>
              </w:rPr>
            </w:pPr>
            <w:r w:rsidRPr="00C36338">
              <w:rPr>
                <w:rFonts w:cs="Arial"/>
                <w:sz w:val="16"/>
                <w:szCs w:val="16"/>
              </w:rPr>
              <w:t>Piano Finanziario del servizio di gestione dei rifiuti</w:t>
            </w:r>
          </w:p>
        </w:tc>
      </w:tr>
      <w:tr w:rsidR="00D80B46" w:rsidRPr="00C36338" w:rsidTr="0053470E">
        <w:tc>
          <w:tcPr>
            <w:tcW w:w="1252" w:type="dxa"/>
          </w:tcPr>
          <w:p w:rsidR="00D80B46" w:rsidRPr="00C36338" w:rsidRDefault="00D80B46" w:rsidP="00EA3FAC">
            <w:pPr>
              <w:rPr>
                <w:sz w:val="16"/>
                <w:szCs w:val="16"/>
              </w:rPr>
            </w:pPr>
            <w:r w:rsidRPr="00C36338">
              <w:rPr>
                <w:sz w:val="16"/>
                <w:szCs w:val="16"/>
              </w:rPr>
              <w:t>Giunta Municipale</w:t>
            </w:r>
          </w:p>
        </w:tc>
        <w:tc>
          <w:tcPr>
            <w:tcW w:w="964" w:type="dxa"/>
          </w:tcPr>
          <w:p w:rsidR="00D80B46" w:rsidRPr="00C36338" w:rsidRDefault="00D80B46" w:rsidP="00EA3FAC">
            <w:pPr>
              <w:rPr>
                <w:sz w:val="16"/>
                <w:szCs w:val="16"/>
              </w:rPr>
            </w:pPr>
            <w:r w:rsidRPr="00C36338">
              <w:rPr>
                <w:sz w:val="16"/>
                <w:szCs w:val="16"/>
              </w:rPr>
              <w:t>Delibera</w:t>
            </w:r>
          </w:p>
        </w:tc>
        <w:tc>
          <w:tcPr>
            <w:tcW w:w="1166" w:type="dxa"/>
          </w:tcPr>
          <w:p w:rsidR="00D80B46" w:rsidRPr="00C36338" w:rsidRDefault="00763618">
            <w:pPr>
              <w:rPr>
                <w:b/>
                <w:sz w:val="16"/>
                <w:szCs w:val="16"/>
              </w:rPr>
            </w:pPr>
            <w:r>
              <w:rPr>
                <w:b/>
                <w:sz w:val="16"/>
                <w:szCs w:val="16"/>
              </w:rPr>
              <w:t>n.182</w:t>
            </w:r>
            <w:r w:rsidR="00ED1AE8" w:rsidRPr="00C36338">
              <w:rPr>
                <w:b/>
                <w:sz w:val="16"/>
                <w:szCs w:val="16"/>
              </w:rPr>
              <w:t xml:space="preserve"> del 31.7.2015</w:t>
            </w:r>
          </w:p>
        </w:tc>
        <w:tc>
          <w:tcPr>
            <w:tcW w:w="2104" w:type="dxa"/>
          </w:tcPr>
          <w:p w:rsidR="00D80B46" w:rsidRPr="00C36338" w:rsidRDefault="00ED1AE8">
            <w:pPr>
              <w:rPr>
                <w:b/>
                <w:sz w:val="16"/>
                <w:szCs w:val="16"/>
              </w:rPr>
            </w:pPr>
            <w:r w:rsidRPr="00C36338">
              <w:rPr>
                <w:b/>
                <w:sz w:val="16"/>
                <w:szCs w:val="16"/>
              </w:rPr>
              <w:t xml:space="preserve">SISTEMAZIONE AREA DEMANIALE UBICATA TRA IL VIALE ALDO MORO ED IL PROLUNGAMENTO </w:t>
            </w:r>
            <w:proofErr w:type="spellStart"/>
            <w:r w:rsidRPr="00C36338">
              <w:rPr>
                <w:b/>
                <w:sz w:val="16"/>
                <w:szCs w:val="16"/>
              </w:rPr>
              <w:t>DI</w:t>
            </w:r>
            <w:proofErr w:type="spellEnd"/>
            <w:r w:rsidRPr="00C36338">
              <w:rPr>
                <w:b/>
                <w:sz w:val="16"/>
                <w:szCs w:val="16"/>
              </w:rPr>
              <w:t xml:space="preserve"> VIA MAZZINI - ATTO </w:t>
            </w:r>
            <w:proofErr w:type="spellStart"/>
            <w:r w:rsidRPr="00C36338">
              <w:rPr>
                <w:b/>
                <w:sz w:val="16"/>
                <w:szCs w:val="16"/>
              </w:rPr>
              <w:t>DI</w:t>
            </w:r>
            <w:proofErr w:type="spellEnd"/>
            <w:r w:rsidRPr="00C36338">
              <w:rPr>
                <w:b/>
                <w:sz w:val="16"/>
                <w:szCs w:val="16"/>
              </w:rPr>
              <w:t xml:space="preserve"> </w:t>
            </w:r>
            <w:r w:rsidRPr="00C36338">
              <w:rPr>
                <w:b/>
                <w:sz w:val="16"/>
                <w:szCs w:val="16"/>
              </w:rPr>
              <w:lastRenderedPageBreak/>
              <w:t>INDIRIZZO</w:t>
            </w:r>
          </w:p>
        </w:tc>
        <w:tc>
          <w:tcPr>
            <w:tcW w:w="6156" w:type="dxa"/>
          </w:tcPr>
          <w:p w:rsidR="00D80B46" w:rsidRPr="00C36338" w:rsidRDefault="00ED1AE8">
            <w:pPr>
              <w:rPr>
                <w:b/>
                <w:sz w:val="16"/>
                <w:szCs w:val="16"/>
              </w:rPr>
            </w:pPr>
            <w:r w:rsidRPr="00C36338">
              <w:rPr>
                <w:b/>
                <w:sz w:val="16"/>
                <w:szCs w:val="16"/>
              </w:rPr>
              <w:lastRenderedPageBreak/>
              <w:t>[…]</w:t>
            </w:r>
          </w:p>
          <w:p w:rsidR="00ED1AE8" w:rsidRPr="00C36338" w:rsidRDefault="00ED1AE8" w:rsidP="00ED1AE8">
            <w:pPr>
              <w:jc w:val="both"/>
              <w:rPr>
                <w:sz w:val="16"/>
                <w:szCs w:val="16"/>
              </w:rPr>
            </w:pPr>
            <w:r w:rsidRPr="00C36338">
              <w:rPr>
                <w:sz w:val="16"/>
                <w:szCs w:val="16"/>
              </w:rPr>
              <w:t>PREMESSO:</w:t>
            </w:r>
          </w:p>
          <w:p w:rsidR="00ED1AE8" w:rsidRPr="00C36338" w:rsidRDefault="00ED1AE8" w:rsidP="00ED1AE8">
            <w:pPr>
              <w:jc w:val="both"/>
              <w:rPr>
                <w:sz w:val="16"/>
                <w:szCs w:val="16"/>
              </w:rPr>
            </w:pPr>
          </w:p>
          <w:p w:rsidR="00ED1AE8" w:rsidRPr="00C36338" w:rsidRDefault="00ED1AE8" w:rsidP="00ED1AE8">
            <w:pPr>
              <w:jc w:val="both"/>
              <w:rPr>
                <w:sz w:val="16"/>
                <w:szCs w:val="16"/>
              </w:rPr>
            </w:pPr>
            <w:r w:rsidRPr="00C36338">
              <w:rPr>
                <w:sz w:val="16"/>
                <w:szCs w:val="16"/>
              </w:rPr>
              <w:t xml:space="preserve">-che lungo il viale Aldo Moro, angolo prolungamento di via Mazzini, è presente un’area residenziale di circa mq. 500,00 delimitata da cordoni in calcestruzzo che mal si inserisce </w:t>
            </w:r>
            <w:r w:rsidRPr="00C36338">
              <w:rPr>
                <w:sz w:val="16"/>
                <w:szCs w:val="16"/>
              </w:rPr>
              <w:lastRenderedPageBreak/>
              <w:t>nel contesto urbano circostante;</w:t>
            </w:r>
          </w:p>
          <w:p w:rsidR="00ED1AE8" w:rsidRPr="00C36338" w:rsidRDefault="00ED1AE8" w:rsidP="00ED1AE8">
            <w:pPr>
              <w:jc w:val="both"/>
              <w:rPr>
                <w:sz w:val="16"/>
                <w:szCs w:val="16"/>
              </w:rPr>
            </w:pPr>
          </w:p>
          <w:p w:rsidR="00ED1AE8" w:rsidRPr="00C36338" w:rsidRDefault="00ED1AE8" w:rsidP="00ED1AE8">
            <w:pPr>
              <w:jc w:val="both"/>
              <w:rPr>
                <w:sz w:val="16"/>
                <w:szCs w:val="16"/>
              </w:rPr>
            </w:pPr>
            <w:r w:rsidRPr="00C36338">
              <w:rPr>
                <w:sz w:val="16"/>
                <w:szCs w:val="16"/>
              </w:rPr>
              <w:t>-che è intenzione di questa Amministrazione procedere alla sistemazione di detta area, realizzando una superficie da destinare a parcheggio e una aiuola;</w:t>
            </w:r>
          </w:p>
          <w:p w:rsidR="00ED1AE8" w:rsidRPr="00C36338" w:rsidRDefault="00ED1AE8" w:rsidP="00ED1AE8">
            <w:pPr>
              <w:jc w:val="both"/>
              <w:rPr>
                <w:sz w:val="16"/>
                <w:szCs w:val="16"/>
              </w:rPr>
            </w:pPr>
          </w:p>
          <w:p w:rsidR="00ED1AE8" w:rsidRPr="00C36338" w:rsidRDefault="00ED1AE8" w:rsidP="00ED1AE8">
            <w:pPr>
              <w:jc w:val="both"/>
              <w:rPr>
                <w:sz w:val="16"/>
                <w:szCs w:val="16"/>
              </w:rPr>
            </w:pPr>
            <w:r w:rsidRPr="00C36338">
              <w:rPr>
                <w:sz w:val="16"/>
                <w:szCs w:val="16"/>
              </w:rPr>
              <w:t>-che il Settore LL.PP., su esplicita richiesta del competente assessorato, dopo accurato sopralluogo ed eseguito i rilievi necessari al fine di verificare la fattibilità dell’intervento, ha predisposto un progetto preliminare che quantifica il costo complessivo dell’opera in € 18.000,00;</w:t>
            </w:r>
          </w:p>
          <w:p w:rsidR="00ED1AE8" w:rsidRPr="00C36338" w:rsidRDefault="00ED1AE8" w:rsidP="00ED1AE8">
            <w:pPr>
              <w:jc w:val="both"/>
              <w:rPr>
                <w:sz w:val="16"/>
                <w:szCs w:val="16"/>
              </w:rPr>
            </w:pPr>
          </w:p>
          <w:p w:rsidR="00ED1AE8" w:rsidRPr="00C36338" w:rsidRDefault="00ED1AE8" w:rsidP="00ED1AE8">
            <w:pPr>
              <w:jc w:val="both"/>
              <w:rPr>
                <w:sz w:val="16"/>
                <w:szCs w:val="16"/>
              </w:rPr>
            </w:pPr>
            <w:r w:rsidRPr="00C36338">
              <w:rPr>
                <w:b/>
                <w:sz w:val="16"/>
                <w:szCs w:val="16"/>
              </w:rPr>
              <w:t>RITENUTO</w:t>
            </w:r>
            <w:r w:rsidRPr="00C36338">
              <w:rPr>
                <w:sz w:val="16"/>
                <w:szCs w:val="16"/>
              </w:rPr>
              <w:t xml:space="preserve"> il progetto meritevole di approvazione;</w:t>
            </w:r>
          </w:p>
          <w:p w:rsidR="00ED1AE8" w:rsidRPr="00C36338" w:rsidRDefault="00ED1AE8" w:rsidP="00ED1AE8">
            <w:pPr>
              <w:jc w:val="both"/>
              <w:rPr>
                <w:sz w:val="16"/>
                <w:szCs w:val="16"/>
              </w:rPr>
            </w:pPr>
          </w:p>
          <w:p w:rsidR="00ED1AE8" w:rsidRPr="00C36338" w:rsidRDefault="00ED1AE8" w:rsidP="00ED1AE8">
            <w:pPr>
              <w:jc w:val="both"/>
              <w:rPr>
                <w:b/>
                <w:sz w:val="16"/>
                <w:szCs w:val="16"/>
              </w:rPr>
            </w:pPr>
            <w:r w:rsidRPr="00C36338">
              <w:rPr>
                <w:b/>
                <w:sz w:val="16"/>
                <w:szCs w:val="16"/>
              </w:rPr>
              <w:t>Si propone di adottare la seguente deliberazione:</w:t>
            </w:r>
          </w:p>
          <w:p w:rsidR="00ED1AE8" w:rsidRPr="00C36338" w:rsidRDefault="00ED1AE8" w:rsidP="00ED1AE8">
            <w:pPr>
              <w:jc w:val="both"/>
              <w:rPr>
                <w:sz w:val="16"/>
                <w:szCs w:val="16"/>
              </w:rPr>
            </w:pPr>
          </w:p>
          <w:p w:rsidR="00ED1AE8" w:rsidRPr="00C36338" w:rsidRDefault="00ED1AE8" w:rsidP="00ED1AE8">
            <w:pPr>
              <w:jc w:val="both"/>
              <w:rPr>
                <w:sz w:val="16"/>
                <w:szCs w:val="16"/>
              </w:rPr>
            </w:pPr>
            <w:r w:rsidRPr="00C36338">
              <w:rPr>
                <w:sz w:val="16"/>
                <w:szCs w:val="16"/>
              </w:rPr>
              <w:t>1)- Incaricare il Settore LL.PP. della predisposizione di un progetto esecutivo che riguardi la sistemazione dell’area in premessa meglio specificata;</w:t>
            </w:r>
          </w:p>
          <w:p w:rsidR="00ED1AE8" w:rsidRPr="00C36338" w:rsidRDefault="00ED1AE8" w:rsidP="00ED1AE8">
            <w:pPr>
              <w:jc w:val="both"/>
              <w:rPr>
                <w:sz w:val="16"/>
                <w:szCs w:val="16"/>
              </w:rPr>
            </w:pPr>
          </w:p>
          <w:p w:rsidR="00ED1AE8" w:rsidRPr="00C36338" w:rsidRDefault="00ED1AE8" w:rsidP="00ED1AE8">
            <w:pPr>
              <w:jc w:val="both"/>
              <w:rPr>
                <w:sz w:val="16"/>
                <w:szCs w:val="16"/>
              </w:rPr>
            </w:pPr>
            <w:r w:rsidRPr="00C36338">
              <w:rPr>
                <w:sz w:val="16"/>
                <w:szCs w:val="16"/>
              </w:rPr>
              <w:t>2)-Finanziare l’opera con fondi di bilancio comunali.</w:t>
            </w:r>
          </w:p>
          <w:p w:rsidR="00ED1AE8" w:rsidRPr="00C36338" w:rsidRDefault="00ED1AE8" w:rsidP="00ED1AE8">
            <w:pPr>
              <w:jc w:val="both"/>
              <w:rPr>
                <w:sz w:val="16"/>
                <w:szCs w:val="16"/>
              </w:rPr>
            </w:pPr>
          </w:p>
          <w:p w:rsidR="00ED1AE8" w:rsidRPr="00C36338" w:rsidRDefault="00ED1AE8" w:rsidP="00ED1AE8">
            <w:pPr>
              <w:jc w:val="both"/>
              <w:rPr>
                <w:sz w:val="16"/>
                <w:szCs w:val="16"/>
              </w:rPr>
            </w:pPr>
            <w:r w:rsidRPr="00C36338">
              <w:rPr>
                <w:sz w:val="16"/>
                <w:szCs w:val="16"/>
              </w:rPr>
              <w:t>3-Demandare ai Responsabili dei Servizi interessati ogni adempimento per l’adozione dei provvedimenti consequenziali al presente deliberato.</w:t>
            </w:r>
          </w:p>
          <w:p w:rsidR="00ED1AE8" w:rsidRPr="00C36338" w:rsidRDefault="00ED1AE8" w:rsidP="00ED1AE8">
            <w:pPr>
              <w:jc w:val="both"/>
              <w:rPr>
                <w:sz w:val="16"/>
                <w:szCs w:val="16"/>
              </w:rPr>
            </w:pPr>
          </w:p>
          <w:p w:rsidR="00ED1AE8" w:rsidRPr="00C36338" w:rsidRDefault="00ED1AE8" w:rsidP="00ED1AE8">
            <w:pPr>
              <w:jc w:val="both"/>
              <w:rPr>
                <w:b/>
                <w:sz w:val="16"/>
                <w:szCs w:val="16"/>
              </w:rPr>
            </w:pPr>
            <w:r w:rsidRPr="00C36338">
              <w:rPr>
                <w:b/>
                <w:sz w:val="16"/>
                <w:szCs w:val="16"/>
              </w:rPr>
              <w:t>Si propone l’immediata esecutività dell’atto</w:t>
            </w:r>
          </w:p>
          <w:p w:rsidR="00ED1AE8" w:rsidRPr="00C36338" w:rsidRDefault="00ED1AE8" w:rsidP="00ED1AE8">
            <w:pPr>
              <w:jc w:val="both"/>
              <w:rPr>
                <w:sz w:val="16"/>
                <w:szCs w:val="16"/>
              </w:rPr>
            </w:pPr>
          </w:p>
          <w:p w:rsidR="00ED1AE8" w:rsidRPr="00C36338" w:rsidRDefault="00ED1AE8" w:rsidP="00ED1AE8">
            <w:pPr>
              <w:jc w:val="center"/>
              <w:rPr>
                <w:b/>
                <w:sz w:val="16"/>
                <w:szCs w:val="16"/>
              </w:rPr>
            </w:pPr>
            <w:r w:rsidRPr="00C36338">
              <w:rPr>
                <w:b/>
                <w:sz w:val="16"/>
                <w:szCs w:val="16"/>
              </w:rPr>
              <w:t>LA  GIUNTA  COMUNALE</w:t>
            </w:r>
          </w:p>
          <w:p w:rsidR="00ED1AE8" w:rsidRPr="00C36338" w:rsidRDefault="00ED1AE8" w:rsidP="00ED1AE8">
            <w:pPr>
              <w:jc w:val="both"/>
              <w:rPr>
                <w:sz w:val="16"/>
                <w:szCs w:val="16"/>
              </w:rPr>
            </w:pPr>
          </w:p>
          <w:p w:rsidR="00ED1AE8" w:rsidRPr="00C36338" w:rsidRDefault="00ED1AE8" w:rsidP="00ED1AE8">
            <w:pPr>
              <w:jc w:val="both"/>
              <w:rPr>
                <w:sz w:val="16"/>
                <w:szCs w:val="16"/>
              </w:rPr>
            </w:pPr>
            <w:r w:rsidRPr="00C36338">
              <w:rPr>
                <w:sz w:val="16"/>
                <w:szCs w:val="16"/>
              </w:rPr>
              <w:t xml:space="preserve">Acquisito il seguente pare di regolarità tecnica e contabile del Responsabile del Settore </w:t>
            </w:r>
            <w:proofErr w:type="spellStart"/>
            <w:r w:rsidRPr="00C36338">
              <w:rPr>
                <w:sz w:val="16"/>
                <w:szCs w:val="16"/>
              </w:rPr>
              <w:t>LL.PP</w:t>
            </w:r>
            <w:proofErr w:type="spellEnd"/>
            <w:r w:rsidRPr="00C36338">
              <w:rPr>
                <w:sz w:val="16"/>
                <w:szCs w:val="16"/>
              </w:rPr>
              <w:t>: e dal Direttore di Ragioneria;</w:t>
            </w:r>
          </w:p>
          <w:p w:rsidR="00ED1AE8" w:rsidRPr="00C36338" w:rsidRDefault="00ED1AE8" w:rsidP="00ED1AE8">
            <w:pPr>
              <w:pStyle w:val="Paragrafoelenco"/>
              <w:numPr>
                <w:ilvl w:val="0"/>
                <w:numId w:val="6"/>
              </w:numPr>
              <w:jc w:val="both"/>
              <w:rPr>
                <w:i/>
                <w:sz w:val="16"/>
                <w:szCs w:val="16"/>
              </w:rPr>
            </w:pPr>
            <w:r w:rsidRPr="00C36338">
              <w:rPr>
                <w:i/>
                <w:sz w:val="16"/>
                <w:szCs w:val="16"/>
              </w:rPr>
              <w:t>Rispetto delle normative comunitarie, regionali e regolamentari, generali di settore;</w:t>
            </w:r>
          </w:p>
          <w:p w:rsidR="00ED1AE8" w:rsidRPr="00C36338" w:rsidRDefault="00ED1AE8" w:rsidP="00ED1AE8">
            <w:pPr>
              <w:pStyle w:val="Paragrafoelenco"/>
              <w:numPr>
                <w:ilvl w:val="0"/>
                <w:numId w:val="6"/>
              </w:numPr>
              <w:jc w:val="both"/>
              <w:rPr>
                <w:i/>
                <w:sz w:val="16"/>
                <w:szCs w:val="16"/>
              </w:rPr>
            </w:pPr>
            <w:r w:rsidRPr="00C36338">
              <w:rPr>
                <w:i/>
                <w:sz w:val="16"/>
                <w:szCs w:val="16"/>
              </w:rPr>
              <w:t>Correttezza e regolarità della procedura;</w:t>
            </w:r>
          </w:p>
          <w:p w:rsidR="00ED1AE8" w:rsidRPr="00C36338" w:rsidRDefault="00ED1AE8" w:rsidP="00ED1AE8">
            <w:pPr>
              <w:pStyle w:val="Paragrafoelenco"/>
              <w:numPr>
                <w:ilvl w:val="0"/>
                <w:numId w:val="6"/>
              </w:numPr>
              <w:jc w:val="both"/>
              <w:rPr>
                <w:i/>
                <w:sz w:val="16"/>
                <w:szCs w:val="16"/>
              </w:rPr>
            </w:pPr>
            <w:r w:rsidRPr="00C36338">
              <w:rPr>
                <w:i/>
                <w:sz w:val="16"/>
                <w:szCs w:val="16"/>
              </w:rPr>
              <w:t>Correttezza formale nella redazione dell’atto;</w:t>
            </w:r>
          </w:p>
          <w:p w:rsidR="00ED1AE8" w:rsidRPr="00C36338" w:rsidRDefault="00ED1AE8" w:rsidP="00ED1AE8">
            <w:pPr>
              <w:jc w:val="both"/>
              <w:rPr>
                <w:sz w:val="16"/>
                <w:szCs w:val="16"/>
              </w:rPr>
            </w:pPr>
            <w:r w:rsidRPr="00C36338">
              <w:rPr>
                <w:sz w:val="16"/>
                <w:szCs w:val="16"/>
              </w:rPr>
              <w:t xml:space="preserve">esprime parere </w:t>
            </w:r>
            <w:r w:rsidRPr="00C36338">
              <w:rPr>
                <w:b/>
                <w:i/>
                <w:sz w:val="16"/>
                <w:szCs w:val="16"/>
              </w:rPr>
              <w:t>“favorevole”</w:t>
            </w:r>
            <w:r w:rsidRPr="00C36338">
              <w:rPr>
                <w:sz w:val="16"/>
                <w:szCs w:val="16"/>
              </w:rPr>
              <w:t>.</w:t>
            </w:r>
          </w:p>
          <w:p w:rsidR="00ED1AE8" w:rsidRPr="00C36338" w:rsidRDefault="00ED1AE8" w:rsidP="00ED1AE8">
            <w:pPr>
              <w:jc w:val="both"/>
              <w:rPr>
                <w:sz w:val="16"/>
                <w:szCs w:val="16"/>
              </w:rPr>
            </w:pPr>
          </w:p>
          <w:p w:rsidR="00ED1AE8" w:rsidRPr="00C36338" w:rsidRDefault="00ED1AE8" w:rsidP="00ED1AE8">
            <w:pPr>
              <w:jc w:val="both"/>
              <w:rPr>
                <w:sz w:val="16"/>
                <w:szCs w:val="16"/>
              </w:rPr>
            </w:pPr>
            <w:r w:rsidRPr="00C36338">
              <w:rPr>
                <w:sz w:val="16"/>
                <w:szCs w:val="16"/>
              </w:rPr>
              <w:t>Visto il T.U. delle Leggi sull’Ordinamento degli Enti Locali, approvato con D.L.vo 267/2000</w:t>
            </w:r>
          </w:p>
          <w:p w:rsidR="00ED1AE8" w:rsidRPr="00C36338" w:rsidRDefault="00ED1AE8" w:rsidP="00ED1AE8">
            <w:pPr>
              <w:jc w:val="both"/>
              <w:rPr>
                <w:sz w:val="16"/>
                <w:szCs w:val="16"/>
              </w:rPr>
            </w:pPr>
          </w:p>
          <w:p w:rsidR="00ED1AE8" w:rsidRPr="00C36338" w:rsidRDefault="00ED1AE8" w:rsidP="00ED1AE8">
            <w:pPr>
              <w:jc w:val="both"/>
              <w:rPr>
                <w:sz w:val="16"/>
                <w:szCs w:val="16"/>
              </w:rPr>
            </w:pPr>
            <w:r w:rsidRPr="00C36338">
              <w:rPr>
                <w:sz w:val="16"/>
                <w:szCs w:val="16"/>
              </w:rPr>
              <w:t>Con voti unanimi, acquisiti nelle forme di legge</w:t>
            </w:r>
          </w:p>
          <w:p w:rsidR="00ED1AE8" w:rsidRPr="00C36338" w:rsidRDefault="00ED1AE8" w:rsidP="00ED1AE8">
            <w:pPr>
              <w:jc w:val="both"/>
              <w:rPr>
                <w:sz w:val="16"/>
                <w:szCs w:val="16"/>
              </w:rPr>
            </w:pPr>
          </w:p>
          <w:p w:rsidR="00ED1AE8" w:rsidRPr="00C36338" w:rsidRDefault="00ED1AE8" w:rsidP="00ED1AE8">
            <w:pPr>
              <w:jc w:val="center"/>
              <w:rPr>
                <w:b/>
                <w:sz w:val="16"/>
                <w:szCs w:val="16"/>
              </w:rPr>
            </w:pPr>
            <w:r w:rsidRPr="00C36338">
              <w:rPr>
                <w:b/>
                <w:sz w:val="16"/>
                <w:szCs w:val="16"/>
              </w:rPr>
              <w:t>D E L I B E R A</w:t>
            </w:r>
          </w:p>
          <w:p w:rsidR="00ED1AE8" w:rsidRPr="00C36338" w:rsidRDefault="00ED1AE8" w:rsidP="00ED1AE8">
            <w:pPr>
              <w:jc w:val="both"/>
              <w:rPr>
                <w:sz w:val="16"/>
                <w:szCs w:val="16"/>
              </w:rPr>
            </w:pPr>
          </w:p>
          <w:p w:rsidR="00ED1AE8" w:rsidRPr="00C36338" w:rsidRDefault="00ED1AE8" w:rsidP="00ED1AE8">
            <w:pPr>
              <w:jc w:val="both"/>
              <w:rPr>
                <w:sz w:val="16"/>
                <w:szCs w:val="16"/>
              </w:rPr>
            </w:pPr>
            <w:r w:rsidRPr="00C36338">
              <w:rPr>
                <w:sz w:val="16"/>
                <w:szCs w:val="16"/>
              </w:rPr>
              <w:t>1)- Incaricare il Settore LL.PP. della predisposizione di un progetto esecutivo che riguardi la sistemazione dell’area in premessa meglio specificata;</w:t>
            </w:r>
          </w:p>
          <w:p w:rsidR="00ED1AE8" w:rsidRPr="00C36338" w:rsidRDefault="00ED1AE8" w:rsidP="00ED1AE8">
            <w:pPr>
              <w:jc w:val="both"/>
              <w:rPr>
                <w:sz w:val="16"/>
                <w:szCs w:val="16"/>
              </w:rPr>
            </w:pPr>
          </w:p>
          <w:p w:rsidR="00ED1AE8" w:rsidRPr="00C36338" w:rsidRDefault="00ED1AE8" w:rsidP="00ED1AE8">
            <w:pPr>
              <w:jc w:val="both"/>
              <w:rPr>
                <w:sz w:val="16"/>
                <w:szCs w:val="16"/>
              </w:rPr>
            </w:pPr>
            <w:r w:rsidRPr="00C36338">
              <w:rPr>
                <w:sz w:val="16"/>
                <w:szCs w:val="16"/>
              </w:rPr>
              <w:t>2)-Finanziare l’opera con fondi di bilancio comunali.</w:t>
            </w:r>
          </w:p>
          <w:p w:rsidR="00ED1AE8" w:rsidRPr="00C36338" w:rsidRDefault="00ED1AE8" w:rsidP="00ED1AE8">
            <w:pPr>
              <w:jc w:val="both"/>
              <w:rPr>
                <w:sz w:val="16"/>
                <w:szCs w:val="16"/>
              </w:rPr>
            </w:pPr>
          </w:p>
          <w:p w:rsidR="00ED1AE8" w:rsidRPr="00C36338" w:rsidRDefault="00ED1AE8" w:rsidP="00ED1AE8">
            <w:pPr>
              <w:jc w:val="both"/>
              <w:rPr>
                <w:sz w:val="16"/>
                <w:szCs w:val="16"/>
              </w:rPr>
            </w:pPr>
            <w:r w:rsidRPr="00C36338">
              <w:rPr>
                <w:sz w:val="16"/>
                <w:szCs w:val="16"/>
              </w:rPr>
              <w:t>3-Demandare ai Responsabili dei Servizi interessati ogni adempimento per l’adozione dei provvedimenti consequenziali al presente deliberato.</w:t>
            </w:r>
          </w:p>
          <w:p w:rsidR="00ED1AE8" w:rsidRPr="00C36338" w:rsidRDefault="00ED1AE8">
            <w:pPr>
              <w:rPr>
                <w:b/>
                <w:sz w:val="16"/>
                <w:szCs w:val="16"/>
              </w:rPr>
            </w:pPr>
          </w:p>
          <w:p w:rsidR="00ED1AE8" w:rsidRPr="00C36338" w:rsidRDefault="00ED1AE8">
            <w:pPr>
              <w:rPr>
                <w:b/>
                <w:sz w:val="16"/>
                <w:szCs w:val="16"/>
              </w:rPr>
            </w:pPr>
            <w:r w:rsidRPr="00C36338">
              <w:rPr>
                <w:b/>
                <w:sz w:val="16"/>
                <w:szCs w:val="16"/>
              </w:rPr>
              <w:t>[…]</w:t>
            </w:r>
          </w:p>
        </w:tc>
        <w:tc>
          <w:tcPr>
            <w:tcW w:w="1153" w:type="dxa"/>
          </w:tcPr>
          <w:p w:rsidR="00D80B46" w:rsidRPr="00C36338" w:rsidRDefault="00D80B46">
            <w:pPr>
              <w:rPr>
                <w:b/>
                <w:sz w:val="16"/>
                <w:szCs w:val="16"/>
              </w:rPr>
            </w:pPr>
          </w:p>
        </w:tc>
        <w:tc>
          <w:tcPr>
            <w:tcW w:w="1708" w:type="dxa"/>
          </w:tcPr>
          <w:p w:rsidR="00D80B46" w:rsidRPr="00C36338" w:rsidRDefault="00D80B46">
            <w:pPr>
              <w:rPr>
                <w:b/>
                <w:sz w:val="16"/>
                <w:szCs w:val="16"/>
              </w:rPr>
            </w:pPr>
          </w:p>
        </w:tc>
      </w:tr>
      <w:tr w:rsidR="00D80B46" w:rsidRPr="00C36338" w:rsidTr="0053470E">
        <w:tc>
          <w:tcPr>
            <w:tcW w:w="1252" w:type="dxa"/>
          </w:tcPr>
          <w:p w:rsidR="00D80B46" w:rsidRPr="00F6721E" w:rsidRDefault="00D80B46" w:rsidP="00EA3FAC">
            <w:pPr>
              <w:rPr>
                <w:sz w:val="16"/>
                <w:szCs w:val="16"/>
              </w:rPr>
            </w:pPr>
            <w:r w:rsidRPr="00F6721E">
              <w:rPr>
                <w:sz w:val="16"/>
                <w:szCs w:val="16"/>
              </w:rPr>
              <w:lastRenderedPageBreak/>
              <w:t>Giunta Municipale</w:t>
            </w:r>
          </w:p>
        </w:tc>
        <w:tc>
          <w:tcPr>
            <w:tcW w:w="964" w:type="dxa"/>
          </w:tcPr>
          <w:p w:rsidR="00D80B46" w:rsidRPr="00F6721E" w:rsidRDefault="00D80B46" w:rsidP="00EA3FAC">
            <w:pPr>
              <w:rPr>
                <w:sz w:val="16"/>
                <w:szCs w:val="16"/>
              </w:rPr>
            </w:pPr>
            <w:r w:rsidRPr="00F6721E">
              <w:rPr>
                <w:sz w:val="16"/>
                <w:szCs w:val="16"/>
              </w:rPr>
              <w:t>Delibera</w:t>
            </w:r>
          </w:p>
        </w:tc>
        <w:tc>
          <w:tcPr>
            <w:tcW w:w="1166" w:type="dxa"/>
          </w:tcPr>
          <w:p w:rsidR="00D80B46" w:rsidRPr="00F6721E" w:rsidRDefault="00C7747E">
            <w:pPr>
              <w:rPr>
                <w:b/>
                <w:sz w:val="16"/>
                <w:szCs w:val="16"/>
              </w:rPr>
            </w:pPr>
            <w:r w:rsidRPr="00F6721E">
              <w:rPr>
                <w:b/>
                <w:sz w:val="16"/>
                <w:szCs w:val="16"/>
              </w:rPr>
              <w:t>n.187 del 7.8.2015</w:t>
            </w:r>
          </w:p>
        </w:tc>
        <w:tc>
          <w:tcPr>
            <w:tcW w:w="2104" w:type="dxa"/>
          </w:tcPr>
          <w:p w:rsidR="00D80B46" w:rsidRPr="00F6721E" w:rsidRDefault="00C7747E">
            <w:pPr>
              <w:rPr>
                <w:b/>
                <w:sz w:val="16"/>
                <w:szCs w:val="16"/>
              </w:rPr>
            </w:pPr>
            <w:r w:rsidRPr="00F6721E">
              <w:rPr>
                <w:b/>
                <w:sz w:val="16"/>
                <w:szCs w:val="16"/>
              </w:rPr>
              <w:t>RICHIESTA ABBELLIMENTO PIAZZA COMI - LUCUGNANO</w:t>
            </w:r>
          </w:p>
        </w:tc>
        <w:tc>
          <w:tcPr>
            <w:tcW w:w="6156" w:type="dxa"/>
          </w:tcPr>
          <w:p w:rsidR="00D80B46" w:rsidRPr="00F6721E" w:rsidRDefault="00C7747E">
            <w:pPr>
              <w:rPr>
                <w:b/>
                <w:sz w:val="16"/>
                <w:szCs w:val="16"/>
              </w:rPr>
            </w:pPr>
            <w:r w:rsidRPr="00F6721E">
              <w:rPr>
                <w:b/>
                <w:sz w:val="16"/>
                <w:szCs w:val="16"/>
              </w:rPr>
              <w:t>[…]</w:t>
            </w:r>
          </w:p>
          <w:p w:rsidR="00C7747E" w:rsidRPr="00F6721E" w:rsidRDefault="00C7747E" w:rsidP="00C7747E">
            <w:pPr>
              <w:ind w:left="360" w:right="278"/>
              <w:jc w:val="center"/>
              <w:rPr>
                <w:rFonts w:cs="Arial"/>
                <w:b/>
                <w:sz w:val="16"/>
                <w:szCs w:val="16"/>
              </w:rPr>
            </w:pPr>
            <w:r w:rsidRPr="00F6721E">
              <w:rPr>
                <w:rFonts w:cs="Arial"/>
                <w:b/>
                <w:sz w:val="16"/>
                <w:szCs w:val="16"/>
              </w:rPr>
              <w:t>LA GIUNTA COMUNALE</w:t>
            </w:r>
          </w:p>
          <w:p w:rsidR="00C7747E" w:rsidRPr="00F6721E" w:rsidRDefault="00C7747E" w:rsidP="00C7747E">
            <w:pPr>
              <w:rPr>
                <w:rFonts w:cs="Arial"/>
                <w:b/>
                <w:sz w:val="16"/>
                <w:szCs w:val="16"/>
              </w:rPr>
            </w:pPr>
          </w:p>
          <w:p w:rsidR="00C7747E" w:rsidRPr="00F6721E" w:rsidRDefault="00C7747E" w:rsidP="00C7747E">
            <w:pPr>
              <w:ind w:right="278"/>
              <w:jc w:val="both"/>
              <w:rPr>
                <w:rFonts w:cs="Arial"/>
                <w:sz w:val="16"/>
                <w:szCs w:val="16"/>
              </w:rPr>
            </w:pPr>
            <w:r w:rsidRPr="00F6721E">
              <w:rPr>
                <w:rFonts w:cs="Arial"/>
                <w:b/>
                <w:bCs/>
                <w:sz w:val="16"/>
                <w:szCs w:val="16"/>
              </w:rPr>
              <w:t>Premesso</w:t>
            </w:r>
            <w:r w:rsidRPr="00F6721E">
              <w:rPr>
                <w:rFonts w:cs="Arial"/>
                <w:sz w:val="16"/>
                <w:szCs w:val="16"/>
              </w:rPr>
              <w:t xml:space="preserve"> che in data 05/04/2015, è stata present</w:t>
            </w:r>
            <w:r w:rsidR="00F6721E" w:rsidRPr="00F6721E">
              <w:rPr>
                <w:rFonts w:cs="Arial"/>
                <w:sz w:val="16"/>
                <w:szCs w:val="16"/>
              </w:rPr>
              <w:t xml:space="preserve">ata richiesta da parte del […] </w:t>
            </w:r>
            <w:r w:rsidRPr="00F6721E">
              <w:rPr>
                <w:rFonts w:cs="Arial"/>
                <w:sz w:val="16"/>
                <w:szCs w:val="16"/>
              </w:rPr>
              <w:t xml:space="preserve">presidente pro-tempore del Centro Culturale Ricreativo Sportivo </w:t>
            </w:r>
            <w:proofErr w:type="spellStart"/>
            <w:r w:rsidRPr="00F6721E">
              <w:rPr>
                <w:rFonts w:cs="Arial"/>
                <w:sz w:val="16"/>
                <w:szCs w:val="16"/>
              </w:rPr>
              <w:t>Lucugnanese</w:t>
            </w:r>
            <w:proofErr w:type="spellEnd"/>
            <w:r w:rsidRPr="00F6721E">
              <w:rPr>
                <w:rFonts w:cs="Arial"/>
                <w:sz w:val="16"/>
                <w:szCs w:val="16"/>
              </w:rPr>
              <w:t xml:space="preserve">, per la posa in Piazza </w:t>
            </w:r>
            <w:proofErr w:type="spellStart"/>
            <w:r w:rsidRPr="00F6721E">
              <w:rPr>
                <w:rFonts w:cs="Arial"/>
                <w:sz w:val="16"/>
                <w:szCs w:val="16"/>
              </w:rPr>
              <w:t>Comi</w:t>
            </w:r>
            <w:proofErr w:type="spellEnd"/>
            <w:r w:rsidRPr="00F6721E">
              <w:rPr>
                <w:rFonts w:cs="Arial"/>
                <w:sz w:val="16"/>
                <w:szCs w:val="16"/>
              </w:rPr>
              <w:t xml:space="preserve"> di:due massi, cinque vasi in pietra leccese, l’installazione di targhe delle Toponomastica su alcune vie del centro storico;</w:t>
            </w:r>
          </w:p>
          <w:p w:rsidR="00C7747E" w:rsidRPr="00F6721E" w:rsidRDefault="00C7747E" w:rsidP="00C7747E">
            <w:pPr>
              <w:ind w:right="278"/>
              <w:jc w:val="both"/>
              <w:rPr>
                <w:rFonts w:cs="Arial"/>
                <w:sz w:val="16"/>
                <w:szCs w:val="16"/>
              </w:rPr>
            </w:pPr>
          </w:p>
          <w:p w:rsidR="00C7747E" w:rsidRPr="00F6721E" w:rsidRDefault="00C7747E" w:rsidP="00C7747E">
            <w:pPr>
              <w:jc w:val="both"/>
              <w:rPr>
                <w:rFonts w:cs="Arial"/>
                <w:sz w:val="16"/>
                <w:szCs w:val="16"/>
              </w:rPr>
            </w:pPr>
            <w:r w:rsidRPr="00F6721E">
              <w:rPr>
                <w:rFonts w:cs="Arial"/>
                <w:b/>
                <w:sz w:val="16"/>
                <w:szCs w:val="16"/>
              </w:rPr>
              <w:t>Visto</w:t>
            </w:r>
            <w:r w:rsidRPr="00F6721E">
              <w:rPr>
                <w:rFonts w:cs="Arial"/>
                <w:sz w:val="16"/>
                <w:szCs w:val="16"/>
              </w:rPr>
              <w:t xml:space="preserve"> il D. </w:t>
            </w:r>
            <w:proofErr w:type="spellStart"/>
            <w:r w:rsidRPr="00F6721E">
              <w:rPr>
                <w:rFonts w:cs="Arial"/>
                <w:sz w:val="16"/>
                <w:szCs w:val="16"/>
              </w:rPr>
              <w:t>Lgs</w:t>
            </w:r>
            <w:proofErr w:type="spellEnd"/>
            <w:r w:rsidRPr="00F6721E">
              <w:rPr>
                <w:rFonts w:cs="Arial"/>
                <w:sz w:val="16"/>
                <w:szCs w:val="16"/>
              </w:rPr>
              <w:t>. 267/2000;</w:t>
            </w:r>
          </w:p>
          <w:p w:rsidR="00C7747E" w:rsidRPr="00F6721E" w:rsidRDefault="00C7747E" w:rsidP="00C7747E">
            <w:pPr>
              <w:jc w:val="both"/>
              <w:rPr>
                <w:rFonts w:cs="Arial"/>
                <w:sz w:val="16"/>
                <w:szCs w:val="16"/>
              </w:rPr>
            </w:pPr>
          </w:p>
          <w:p w:rsidR="00C7747E" w:rsidRPr="00F6721E" w:rsidRDefault="00C7747E" w:rsidP="00C7747E">
            <w:pPr>
              <w:ind w:right="278"/>
              <w:jc w:val="both"/>
              <w:rPr>
                <w:rFonts w:cs="Arial"/>
                <w:sz w:val="16"/>
                <w:szCs w:val="16"/>
              </w:rPr>
            </w:pPr>
            <w:r w:rsidRPr="00F6721E">
              <w:rPr>
                <w:rFonts w:cs="Arial"/>
                <w:b/>
                <w:bCs/>
                <w:sz w:val="16"/>
                <w:szCs w:val="16"/>
              </w:rPr>
              <w:t>Considerato</w:t>
            </w:r>
            <w:r w:rsidRPr="00F6721E">
              <w:rPr>
                <w:rFonts w:cs="Arial"/>
                <w:sz w:val="16"/>
                <w:szCs w:val="16"/>
              </w:rPr>
              <w:t xml:space="preserve"> che la richiesta è meritevole di accoglimento, tenuto conto che i suddetti interventi abbelliranno la Piazza </w:t>
            </w:r>
            <w:proofErr w:type="spellStart"/>
            <w:r w:rsidRPr="00F6721E">
              <w:rPr>
                <w:rFonts w:cs="Arial"/>
                <w:sz w:val="16"/>
                <w:szCs w:val="16"/>
              </w:rPr>
              <w:t>Comi</w:t>
            </w:r>
            <w:proofErr w:type="spellEnd"/>
            <w:r w:rsidRPr="00F6721E">
              <w:rPr>
                <w:rFonts w:cs="Arial"/>
                <w:sz w:val="16"/>
                <w:szCs w:val="16"/>
              </w:rPr>
              <w:t xml:space="preserve"> e gli stessi ben si integrano con  l’ambiente circostante;</w:t>
            </w:r>
          </w:p>
          <w:p w:rsidR="00C7747E" w:rsidRPr="00F6721E" w:rsidRDefault="00C7747E" w:rsidP="00C7747E">
            <w:pPr>
              <w:ind w:right="278"/>
              <w:jc w:val="both"/>
              <w:rPr>
                <w:rFonts w:cs="Arial"/>
                <w:sz w:val="16"/>
                <w:szCs w:val="16"/>
              </w:rPr>
            </w:pPr>
          </w:p>
          <w:p w:rsidR="00C7747E" w:rsidRPr="00F6721E" w:rsidRDefault="00C7747E" w:rsidP="00C7747E">
            <w:pPr>
              <w:ind w:right="278"/>
              <w:jc w:val="both"/>
              <w:rPr>
                <w:rFonts w:cs="Arial"/>
                <w:sz w:val="16"/>
                <w:szCs w:val="16"/>
              </w:rPr>
            </w:pPr>
            <w:r w:rsidRPr="00F6721E">
              <w:rPr>
                <w:rFonts w:cs="Arial"/>
                <w:b/>
                <w:sz w:val="16"/>
                <w:szCs w:val="16"/>
              </w:rPr>
              <w:t>Ritenuta</w:t>
            </w:r>
            <w:r w:rsidRPr="00F6721E">
              <w:rPr>
                <w:rFonts w:cs="Arial"/>
                <w:sz w:val="16"/>
                <w:szCs w:val="16"/>
              </w:rPr>
              <w:t xml:space="preserve"> idonea la collocazione così come proposto negli elaborati grafici allegati alla richiesta;</w:t>
            </w:r>
          </w:p>
          <w:p w:rsidR="00C7747E" w:rsidRPr="00F6721E" w:rsidRDefault="00C7747E" w:rsidP="00C7747E">
            <w:pPr>
              <w:ind w:right="278"/>
              <w:jc w:val="both"/>
              <w:rPr>
                <w:rFonts w:cs="Arial"/>
                <w:sz w:val="16"/>
                <w:szCs w:val="16"/>
              </w:rPr>
            </w:pPr>
          </w:p>
          <w:p w:rsidR="00C7747E" w:rsidRPr="00F6721E" w:rsidRDefault="00C7747E" w:rsidP="00C7747E">
            <w:pPr>
              <w:ind w:right="278"/>
              <w:jc w:val="both"/>
              <w:rPr>
                <w:rFonts w:cs="Arial"/>
                <w:sz w:val="16"/>
                <w:szCs w:val="16"/>
              </w:rPr>
            </w:pPr>
            <w:r w:rsidRPr="00F6721E">
              <w:rPr>
                <w:rFonts w:cs="Arial"/>
                <w:b/>
                <w:sz w:val="16"/>
                <w:szCs w:val="16"/>
              </w:rPr>
              <w:t>Ritenuto</w:t>
            </w:r>
            <w:r w:rsidRPr="00F6721E">
              <w:rPr>
                <w:rFonts w:cs="Arial"/>
                <w:sz w:val="16"/>
                <w:szCs w:val="16"/>
              </w:rPr>
              <w:t>,</w:t>
            </w:r>
            <w:r w:rsidRPr="00F6721E">
              <w:rPr>
                <w:rFonts w:cs="Arial"/>
                <w:b/>
                <w:sz w:val="16"/>
                <w:szCs w:val="16"/>
              </w:rPr>
              <w:t xml:space="preserve"> </w:t>
            </w:r>
            <w:r w:rsidRPr="00F6721E">
              <w:rPr>
                <w:rFonts w:cs="Arial"/>
                <w:sz w:val="16"/>
                <w:szCs w:val="16"/>
              </w:rPr>
              <w:t>stante l’ubicazione dell’area oggetto di richiesta, di non dover acquisire parere del Comando di Polizia Locale perché l’intervento proposto non interferisce in alcun modo la viabilità;</w:t>
            </w:r>
          </w:p>
          <w:p w:rsidR="00C7747E" w:rsidRPr="00F6721E" w:rsidRDefault="00C7747E" w:rsidP="00C7747E">
            <w:pPr>
              <w:ind w:right="278"/>
              <w:jc w:val="both"/>
              <w:rPr>
                <w:rFonts w:cs="Arial"/>
                <w:sz w:val="16"/>
                <w:szCs w:val="16"/>
              </w:rPr>
            </w:pPr>
          </w:p>
          <w:p w:rsidR="00C7747E" w:rsidRPr="00F6721E" w:rsidRDefault="00C7747E" w:rsidP="00C7747E">
            <w:pPr>
              <w:ind w:right="278"/>
              <w:jc w:val="both"/>
              <w:rPr>
                <w:rFonts w:cs="Arial"/>
                <w:sz w:val="16"/>
                <w:szCs w:val="16"/>
              </w:rPr>
            </w:pPr>
            <w:r w:rsidRPr="00F6721E">
              <w:rPr>
                <w:rFonts w:cs="Arial"/>
                <w:b/>
                <w:sz w:val="16"/>
                <w:szCs w:val="16"/>
              </w:rPr>
              <w:t xml:space="preserve">Vista </w:t>
            </w:r>
            <w:r w:rsidRPr="00F6721E">
              <w:rPr>
                <w:rFonts w:cs="Arial"/>
                <w:sz w:val="16"/>
                <w:szCs w:val="16"/>
              </w:rPr>
              <w:t xml:space="preserve">la disponibilità della ditta </w:t>
            </w:r>
            <w:proofErr w:type="spellStart"/>
            <w:r w:rsidRPr="00F6721E">
              <w:rPr>
                <w:rFonts w:cs="Arial"/>
                <w:sz w:val="16"/>
                <w:szCs w:val="16"/>
              </w:rPr>
              <w:t>Agostinello</w:t>
            </w:r>
            <w:proofErr w:type="spellEnd"/>
            <w:r w:rsidRPr="00F6721E">
              <w:rPr>
                <w:rFonts w:cs="Arial"/>
                <w:sz w:val="16"/>
                <w:szCs w:val="16"/>
              </w:rPr>
              <w:t xml:space="preserve"> Simone, affidataria dell’area pubblica interessata all’intervento per la posa di numero due massi;</w:t>
            </w:r>
          </w:p>
          <w:p w:rsidR="00C7747E" w:rsidRPr="00F6721E" w:rsidRDefault="00C7747E" w:rsidP="00C7747E">
            <w:pPr>
              <w:jc w:val="both"/>
              <w:rPr>
                <w:rFonts w:cs="Arial"/>
                <w:sz w:val="16"/>
                <w:szCs w:val="16"/>
              </w:rPr>
            </w:pPr>
          </w:p>
          <w:p w:rsidR="00C7747E" w:rsidRPr="00F6721E" w:rsidRDefault="00C7747E" w:rsidP="00C7747E">
            <w:pPr>
              <w:jc w:val="both"/>
              <w:rPr>
                <w:rFonts w:cs="Arial"/>
                <w:sz w:val="16"/>
                <w:szCs w:val="16"/>
              </w:rPr>
            </w:pPr>
            <w:r w:rsidRPr="00F6721E">
              <w:rPr>
                <w:rFonts w:cs="Arial"/>
                <w:b/>
                <w:sz w:val="16"/>
                <w:szCs w:val="16"/>
              </w:rPr>
              <w:t>Acquisito</w:t>
            </w:r>
            <w:r w:rsidRPr="00F6721E">
              <w:rPr>
                <w:rFonts w:cs="Arial"/>
                <w:sz w:val="16"/>
                <w:szCs w:val="16"/>
              </w:rPr>
              <w:t xml:space="preserve"> il seguente parere di regolarità tecnica del Responsabile del Servizio interessato: Esaminata la proposta con riferimento:</w:t>
            </w:r>
          </w:p>
          <w:p w:rsidR="00C7747E" w:rsidRPr="00F6721E" w:rsidRDefault="00C7747E" w:rsidP="00C7747E">
            <w:pPr>
              <w:ind w:left="709" w:hanging="284"/>
              <w:jc w:val="both"/>
              <w:rPr>
                <w:rFonts w:cs="Arial"/>
                <w:sz w:val="16"/>
                <w:szCs w:val="16"/>
              </w:rPr>
            </w:pPr>
            <w:r w:rsidRPr="00F6721E">
              <w:rPr>
                <w:rFonts w:cs="Arial"/>
                <w:sz w:val="16"/>
                <w:szCs w:val="16"/>
              </w:rPr>
              <w:t>a) Al rispetto delle normative comunitarie, statali, regionali, e regolamentari, generali e di settore;</w:t>
            </w:r>
          </w:p>
          <w:p w:rsidR="00C7747E" w:rsidRPr="00F6721E" w:rsidRDefault="00C7747E" w:rsidP="00C7747E">
            <w:pPr>
              <w:ind w:left="709" w:hanging="284"/>
              <w:jc w:val="both"/>
              <w:rPr>
                <w:rFonts w:cs="Arial"/>
                <w:sz w:val="16"/>
                <w:szCs w:val="16"/>
              </w:rPr>
            </w:pPr>
            <w:r w:rsidRPr="00F6721E">
              <w:rPr>
                <w:rFonts w:cs="Arial"/>
                <w:sz w:val="16"/>
                <w:szCs w:val="16"/>
              </w:rPr>
              <w:t>b) Alla correttezza e regolarità della procedura;</w:t>
            </w:r>
          </w:p>
          <w:p w:rsidR="00C7747E" w:rsidRPr="00F6721E" w:rsidRDefault="00C7747E" w:rsidP="00C7747E">
            <w:pPr>
              <w:ind w:left="709" w:hanging="284"/>
              <w:jc w:val="both"/>
              <w:rPr>
                <w:rFonts w:cs="Arial"/>
                <w:sz w:val="16"/>
                <w:szCs w:val="16"/>
              </w:rPr>
            </w:pPr>
            <w:r w:rsidRPr="00F6721E">
              <w:rPr>
                <w:rFonts w:cs="Arial"/>
                <w:sz w:val="16"/>
                <w:szCs w:val="16"/>
              </w:rPr>
              <w:t>c) Alla correttezza formale nella redazione dell'atto;</w:t>
            </w:r>
          </w:p>
          <w:p w:rsidR="00C7747E" w:rsidRPr="00F6721E" w:rsidRDefault="00C7747E" w:rsidP="00C7747E">
            <w:pPr>
              <w:jc w:val="both"/>
              <w:rPr>
                <w:rFonts w:cs="Arial"/>
                <w:sz w:val="16"/>
                <w:szCs w:val="16"/>
              </w:rPr>
            </w:pPr>
            <w:r w:rsidRPr="00F6721E">
              <w:rPr>
                <w:rFonts w:cs="Arial"/>
                <w:sz w:val="16"/>
                <w:szCs w:val="16"/>
              </w:rPr>
              <w:t>esprime parere favorevole;</w:t>
            </w:r>
          </w:p>
          <w:p w:rsidR="00C7747E" w:rsidRPr="00F6721E" w:rsidRDefault="00C7747E" w:rsidP="00C7747E">
            <w:pPr>
              <w:jc w:val="both"/>
              <w:rPr>
                <w:rFonts w:cs="Arial"/>
                <w:sz w:val="16"/>
                <w:szCs w:val="16"/>
              </w:rPr>
            </w:pPr>
          </w:p>
          <w:p w:rsidR="00C7747E" w:rsidRPr="00F6721E" w:rsidRDefault="00C7747E" w:rsidP="00C7747E">
            <w:pPr>
              <w:rPr>
                <w:rFonts w:cs="Arial"/>
                <w:sz w:val="16"/>
                <w:szCs w:val="16"/>
              </w:rPr>
            </w:pPr>
            <w:r w:rsidRPr="00F6721E">
              <w:rPr>
                <w:rFonts w:cs="Arial"/>
                <w:b/>
                <w:sz w:val="16"/>
                <w:szCs w:val="16"/>
              </w:rPr>
              <w:t>Con voti</w:t>
            </w:r>
            <w:r w:rsidRPr="00F6721E">
              <w:rPr>
                <w:rFonts w:cs="Arial"/>
                <w:sz w:val="16"/>
                <w:szCs w:val="16"/>
              </w:rPr>
              <w:t xml:space="preserve"> favorevoli unanimi espressi in modo palese;</w:t>
            </w:r>
          </w:p>
          <w:p w:rsidR="00C7747E" w:rsidRPr="00F6721E" w:rsidRDefault="00C7747E" w:rsidP="00C7747E">
            <w:pPr>
              <w:ind w:right="278"/>
              <w:jc w:val="center"/>
              <w:rPr>
                <w:rFonts w:cs="Arial"/>
                <w:b/>
                <w:bCs/>
                <w:sz w:val="16"/>
                <w:szCs w:val="16"/>
              </w:rPr>
            </w:pPr>
          </w:p>
          <w:p w:rsidR="00C7747E" w:rsidRPr="00F6721E" w:rsidRDefault="00C7747E" w:rsidP="00C7747E">
            <w:pPr>
              <w:ind w:right="278"/>
              <w:jc w:val="center"/>
              <w:rPr>
                <w:rFonts w:cs="Arial"/>
                <w:b/>
                <w:bCs/>
                <w:sz w:val="16"/>
                <w:szCs w:val="16"/>
              </w:rPr>
            </w:pPr>
            <w:r w:rsidRPr="00F6721E">
              <w:rPr>
                <w:rFonts w:cs="Arial"/>
                <w:b/>
                <w:bCs/>
                <w:sz w:val="16"/>
                <w:szCs w:val="16"/>
              </w:rPr>
              <w:t>DELIBERA</w:t>
            </w:r>
          </w:p>
          <w:p w:rsidR="00C7747E" w:rsidRPr="00F6721E" w:rsidRDefault="00C7747E" w:rsidP="00C7747E">
            <w:pPr>
              <w:ind w:left="340" w:right="278" w:hanging="340"/>
              <w:jc w:val="center"/>
              <w:rPr>
                <w:rFonts w:cs="Arial"/>
                <w:b/>
                <w:bCs/>
                <w:sz w:val="16"/>
                <w:szCs w:val="16"/>
              </w:rPr>
            </w:pPr>
          </w:p>
          <w:p w:rsidR="00C7747E" w:rsidRPr="00F6721E" w:rsidRDefault="00C7747E" w:rsidP="00C7747E">
            <w:pPr>
              <w:ind w:left="284" w:right="278" w:hanging="284"/>
              <w:jc w:val="both"/>
              <w:rPr>
                <w:rFonts w:cs="Arial"/>
                <w:sz w:val="16"/>
                <w:szCs w:val="16"/>
              </w:rPr>
            </w:pPr>
            <w:r w:rsidRPr="00F6721E">
              <w:rPr>
                <w:rFonts w:cs="Arial"/>
                <w:b/>
                <w:bCs/>
                <w:sz w:val="16"/>
                <w:szCs w:val="16"/>
              </w:rPr>
              <w:t>1)</w:t>
            </w:r>
            <w:r w:rsidRPr="00F6721E">
              <w:rPr>
                <w:rFonts w:cs="Arial"/>
                <w:bCs/>
                <w:sz w:val="16"/>
                <w:szCs w:val="16"/>
              </w:rPr>
              <w:t xml:space="preserve"> Esprimere parere favorevole: all’intervento proposto su Piazza </w:t>
            </w:r>
            <w:proofErr w:type="spellStart"/>
            <w:r w:rsidRPr="00F6721E">
              <w:rPr>
                <w:rFonts w:cs="Arial"/>
                <w:bCs/>
                <w:sz w:val="16"/>
                <w:szCs w:val="16"/>
              </w:rPr>
              <w:t>Comi</w:t>
            </w:r>
            <w:proofErr w:type="spellEnd"/>
            <w:r w:rsidRPr="00F6721E">
              <w:rPr>
                <w:rFonts w:cs="Arial"/>
                <w:bCs/>
                <w:sz w:val="16"/>
                <w:szCs w:val="16"/>
              </w:rPr>
              <w:t xml:space="preserve"> per la posa di numero due massi, di cinque vasi in pietra leccese</w:t>
            </w:r>
            <w:r w:rsidRPr="00F6721E">
              <w:rPr>
                <w:rFonts w:cs="Arial"/>
                <w:sz w:val="16"/>
                <w:szCs w:val="16"/>
              </w:rPr>
              <w:t>;</w:t>
            </w:r>
          </w:p>
          <w:p w:rsidR="00C7747E" w:rsidRPr="00F6721E" w:rsidRDefault="00C7747E" w:rsidP="00C7747E">
            <w:pPr>
              <w:ind w:left="340" w:right="278" w:hanging="340"/>
              <w:jc w:val="both"/>
              <w:rPr>
                <w:rFonts w:cs="Arial"/>
                <w:sz w:val="16"/>
                <w:szCs w:val="16"/>
              </w:rPr>
            </w:pPr>
          </w:p>
          <w:p w:rsidR="00C7747E" w:rsidRPr="00F6721E" w:rsidRDefault="00C7747E" w:rsidP="00C7747E">
            <w:pPr>
              <w:ind w:left="284" w:right="278" w:hanging="284"/>
              <w:jc w:val="both"/>
              <w:rPr>
                <w:rFonts w:cs="Arial"/>
                <w:sz w:val="16"/>
                <w:szCs w:val="16"/>
              </w:rPr>
            </w:pPr>
            <w:r w:rsidRPr="00F6721E">
              <w:rPr>
                <w:rFonts w:cs="Arial"/>
                <w:b/>
                <w:sz w:val="16"/>
                <w:szCs w:val="16"/>
              </w:rPr>
              <w:t xml:space="preserve">2) </w:t>
            </w:r>
            <w:r w:rsidRPr="00F6721E">
              <w:rPr>
                <w:rFonts w:cs="Arial"/>
                <w:sz w:val="16"/>
                <w:szCs w:val="16"/>
              </w:rPr>
              <w:t xml:space="preserve"> Demandare agli uffici competenti per la pratica attuazione di quanto fin qui deliberato;</w:t>
            </w:r>
          </w:p>
          <w:p w:rsidR="00C7747E" w:rsidRPr="00F6721E" w:rsidRDefault="00C7747E" w:rsidP="00C7747E">
            <w:pPr>
              <w:ind w:left="284" w:right="278" w:hanging="284"/>
              <w:jc w:val="both"/>
              <w:rPr>
                <w:rFonts w:cs="Arial"/>
                <w:sz w:val="16"/>
                <w:szCs w:val="16"/>
              </w:rPr>
            </w:pPr>
          </w:p>
          <w:p w:rsidR="00C7747E" w:rsidRPr="00F6721E" w:rsidRDefault="00C7747E" w:rsidP="00C7747E">
            <w:pPr>
              <w:ind w:left="284" w:hanging="284"/>
              <w:jc w:val="both"/>
              <w:rPr>
                <w:rFonts w:cs="Calibri"/>
                <w:b/>
                <w:bCs/>
                <w:sz w:val="16"/>
                <w:szCs w:val="16"/>
              </w:rPr>
            </w:pPr>
            <w:r w:rsidRPr="00F6721E">
              <w:rPr>
                <w:rFonts w:cs="Arial"/>
                <w:b/>
                <w:sz w:val="16"/>
                <w:szCs w:val="16"/>
              </w:rPr>
              <w:t>3)</w:t>
            </w:r>
            <w:r w:rsidRPr="00F6721E">
              <w:rPr>
                <w:rFonts w:cs="Arial"/>
                <w:sz w:val="16"/>
                <w:szCs w:val="16"/>
              </w:rPr>
              <w:tab/>
              <w:t>Di dichiarare la presente deliberazione immediatamente esecutiva ai sensi dell’art. 134 , comma 4° del T.U. Enti Locali, D.lgs. 267/2000.</w:t>
            </w:r>
          </w:p>
          <w:p w:rsidR="00C7747E" w:rsidRPr="00F6721E" w:rsidRDefault="00C7747E" w:rsidP="00C7747E">
            <w:pPr>
              <w:rPr>
                <w:sz w:val="16"/>
                <w:szCs w:val="16"/>
              </w:rPr>
            </w:pPr>
          </w:p>
          <w:p w:rsidR="00C7747E" w:rsidRPr="00F6721E" w:rsidRDefault="00C7747E">
            <w:pPr>
              <w:rPr>
                <w:b/>
                <w:sz w:val="16"/>
                <w:szCs w:val="16"/>
              </w:rPr>
            </w:pPr>
          </w:p>
          <w:p w:rsidR="00C7747E" w:rsidRPr="00F6721E" w:rsidRDefault="00C7747E">
            <w:pPr>
              <w:rPr>
                <w:b/>
                <w:sz w:val="16"/>
                <w:szCs w:val="16"/>
              </w:rPr>
            </w:pPr>
            <w:r w:rsidRPr="00F6721E">
              <w:rPr>
                <w:b/>
                <w:sz w:val="16"/>
                <w:szCs w:val="16"/>
              </w:rPr>
              <w:t>[…]</w:t>
            </w:r>
          </w:p>
        </w:tc>
        <w:tc>
          <w:tcPr>
            <w:tcW w:w="1153" w:type="dxa"/>
          </w:tcPr>
          <w:p w:rsidR="00D80B46" w:rsidRPr="00F6721E" w:rsidRDefault="00D80B46">
            <w:pPr>
              <w:rPr>
                <w:b/>
                <w:sz w:val="16"/>
                <w:szCs w:val="16"/>
              </w:rPr>
            </w:pPr>
          </w:p>
        </w:tc>
        <w:tc>
          <w:tcPr>
            <w:tcW w:w="1708" w:type="dxa"/>
          </w:tcPr>
          <w:p w:rsidR="00D80B46" w:rsidRPr="00F6721E" w:rsidRDefault="00F6721E">
            <w:pPr>
              <w:rPr>
                <w:b/>
                <w:sz w:val="16"/>
                <w:szCs w:val="16"/>
              </w:rPr>
            </w:pPr>
            <w:r w:rsidRPr="00F6721E">
              <w:rPr>
                <w:rFonts w:cs="Arial"/>
                <w:sz w:val="16"/>
                <w:szCs w:val="16"/>
              </w:rPr>
              <w:t xml:space="preserve">richiesta </w:t>
            </w:r>
            <w:r w:rsidR="00F81F4E">
              <w:rPr>
                <w:rFonts w:cs="Arial"/>
                <w:sz w:val="16"/>
                <w:szCs w:val="16"/>
              </w:rPr>
              <w:t xml:space="preserve"> in data 5.4.2015 </w:t>
            </w:r>
            <w:r w:rsidRPr="00F6721E">
              <w:rPr>
                <w:rFonts w:cs="Arial"/>
                <w:sz w:val="16"/>
                <w:szCs w:val="16"/>
              </w:rPr>
              <w:t xml:space="preserve">da parte del </w:t>
            </w:r>
            <w:r w:rsidR="00C7747E" w:rsidRPr="00F6721E">
              <w:rPr>
                <w:rFonts w:cs="Arial"/>
                <w:sz w:val="16"/>
                <w:szCs w:val="16"/>
              </w:rPr>
              <w:t xml:space="preserve">presidente pro-tempore del Centro Culturale Ricreativo Sportivo </w:t>
            </w:r>
            <w:proofErr w:type="spellStart"/>
            <w:r w:rsidR="00C7747E" w:rsidRPr="00F6721E">
              <w:rPr>
                <w:rFonts w:cs="Arial"/>
                <w:sz w:val="16"/>
                <w:szCs w:val="16"/>
              </w:rPr>
              <w:t>Lucugnanese</w:t>
            </w:r>
            <w:proofErr w:type="spellEnd"/>
            <w:r w:rsidR="00C7747E" w:rsidRPr="00F6721E">
              <w:rPr>
                <w:rFonts w:cs="Arial"/>
                <w:sz w:val="16"/>
                <w:szCs w:val="16"/>
              </w:rPr>
              <w:t xml:space="preserve">, per la posa in Piazza </w:t>
            </w:r>
            <w:proofErr w:type="spellStart"/>
            <w:r w:rsidR="00C7747E" w:rsidRPr="00F6721E">
              <w:rPr>
                <w:rFonts w:cs="Arial"/>
                <w:sz w:val="16"/>
                <w:szCs w:val="16"/>
              </w:rPr>
              <w:t>Comi</w:t>
            </w:r>
            <w:proofErr w:type="spellEnd"/>
            <w:r w:rsidR="00C7747E" w:rsidRPr="00F6721E">
              <w:rPr>
                <w:rFonts w:cs="Arial"/>
                <w:sz w:val="16"/>
                <w:szCs w:val="16"/>
              </w:rPr>
              <w:t xml:space="preserve"> di:due massi, cinque vasi in pietra leccese, l’installazione di targhe delle Toponomastica su alcune vie del centro </w:t>
            </w:r>
            <w:proofErr w:type="spellStart"/>
            <w:r w:rsidR="00C7747E" w:rsidRPr="00F6721E">
              <w:rPr>
                <w:rFonts w:cs="Arial"/>
                <w:sz w:val="16"/>
                <w:szCs w:val="16"/>
              </w:rPr>
              <w:t>storic</w:t>
            </w:r>
            <w:proofErr w:type="spellEnd"/>
          </w:p>
        </w:tc>
      </w:tr>
      <w:tr w:rsidR="00D80B46" w:rsidRPr="00C36338" w:rsidTr="0053470E">
        <w:tc>
          <w:tcPr>
            <w:tcW w:w="1252" w:type="dxa"/>
          </w:tcPr>
          <w:p w:rsidR="00D80B46" w:rsidRPr="00C36338" w:rsidRDefault="00D80B46" w:rsidP="00EA3FAC">
            <w:pPr>
              <w:rPr>
                <w:sz w:val="16"/>
                <w:szCs w:val="16"/>
              </w:rPr>
            </w:pPr>
            <w:r w:rsidRPr="00C36338">
              <w:rPr>
                <w:sz w:val="16"/>
                <w:szCs w:val="16"/>
              </w:rPr>
              <w:t>Giunta Municipale</w:t>
            </w:r>
          </w:p>
        </w:tc>
        <w:tc>
          <w:tcPr>
            <w:tcW w:w="964" w:type="dxa"/>
          </w:tcPr>
          <w:p w:rsidR="00D80B46" w:rsidRPr="00C36338" w:rsidRDefault="00D80B46" w:rsidP="00EA3FAC">
            <w:pPr>
              <w:rPr>
                <w:sz w:val="16"/>
                <w:szCs w:val="16"/>
              </w:rPr>
            </w:pPr>
            <w:r w:rsidRPr="00C36338">
              <w:rPr>
                <w:sz w:val="16"/>
                <w:szCs w:val="16"/>
              </w:rPr>
              <w:t>Delibera</w:t>
            </w:r>
          </w:p>
        </w:tc>
        <w:tc>
          <w:tcPr>
            <w:tcW w:w="1166" w:type="dxa"/>
          </w:tcPr>
          <w:p w:rsidR="00D80B46" w:rsidRPr="00C36338" w:rsidRDefault="00B53A18">
            <w:pPr>
              <w:rPr>
                <w:b/>
                <w:sz w:val="16"/>
                <w:szCs w:val="16"/>
              </w:rPr>
            </w:pPr>
            <w:r w:rsidRPr="00C36338">
              <w:rPr>
                <w:b/>
                <w:sz w:val="16"/>
                <w:szCs w:val="16"/>
              </w:rPr>
              <w:t>n.195 del 28.8.2015</w:t>
            </w:r>
          </w:p>
        </w:tc>
        <w:tc>
          <w:tcPr>
            <w:tcW w:w="2104" w:type="dxa"/>
          </w:tcPr>
          <w:p w:rsidR="00D80B46" w:rsidRPr="00C36338" w:rsidRDefault="00B53A18">
            <w:pPr>
              <w:rPr>
                <w:b/>
                <w:sz w:val="16"/>
                <w:szCs w:val="16"/>
              </w:rPr>
            </w:pPr>
            <w:r w:rsidRPr="00C36338">
              <w:rPr>
                <w:b/>
                <w:sz w:val="16"/>
                <w:szCs w:val="16"/>
              </w:rPr>
              <w:t xml:space="preserve">ACCORDO PROGRAMMA QUADRO RAFFORZATO </w:t>
            </w:r>
            <w:r w:rsidRPr="00C36338">
              <w:rPr>
                <w:b/>
                <w:sz w:val="16"/>
                <w:szCs w:val="16"/>
              </w:rPr>
              <w:lastRenderedPageBreak/>
              <w:t xml:space="preserve">"BENI ED ATTIVITA' CULTURALI" - LAVORI </w:t>
            </w:r>
            <w:proofErr w:type="spellStart"/>
            <w:r w:rsidRPr="00C36338">
              <w:rPr>
                <w:b/>
                <w:sz w:val="16"/>
                <w:szCs w:val="16"/>
              </w:rPr>
              <w:t>DI</w:t>
            </w:r>
            <w:proofErr w:type="spellEnd"/>
            <w:r w:rsidRPr="00C36338">
              <w:rPr>
                <w:b/>
                <w:sz w:val="16"/>
                <w:szCs w:val="16"/>
              </w:rPr>
              <w:t xml:space="preserve"> RESTAURO E CONSOLIDAMENTO PARAMENTI ESTERNI E VALORIZZAZIONE E FRUIBILITA' SALA DEL TRONO ED ALA SUD-OVEST PIANO PRIMO DEL CASTELLO GALLONE - APPROVAZIONE PROGETTO DEFINITIVO </w:t>
            </w:r>
            <w:proofErr w:type="spellStart"/>
            <w:r w:rsidRPr="00C36338">
              <w:rPr>
                <w:b/>
                <w:sz w:val="16"/>
                <w:szCs w:val="16"/>
              </w:rPr>
              <w:t>DI</w:t>
            </w:r>
            <w:proofErr w:type="spellEnd"/>
            <w:r w:rsidRPr="00C36338">
              <w:rPr>
                <w:b/>
                <w:sz w:val="16"/>
                <w:szCs w:val="16"/>
              </w:rPr>
              <w:t xml:space="preserve">  EURO 1.000.000,00 AI FINI DELLA RICHIESTA </w:t>
            </w:r>
            <w:proofErr w:type="spellStart"/>
            <w:r w:rsidRPr="00C36338">
              <w:rPr>
                <w:b/>
                <w:sz w:val="16"/>
                <w:szCs w:val="16"/>
              </w:rPr>
              <w:t>DI</w:t>
            </w:r>
            <w:proofErr w:type="spellEnd"/>
            <w:r w:rsidRPr="00C36338">
              <w:rPr>
                <w:b/>
                <w:sz w:val="16"/>
                <w:szCs w:val="16"/>
              </w:rPr>
              <w:t xml:space="preserve"> </w:t>
            </w:r>
            <w:proofErr w:type="spellStart"/>
            <w:r w:rsidRPr="00C36338">
              <w:rPr>
                <w:b/>
                <w:sz w:val="16"/>
                <w:szCs w:val="16"/>
              </w:rPr>
              <w:t>FINANZIAMENTO.-</w:t>
            </w:r>
            <w:proofErr w:type="spellEnd"/>
          </w:p>
        </w:tc>
        <w:tc>
          <w:tcPr>
            <w:tcW w:w="6156" w:type="dxa"/>
          </w:tcPr>
          <w:p w:rsidR="00D80B46" w:rsidRPr="00C36338" w:rsidRDefault="00B53A18">
            <w:pPr>
              <w:rPr>
                <w:b/>
                <w:sz w:val="16"/>
                <w:szCs w:val="16"/>
              </w:rPr>
            </w:pPr>
            <w:r w:rsidRPr="00C36338">
              <w:rPr>
                <w:b/>
                <w:sz w:val="16"/>
                <w:szCs w:val="16"/>
              </w:rPr>
              <w:lastRenderedPageBreak/>
              <w:t>[…]</w:t>
            </w:r>
          </w:p>
          <w:p w:rsidR="00B53A18" w:rsidRPr="00C36338" w:rsidRDefault="00B53A18" w:rsidP="00B53A18">
            <w:pPr>
              <w:pStyle w:val="Titolo"/>
              <w:rPr>
                <w:rFonts w:asciiTheme="minorHAnsi" w:hAnsiTheme="minorHAnsi"/>
                <w:sz w:val="16"/>
                <w:szCs w:val="16"/>
              </w:rPr>
            </w:pPr>
            <w:r w:rsidRPr="00C36338">
              <w:rPr>
                <w:rFonts w:asciiTheme="minorHAnsi" w:hAnsiTheme="minorHAnsi"/>
                <w:sz w:val="16"/>
                <w:szCs w:val="16"/>
              </w:rPr>
              <w:t>LA GIUNTA MUNICIPALE</w:t>
            </w:r>
          </w:p>
          <w:p w:rsidR="00B53A18" w:rsidRPr="00C36338" w:rsidRDefault="00B53A18" w:rsidP="00B53A18">
            <w:pPr>
              <w:jc w:val="both"/>
              <w:rPr>
                <w:sz w:val="16"/>
                <w:szCs w:val="16"/>
              </w:rPr>
            </w:pPr>
          </w:p>
          <w:p w:rsidR="00B53A18" w:rsidRPr="00C36338" w:rsidRDefault="00B53A18" w:rsidP="00B53A18">
            <w:pPr>
              <w:pStyle w:val="Testonormale"/>
              <w:jc w:val="both"/>
              <w:rPr>
                <w:rFonts w:asciiTheme="minorHAnsi" w:hAnsiTheme="minorHAnsi" w:cs="Times New Roman"/>
                <w:sz w:val="16"/>
                <w:szCs w:val="16"/>
              </w:rPr>
            </w:pPr>
            <w:r w:rsidRPr="00C36338">
              <w:rPr>
                <w:rFonts w:asciiTheme="minorHAnsi" w:hAnsiTheme="minorHAnsi" w:cs="Times New Roman"/>
                <w:b/>
                <w:bCs/>
                <w:sz w:val="16"/>
                <w:szCs w:val="16"/>
              </w:rPr>
              <w:t>Premesso</w:t>
            </w:r>
            <w:r w:rsidRPr="00C36338">
              <w:rPr>
                <w:rFonts w:asciiTheme="minorHAnsi" w:hAnsiTheme="minorHAnsi" w:cs="Times New Roman"/>
                <w:sz w:val="16"/>
                <w:szCs w:val="16"/>
              </w:rPr>
              <w:t>:</w:t>
            </w:r>
          </w:p>
          <w:p w:rsidR="00B53A18" w:rsidRPr="00C36338" w:rsidRDefault="00B53A18" w:rsidP="00B53A18">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w:t>
            </w:r>
            <w:r w:rsidRPr="00C36338">
              <w:rPr>
                <w:rFonts w:asciiTheme="minorHAnsi" w:hAnsiTheme="minorHAnsi" w:cs="Times New Roman"/>
                <w:b/>
                <w:bCs/>
                <w:sz w:val="16"/>
                <w:szCs w:val="16"/>
              </w:rPr>
              <w:t>che</w:t>
            </w:r>
            <w:r w:rsidRPr="00C36338">
              <w:rPr>
                <w:rFonts w:asciiTheme="minorHAnsi" w:hAnsiTheme="minorHAnsi" w:cs="Times New Roman"/>
                <w:sz w:val="16"/>
                <w:szCs w:val="16"/>
              </w:rPr>
              <w:t xml:space="preserve"> la Regione Puglia ha avviato l’attuazione della Scheda n°45 “Restauro e valorizzazione di beni architettonici ed artistici” dell’Accordo di Programma Quadro rafforzato “Beni ed Attività Culturali” stipulato tra la stessa Regione ed il MIBACT (</w:t>
            </w:r>
            <w:proofErr w:type="spellStart"/>
            <w:r w:rsidRPr="00C36338">
              <w:rPr>
                <w:rFonts w:asciiTheme="minorHAnsi" w:hAnsiTheme="minorHAnsi" w:cs="Times New Roman"/>
                <w:sz w:val="16"/>
                <w:szCs w:val="16"/>
              </w:rPr>
              <w:t>D.G.R.</w:t>
            </w:r>
            <w:proofErr w:type="spellEnd"/>
            <w:r w:rsidRPr="00C36338">
              <w:rPr>
                <w:rFonts w:asciiTheme="minorHAnsi" w:hAnsiTheme="minorHAnsi" w:cs="Times New Roman"/>
                <w:sz w:val="16"/>
                <w:szCs w:val="16"/>
              </w:rPr>
              <w:t xml:space="preserve"> n°1269/2015);</w:t>
            </w:r>
          </w:p>
          <w:p w:rsidR="00B53A18" w:rsidRPr="00C36338" w:rsidRDefault="00B53A18" w:rsidP="00B53A18">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w:t>
            </w:r>
            <w:r w:rsidRPr="00C36338">
              <w:rPr>
                <w:rFonts w:asciiTheme="minorHAnsi" w:hAnsiTheme="minorHAnsi" w:cs="Times New Roman"/>
                <w:b/>
                <w:bCs/>
                <w:sz w:val="16"/>
                <w:szCs w:val="16"/>
              </w:rPr>
              <w:t>che</w:t>
            </w:r>
            <w:r w:rsidRPr="00C36338">
              <w:rPr>
                <w:rFonts w:asciiTheme="minorHAnsi" w:hAnsiTheme="minorHAnsi" w:cs="Times New Roman"/>
                <w:sz w:val="16"/>
                <w:szCs w:val="16"/>
              </w:rPr>
              <w:t xml:space="preserve"> l’attuazione della citata Scheda n°45 è basata su un Avviso pubblico per il finanziamento di interventi di recupero, restauro e valorizzazione di beni culturali architettonici e di beni artistici ad essi strettamente integrati aventi rilevante interesse storico-culturale;</w:t>
            </w:r>
          </w:p>
          <w:p w:rsidR="00B53A18" w:rsidRPr="00C36338" w:rsidRDefault="00B53A18" w:rsidP="00B53A18">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w:t>
            </w:r>
            <w:r w:rsidRPr="00C36338">
              <w:rPr>
                <w:rFonts w:asciiTheme="minorHAnsi" w:hAnsiTheme="minorHAnsi" w:cs="Times New Roman"/>
                <w:b/>
                <w:bCs/>
                <w:sz w:val="16"/>
                <w:szCs w:val="16"/>
              </w:rPr>
              <w:t>che</w:t>
            </w:r>
            <w:r w:rsidRPr="00C36338">
              <w:rPr>
                <w:rFonts w:asciiTheme="minorHAnsi" w:hAnsiTheme="minorHAnsi" w:cs="Times New Roman"/>
                <w:sz w:val="16"/>
                <w:szCs w:val="16"/>
              </w:rPr>
              <w:t xml:space="preserve"> detto Avviso prevede che le istanze di finanziamento, unitamente alle proposte progettuali, siano presentate alla Regione Puglia dal 1° settembre al 15 settembre 2015;</w:t>
            </w:r>
          </w:p>
          <w:p w:rsidR="00B53A18" w:rsidRPr="00C36338" w:rsidRDefault="00B53A18" w:rsidP="00B53A18">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w:t>
            </w:r>
            <w:r w:rsidRPr="00C36338">
              <w:rPr>
                <w:rFonts w:asciiTheme="minorHAnsi" w:hAnsiTheme="minorHAnsi" w:cs="Times New Roman"/>
                <w:b/>
                <w:bCs/>
                <w:sz w:val="16"/>
                <w:szCs w:val="16"/>
              </w:rPr>
              <w:t>che</w:t>
            </w:r>
            <w:r w:rsidRPr="00C36338">
              <w:rPr>
                <w:rFonts w:asciiTheme="minorHAnsi" w:hAnsiTheme="minorHAnsi" w:cs="Times New Roman"/>
                <w:sz w:val="16"/>
                <w:szCs w:val="16"/>
              </w:rPr>
              <w:t>, volendo questo Ente partecipare alle domande di finanziamento di cui sopra per la esecuzione dei lavori di restauro e consolidamento dei paramenti esterni e di valorizzazione e fruibilità della sala del trono e dell’ala sud-ovest del piano primo del Castello Gallone, ha incaricato il Settore LL.PP. comunale per la predisposizione dei necessari elaborati progettuali;</w:t>
            </w:r>
          </w:p>
          <w:p w:rsidR="00B53A18" w:rsidRPr="00C36338" w:rsidRDefault="00B53A18" w:rsidP="00B53A18">
            <w:pPr>
              <w:pStyle w:val="Testonormale"/>
              <w:jc w:val="both"/>
              <w:rPr>
                <w:rFonts w:asciiTheme="minorHAnsi" w:hAnsiTheme="minorHAnsi" w:cs="Times New Roman"/>
                <w:sz w:val="16"/>
                <w:szCs w:val="16"/>
              </w:rPr>
            </w:pPr>
          </w:p>
          <w:p w:rsidR="00B53A18" w:rsidRPr="00C36338" w:rsidRDefault="00B53A18" w:rsidP="00B53A18">
            <w:pPr>
              <w:jc w:val="both"/>
              <w:rPr>
                <w:sz w:val="16"/>
                <w:szCs w:val="16"/>
              </w:rPr>
            </w:pPr>
            <w:r w:rsidRPr="00C36338">
              <w:rPr>
                <w:b/>
                <w:bCs/>
                <w:sz w:val="16"/>
                <w:szCs w:val="16"/>
              </w:rPr>
              <w:t>Visto</w:t>
            </w:r>
            <w:r w:rsidRPr="00C36338">
              <w:rPr>
                <w:sz w:val="16"/>
                <w:szCs w:val="16"/>
              </w:rPr>
              <w:t xml:space="preserve"> ed esaminato il progetto definitivo dei lavori predetti, redatto dal Settore incaricato in data agosto 2015, dell’importo complessivo di € 1.000.000,00;</w:t>
            </w:r>
          </w:p>
          <w:p w:rsidR="00B53A18" w:rsidRPr="00C36338" w:rsidRDefault="00B53A18" w:rsidP="00B53A18">
            <w:pPr>
              <w:jc w:val="both"/>
              <w:rPr>
                <w:sz w:val="16"/>
                <w:szCs w:val="16"/>
              </w:rPr>
            </w:pPr>
          </w:p>
          <w:p w:rsidR="00B53A18" w:rsidRPr="00C36338" w:rsidRDefault="00B53A18" w:rsidP="00B53A18">
            <w:pPr>
              <w:jc w:val="both"/>
              <w:rPr>
                <w:sz w:val="16"/>
                <w:szCs w:val="16"/>
              </w:rPr>
            </w:pPr>
            <w:r w:rsidRPr="00C36338">
              <w:rPr>
                <w:b/>
                <w:bCs/>
                <w:sz w:val="16"/>
                <w:szCs w:val="16"/>
              </w:rPr>
              <w:t>Considerato</w:t>
            </w:r>
            <w:r w:rsidRPr="00C36338">
              <w:rPr>
                <w:sz w:val="16"/>
                <w:szCs w:val="16"/>
              </w:rPr>
              <w:t xml:space="preserve"> che occorre procedere all’approvazione degli elaborati suindicati ai fini della attivazione delle procedure inerenti la richiesta di ammissione a finanziamento dell’intervento;</w:t>
            </w:r>
          </w:p>
          <w:p w:rsidR="00B53A18" w:rsidRPr="00C36338" w:rsidRDefault="00B53A18" w:rsidP="00B53A18">
            <w:pPr>
              <w:jc w:val="both"/>
              <w:rPr>
                <w:sz w:val="16"/>
                <w:szCs w:val="16"/>
              </w:rPr>
            </w:pPr>
          </w:p>
          <w:p w:rsidR="00B53A18" w:rsidRPr="00C36338" w:rsidRDefault="00B53A18" w:rsidP="00B53A18">
            <w:pPr>
              <w:jc w:val="both"/>
              <w:rPr>
                <w:sz w:val="16"/>
                <w:szCs w:val="16"/>
              </w:rPr>
            </w:pPr>
            <w:r w:rsidRPr="00C36338">
              <w:rPr>
                <w:b/>
                <w:bCs/>
                <w:sz w:val="16"/>
                <w:szCs w:val="16"/>
              </w:rPr>
              <w:t>Visto</w:t>
            </w:r>
            <w:r w:rsidRPr="00C36338">
              <w:rPr>
                <w:sz w:val="16"/>
                <w:szCs w:val="16"/>
              </w:rPr>
              <w:t xml:space="preserve"> il D.L.vo 12.4.2006, n°163, e successive modificazioni ed integrazioni;</w:t>
            </w:r>
          </w:p>
          <w:p w:rsidR="00B53A18" w:rsidRPr="00C36338" w:rsidRDefault="00B53A18" w:rsidP="00B53A18">
            <w:pPr>
              <w:jc w:val="both"/>
              <w:rPr>
                <w:sz w:val="16"/>
                <w:szCs w:val="16"/>
              </w:rPr>
            </w:pPr>
          </w:p>
          <w:p w:rsidR="00B53A18" w:rsidRPr="00C36338" w:rsidRDefault="00B53A18" w:rsidP="00B53A18">
            <w:pPr>
              <w:jc w:val="both"/>
              <w:rPr>
                <w:sz w:val="16"/>
                <w:szCs w:val="16"/>
              </w:rPr>
            </w:pPr>
            <w:r w:rsidRPr="00C36338">
              <w:rPr>
                <w:b/>
                <w:bCs/>
                <w:sz w:val="16"/>
                <w:szCs w:val="16"/>
              </w:rPr>
              <w:t>Vista</w:t>
            </w:r>
            <w:r w:rsidRPr="00C36338">
              <w:rPr>
                <w:sz w:val="16"/>
                <w:szCs w:val="16"/>
              </w:rPr>
              <w:t xml:space="preserve"> la </w:t>
            </w:r>
            <w:proofErr w:type="spellStart"/>
            <w:r w:rsidRPr="00C36338">
              <w:rPr>
                <w:sz w:val="16"/>
                <w:szCs w:val="16"/>
              </w:rPr>
              <w:t>L.R.</w:t>
            </w:r>
            <w:proofErr w:type="spellEnd"/>
            <w:r w:rsidRPr="00C36338">
              <w:rPr>
                <w:sz w:val="16"/>
                <w:szCs w:val="16"/>
              </w:rPr>
              <w:t xml:space="preserve"> 11.5.2001, n°13, e successive modificazioni ed integrazioni;</w:t>
            </w:r>
          </w:p>
          <w:p w:rsidR="00B53A18" w:rsidRPr="00C36338" w:rsidRDefault="00B53A18" w:rsidP="00B53A18">
            <w:pPr>
              <w:jc w:val="both"/>
              <w:rPr>
                <w:sz w:val="16"/>
                <w:szCs w:val="16"/>
              </w:rPr>
            </w:pPr>
          </w:p>
          <w:p w:rsidR="00B53A18" w:rsidRPr="00C36338" w:rsidRDefault="00B53A18" w:rsidP="00B53A18">
            <w:pPr>
              <w:jc w:val="both"/>
              <w:rPr>
                <w:sz w:val="16"/>
                <w:szCs w:val="16"/>
              </w:rPr>
            </w:pPr>
            <w:r w:rsidRPr="00C36338">
              <w:rPr>
                <w:b/>
                <w:bCs/>
                <w:sz w:val="16"/>
                <w:szCs w:val="16"/>
              </w:rPr>
              <w:t>Acquisito</w:t>
            </w:r>
            <w:r w:rsidRPr="00C36338">
              <w:rPr>
                <w:sz w:val="16"/>
                <w:szCs w:val="16"/>
              </w:rPr>
              <w:t xml:space="preserve"> il seguente parere di regolarità tecnica del Responsabile del Settore LL.PP.: “Esaminata la proposta con riferimento:</w:t>
            </w:r>
          </w:p>
          <w:p w:rsidR="00B53A18" w:rsidRPr="00C36338" w:rsidRDefault="00B53A18" w:rsidP="00B53A18">
            <w:pPr>
              <w:jc w:val="both"/>
              <w:rPr>
                <w:sz w:val="16"/>
                <w:szCs w:val="16"/>
              </w:rPr>
            </w:pPr>
            <w:r w:rsidRPr="00C36338">
              <w:rPr>
                <w:sz w:val="16"/>
                <w:szCs w:val="16"/>
              </w:rPr>
              <w:t>a)-al rispetto delle normative comunitarie, statali, regionali e regolamentari, generali e di settore;</w:t>
            </w:r>
          </w:p>
          <w:p w:rsidR="00B53A18" w:rsidRPr="00C36338" w:rsidRDefault="00B53A18" w:rsidP="00B53A18">
            <w:pPr>
              <w:jc w:val="both"/>
              <w:rPr>
                <w:sz w:val="16"/>
                <w:szCs w:val="16"/>
              </w:rPr>
            </w:pPr>
            <w:r w:rsidRPr="00C36338">
              <w:rPr>
                <w:sz w:val="16"/>
                <w:szCs w:val="16"/>
              </w:rPr>
              <w:t>b)-alla correttezza e regolarità della procedura;</w:t>
            </w:r>
          </w:p>
          <w:p w:rsidR="00B53A18" w:rsidRPr="00C36338" w:rsidRDefault="00B53A18" w:rsidP="00B53A18">
            <w:pPr>
              <w:jc w:val="both"/>
              <w:rPr>
                <w:sz w:val="16"/>
                <w:szCs w:val="16"/>
              </w:rPr>
            </w:pPr>
            <w:r w:rsidRPr="00C36338">
              <w:rPr>
                <w:sz w:val="16"/>
                <w:szCs w:val="16"/>
              </w:rPr>
              <w:t>c)-alla corretta formale nella redazione dell’atto;</w:t>
            </w:r>
          </w:p>
          <w:p w:rsidR="00B53A18" w:rsidRPr="00C36338" w:rsidRDefault="00B53A18" w:rsidP="00B53A18">
            <w:pPr>
              <w:jc w:val="both"/>
              <w:rPr>
                <w:sz w:val="16"/>
                <w:szCs w:val="16"/>
              </w:rPr>
            </w:pPr>
            <w:r w:rsidRPr="00C36338">
              <w:rPr>
                <w:sz w:val="16"/>
                <w:szCs w:val="16"/>
              </w:rPr>
              <w:t>esprime parere favorevole”;</w:t>
            </w:r>
          </w:p>
          <w:p w:rsidR="00B53A18" w:rsidRPr="00C36338" w:rsidRDefault="00B53A18" w:rsidP="00B53A18">
            <w:pPr>
              <w:jc w:val="both"/>
              <w:rPr>
                <w:sz w:val="16"/>
                <w:szCs w:val="16"/>
              </w:rPr>
            </w:pPr>
          </w:p>
          <w:p w:rsidR="00B53A18" w:rsidRPr="00C36338" w:rsidRDefault="00B53A18" w:rsidP="00B53A18">
            <w:pPr>
              <w:jc w:val="both"/>
              <w:rPr>
                <w:sz w:val="16"/>
                <w:szCs w:val="16"/>
              </w:rPr>
            </w:pPr>
            <w:r w:rsidRPr="00C36338">
              <w:rPr>
                <w:b/>
                <w:bCs/>
                <w:sz w:val="16"/>
                <w:szCs w:val="16"/>
              </w:rPr>
              <w:t>Acquisito</w:t>
            </w:r>
            <w:r w:rsidRPr="00C36338">
              <w:rPr>
                <w:sz w:val="16"/>
                <w:szCs w:val="16"/>
              </w:rPr>
              <w:t>, inoltre, il seguente parere sulla regolarità contabile espresso dal Responsabile del Settore dei Servizi Finanziari: “favorevole”;</w:t>
            </w:r>
          </w:p>
          <w:p w:rsidR="00B53A18" w:rsidRPr="00C36338" w:rsidRDefault="00B53A18" w:rsidP="00B53A18">
            <w:pPr>
              <w:jc w:val="both"/>
              <w:rPr>
                <w:sz w:val="16"/>
                <w:szCs w:val="16"/>
              </w:rPr>
            </w:pPr>
          </w:p>
          <w:p w:rsidR="00B53A18" w:rsidRPr="00C36338" w:rsidRDefault="00B53A18" w:rsidP="00B53A18">
            <w:pPr>
              <w:jc w:val="both"/>
              <w:rPr>
                <w:sz w:val="16"/>
                <w:szCs w:val="16"/>
              </w:rPr>
            </w:pPr>
            <w:r w:rsidRPr="00C36338">
              <w:rPr>
                <w:b/>
                <w:bCs/>
                <w:sz w:val="16"/>
                <w:szCs w:val="16"/>
              </w:rPr>
              <w:t>Visto</w:t>
            </w:r>
            <w:r w:rsidRPr="00C36338">
              <w:rPr>
                <w:sz w:val="16"/>
                <w:szCs w:val="16"/>
              </w:rPr>
              <w:t xml:space="preserve"> il T.U. delle leggi sull’Ordinamento degli Enti Locali approvato con D.L. n°267 del 18.8.2000;</w:t>
            </w:r>
          </w:p>
          <w:p w:rsidR="00B53A18" w:rsidRPr="00C36338" w:rsidRDefault="00B53A18" w:rsidP="00B53A18">
            <w:pPr>
              <w:jc w:val="both"/>
              <w:rPr>
                <w:sz w:val="16"/>
                <w:szCs w:val="16"/>
              </w:rPr>
            </w:pPr>
          </w:p>
          <w:p w:rsidR="00B53A18" w:rsidRPr="00C36338" w:rsidRDefault="00B53A18" w:rsidP="00B53A18">
            <w:pPr>
              <w:jc w:val="both"/>
              <w:rPr>
                <w:sz w:val="16"/>
                <w:szCs w:val="16"/>
              </w:rPr>
            </w:pPr>
            <w:r w:rsidRPr="00C36338">
              <w:rPr>
                <w:sz w:val="16"/>
                <w:szCs w:val="16"/>
              </w:rPr>
              <w:t>Con voti unanimi espressi in modo palese;</w:t>
            </w:r>
          </w:p>
          <w:p w:rsidR="00B53A18" w:rsidRPr="00C36338" w:rsidRDefault="00B53A18" w:rsidP="00B53A18">
            <w:pPr>
              <w:jc w:val="both"/>
              <w:rPr>
                <w:sz w:val="16"/>
                <w:szCs w:val="16"/>
              </w:rPr>
            </w:pPr>
          </w:p>
          <w:p w:rsidR="00B53A18" w:rsidRPr="00C36338" w:rsidRDefault="00B53A18" w:rsidP="00B53A18">
            <w:pPr>
              <w:pStyle w:val="Titolo1"/>
              <w:outlineLvl w:val="0"/>
              <w:rPr>
                <w:rFonts w:asciiTheme="minorHAnsi" w:hAnsiTheme="minorHAnsi" w:cs="Times New Roman"/>
                <w:sz w:val="16"/>
                <w:szCs w:val="16"/>
              </w:rPr>
            </w:pPr>
            <w:r w:rsidRPr="00C36338">
              <w:rPr>
                <w:rFonts w:asciiTheme="minorHAnsi" w:hAnsiTheme="minorHAnsi" w:cs="Times New Roman"/>
                <w:sz w:val="16"/>
                <w:szCs w:val="16"/>
              </w:rPr>
              <w:t>D E L I B E R A</w:t>
            </w:r>
          </w:p>
          <w:p w:rsidR="00B53A18" w:rsidRPr="00C36338" w:rsidRDefault="00B53A18" w:rsidP="00B53A18">
            <w:pPr>
              <w:jc w:val="both"/>
              <w:rPr>
                <w:sz w:val="16"/>
                <w:szCs w:val="16"/>
              </w:rPr>
            </w:pPr>
          </w:p>
          <w:p w:rsidR="00B53A18" w:rsidRPr="00C36338" w:rsidRDefault="00B53A18" w:rsidP="00B53A18">
            <w:pPr>
              <w:jc w:val="both"/>
              <w:rPr>
                <w:sz w:val="16"/>
                <w:szCs w:val="16"/>
              </w:rPr>
            </w:pPr>
            <w:r w:rsidRPr="00C36338">
              <w:rPr>
                <w:sz w:val="16"/>
                <w:szCs w:val="16"/>
              </w:rPr>
              <w:t xml:space="preserve">1)-Approvare, ai fini della attivazione delle procedure relative alla richiesta di ammissione a finanziamento, il progetto definitivo dei lavori di restauro e consolidamento dei paramenti esterni e di valorizzazione e fruibilità della sala del trono e dell’ala sud-ovest </w:t>
            </w:r>
            <w:r w:rsidRPr="00C36338">
              <w:rPr>
                <w:sz w:val="16"/>
                <w:szCs w:val="16"/>
              </w:rPr>
              <w:lastRenderedPageBreak/>
              <w:t>del piano primo del Castello Gallone, predisposto dal Settore LL.PP. comunale in data agosto 2015, dell’importo complessivo di € 1.000.000,00 così ripartito:</w:t>
            </w:r>
          </w:p>
          <w:p w:rsidR="00B53A18" w:rsidRPr="00C36338" w:rsidRDefault="00B53A18" w:rsidP="00B53A18">
            <w:pPr>
              <w:pStyle w:val="Testonormale"/>
              <w:jc w:val="both"/>
              <w:rPr>
                <w:rFonts w:asciiTheme="minorHAnsi" w:hAnsiTheme="minorHAnsi" w:cs="Times New Roman"/>
                <w:sz w:val="16"/>
                <w:szCs w:val="16"/>
              </w:rPr>
            </w:pPr>
            <w:r w:rsidRPr="00C36338">
              <w:rPr>
                <w:rFonts w:asciiTheme="minorHAnsi" w:hAnsiTheme="minorHAnsi" w:cs="Times New Roman"/>
                <w:b/>
                <w:bCs/>
                <w:sz w:val="16"/>
                <w:szCs w:val="16"/>
              </w:rPr>
              <w:t>A</w:t>
            </w:r>
            <w:r w:rsidRPr="00C36338">
              <w:rPr>
                <w:rFonts w:asciiTheme="minorHAnsi" w:hAnsiTheme="minorHAnsi" w:cs="Times New Roman"/>
                <w:sz w:val="16"/>
                <w:szCs w:val="16"/>
              </w:rPr>
              <w:t>)-</w:t>
            </w:r>
            <w:r w:rsidRPr="00C36338">
              <w:rPr>
                <w:rFonts w:asciiTheme="minorHAnsi" w:hAnsiTheme="minorHAnsi" w:cs="Times New Roman"/>
                <w:sz w:val="16"/>
                <w:szCs w:val="16"/>
                <w:u w:val="single"/>
              </w:rPr>
              <w:t>Lavori</w:t>
            </w:r>
            <w:r w:rsidRPr="00C36338">
              <w:rPr>
                <w:rFonts w:asciiTheme="minorHAnsi" w:hAnsiTheme="minorHAnsi" w:cs="Times New Roman"/>
                <w:sz w:val="16"/>
                <w:szCs w:val="16"/>
              </w:rPr>
              <w:t>:</w:t>
            </w:r>
          </w:p>
          <w:p w:rsidR="00B53A18" w:rsidRPr="00C36338" w:rsidRDefault="00B53A18" w:rsidP="00B53A18">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1)-lavori a base di gara</w:t>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t>€ 675.669,88</w:t>
            </w:r>
          </w:p>
          <w:p w:rsidR="00B53A18" w:rsidRPr="00C36338" w:rsidRDefault="00B53A18" w:rsidP="00B53A18">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2)-oneri per la sicurezza non soggetti a ribasso</w:t>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u w:val="single"/>
              </w:rPr>
              <w:t>“   67.506,16</w:t>
            </w:r>
          </w:p>
          <w:p w:rsidR="00B53A18" w:rsidRPr="00C36338" w:rsidRDefault="00B53A18" w:rsidP="00B53A18">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in uno</w:t>
            </w:r>
            <w:r w:rsidRPr="00C36338">
              <w:rPr>
                <w:rFonts w:asciiTheme="minorHAnsi" w:hAnsiTheme="minorHAnsi" w:cs="Times New Roman"/>
                <w:sz w:val="16"/>
                <w:szCs w:val="16"/>
              </w:rPr>
              <w:tab/>
              <w:t>€    743.176,04</w:t>
            </w:r>
          </w:p>
          <w:p w:rsidR="00B53A18" w:rsidRPr="00C36338" w:rsidRDefault="00B53A18" w:rsidP="00B53A18">
            <w:pPr>
              <w:pStyle w:val="Testonormale"/>
              <w:jc w:val="both"/>
              <w:rPr>
                <w:rFonts w:asciiTheme="minorHAnsi" w:hAnsiTheme="minorHAnsi" w:cs="Times New Roman"/>
                <w:sz w:val="16"/>
                <w:szCs w:val="16"/>
              </w:rPr>
            </w:pPr>
            <w:r w:rsidRPr="00C36338">
              <w:rPr>
                <w:rFonts w:asciiTheme="minorHAnsi" w:hAnsiTheme="minorHAnsi" w:cs="Times New Roman"/>
                <w:b/>
                <w:bCs/>
                <w:sz w:val="16"/>
                <w:szCs w:val="16"/>
              </w:rPr>
              <w:t>B</w:t>
            </w:r>
            <w:r w:rsidRPr="00C36338">
              <w:rPr>
                <w:rFonts w:asciiTheme="minorHAnsi" w:hAnsiTheme="minorHAnsi" w:cs="Times New Roman"/>
                <w:sz w:val="16"/>
                <w:szCs w:val="16"/>
              </w:rPr>
              <w:t>)-</w:t>
            </w:r>
            <w:r w:rsidRPr="00C36338">
              <w:rPr>
                <w:rFonts w:asciiTheme="minorHAnsi" w:hAnsiTheme="minorHAnsi" w:cs="Times New Roman"/>
                <w:sz w:val="16"/>
                <w:szCs w:val="16"/>
                <w:u w:val="single"/>
              </w:rPr>
              <w:t>Progettazione esecutiva e servizi complementari e</w:t>
            </w:r>
          </w:p>
          <w:p w:rsidR="00B53A18" w:rsidRPr="00C36338" w:rsidRDefault="00B53A18" w:rsidP="00B53A18">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w:t>
            </w:r>
            <w:r w:rsidRPr="00C36338">
              <w:rPr>
                <w:rFonts w:asciiTheme="minorHAnsi" w:hAnsiTheme="minorHAnsi" w:cs="Times New Roman"/>
                <w:sz w:val="16"/>
                <w:szCs w:val="16"/>
                <w:u w:val="single"/>
              </w:rPr>
              <w:t>coordinamento sicurezza fase progettazione</w:t>
            </w:r>
            <w:r w:rsidRPr="00C36338">
              <w:rPr>
                <w:rFonts w:asciiTheme="minorHAnsi" w:hAnsiTheme="minorHAnsi" w:cs="Times New Roman"/>
                <w:sz w:val="16"/>
                <w:szCs w:val="16"/>
              </w:rPr>
              <w:t xml:space="preserve">                                                             </w:t>
            </w:r>
            <w:r w:rsidRPr="00C36338">
              <w:rPr>
                <w:rFonts w:asciiTheme="minorHAnsi" w:hAnsiTheme="minorHAnsi" w:cs="Times New Roman"/>
                <w:sz w:val="16"/>
                <w:szCs w:val="16"/>
                <w:u w:val="single"/>
              </w:rPr>
              <w:t>€      30.000,00</w:t>
            </w:r>
          </w:p>
          <w:p w:rsidR="00B53A18" w:rsidRPr="00C36338" w:rsidRDefault="00B53A18" w:rsidP="00B53A18">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Totale lavori e servizi tecnici a base di gara</w:t>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t>€    773.176,04</w:t>
            </w:r>
          </w:p>
          <w:p w:rsidR="00B53A18" w:rsidRPr="00C36338" w:rsidRDefault="00B53A18" w:rsidP="00B53A18">
            <w:pPr>
              <w:pStyle w:val="Testonormale"/>
              <w:jc w:val="both"/>
              <w:rPr>
                <w:rFonts w:asciiTheme="minorHAnsi" w:hAnsiTheme="minorHAnsi" w:cs="Times New Roman"/>
                <w:sz w:val="16"/>
                <w:szCs w:val="16"/>
              </w:rPr>
            </w:pPr>
            <w:r w:rsidRPr="00C36338">
              <w:rPr>
                <w:rFonts w:asciiTheme="minorHAnsi" w:hAnsiTheme="minorHAnsi" w:cs="Times New Roman"/>
                <w:b/>
                <w:bCs/>
                <w:sz w:val="16"/>
                <w:szCs w:val="16"/>
              </w:rPr>
              <w:t>C</w:t>
            </w:r>
            <w:r w:rsidRPr="00C36338">
              <w:rPr>
                <w:rFonts w:asciiTheme="minorHAnsi" w:hAnsiTheme="minorHAnsi" w:cs="Times New Roman"/>
                <w:sz w:val="16"/>
                <w:szCs w:val="16"/>
              </w:rPr>
              <w:t>)-</w:t>
            </w:r>
            <w:r w:rsidRPr="00C36338">
              <w:rPr>
                <w:rFonts w:asciiTheme="minorHAnsi" w:hAnsiTheme="minorHAnsi" w:cs="Times New Roman"/>
                <w:sz w:val="16"/>
                <w:szCs w:val="16"/>
                <w:u w:val="single"/>
              </w:rPr>
              <w:t>Somme a disposizione dell'Amministrazione</w:t>
            </w:r>
            <w:r w:rsidRPr="00C36338">
              <w:rPr>
                <w:rFonts w:asciiTheme="minorHAnsi" w:hAnsiTheme="minorHAnsi" w:cs="Times New Roman"/>
                <w:sz w:val="16"/>
                <w:szCs w:val="16"/>
              </w:rPr>
              <w:t>:</w:t>
            </w:r>
          </w:p>
          <w:p w:rsidR="00B53A18" w:rsidRPr="00C36338" w:rsidRDefault="00B53A18" w:rsidP="00B53A18">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1)-attrezzature ed arredi</w:t>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t>€   20.000,00</w:t>
            </w:r>
          </w:p>
          <w:p w:rsidR="00B53A18" w:rsidRPr="00C36338" w:rsidRDefault="00B53A18" w:rsidP="00B53A18">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2)-imprevisti ed arrotondamenti</w:t>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t>“     8.130,64</w:t>
            </w:r>
          </w:p>
          <w:p w:rsidR="00B53A18" w:rsidRPr="00C36338" w:rsidRDefault="00B53A18" w:rsidP="00B53A18">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3)-compensi per direzione lavori, coordinamento sicurezza</w:t>
            </w:r>
          </w:p>
          <w:p w:rsidR="00B53A18" w:rsidRPr="00C36338" w:rsidRDefault="00B53A18" w:rsidP="00B53A18">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esecuzione, contabilità, ecc.</w:t>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t>“   39.500,00</w:t>
            </w:r>
          </w:p>
          <w:p w:rsidR="00B53A18" w:rsidRPr="00C36338" w:rsidRDefault="00B53A18" w:rsidP="00B53A18">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4)-compenso per direzione tecnica superfici beni architettonici</w:t>
            </w:r>
          </w:p>
          <w:p w:rsidR="00B53A18" w:rsidRPr="00C36338" w:rsidRDefault="00B53A18" w:rsidP="00B53A18">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e verifica prescrizioni capitolato speciale di appalto</w:t>
            </w:r>
            <w:r w:rsidRPr="00C36338">
              <w:rPr>
                <w:rFonts w:asciiTheme="minorHAnsi" w:hAnsiTheme="minorHAnsi" w:cs="Times New Roman"/>
                <w:sz w:val="16"/>
                <w:szCs w:val="16"/>
              </w:rPr>
              <w:tab/>
            </w:r>
            <w:r w:rsidRPr="00C36338">
              <w:rPr>
                <w:rFonts w:asciiTheme="minorHAnsi" w:hAnsiTheme="minorHAnsi" w:cs="Times New Roman"/>
                <w:sz w:val="16"/>
                <w:szCs w:val="16"/>
              </w:rPr>
              <w:tab/>
              <w:t>“   15.000,00</w:t>
            </w:r>
          </w:p>
          <w:p w:rsidR="00B53A18" w:rsidRPr="00C36338" w:rsidRDefault="00B53A18" w:rsidP="00B53A18">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5)-compenso per redazione piano gestione</w:t>
            </w:r>
          </w:p>
          <w:p w:rsidR="00B53A18" w:rsidRPr="00C36338" w:rsidRDefault="00B53A18" w:rsidP="00B53A18">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economico-finanziario</w:t>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t>“     5.000,00</w:t>
            </w:r>
          </w:p>
          <w:p w:rsidR="00B53A18" w:rsidRPr="00C36338" w:rsidRDefault="00B53A18" w:rsidP="00B53A18">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6)-incentivo ex art. 92 D.L.vo n°163/2006 e </w:t>
            </w:r>
            <w:proofErr w:type="spellStart"/>
            <w:r w:rsidRPr="00C36338">
              <w:rPr>
                <w:rFonts w:asciiTheme="minorHAnsi" w:hAnsiTheme="minorHAnsi" w:cs="Times New Roman"/>
                <w:sz w:val="16"/>
                <w:szCs w:val="16"/>
              </w:rPr>
              <w:t>s.m.i.</w:t>
            </w:r>
            <w:proofErr w:type="spellEnd"/>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t>“     8.918,11</w:t>
            </w:r>
          </w:p>
          <w:p w:rsidR="00B53A18" w:rsidRPr="00C36338" w:rsidRDefault="00B53A18" w:rsidP="00B53A18">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7).spese per pubblicità, gara, ecc.</w:t>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t>“     2.500,00</w:t>
            </w:r>
          </w:p>
          <w:p w:rsidR="00B53A18" w:rsidRPr="00C36338" w:rsidRDefault="00B53A18" w:rsidP="00B53A18">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8)-spese per rimozione </w:t>
            </w:r>
            <w:proofErr w:type="spellStart"/>
            <w:r w:rsidRPr="00C36338">
              <w:rPr>
                <w:rFonts w:asciiTheme="minorHAnsi" w:hAnsiTheme="minorHAnsi" w:cs="Times New Roman"/>
                <w:sz w:val="16"/>
                <w:szCs w:val="16"/>
              </w:rPr>
              <w:t>cavidotti</w:t>
            </w:r>
            <w:proofErr w:type="spellEnd"/>
            <w:r w:rsidRPr="00C36338">
              <w:rPr>
                <w:rFonts w:asciiTheme="minorHAnsi" w:hAnsiTheme="minorHAnsi" w:cs="Times New Roman"/>
                <w:sz w:val="16"/>
                <w:szCs w:val="16"/>
              </w:rPr>
              <w:t xml:space="preserve"> facciate (Enel, Telecom)</w:t>
            </w:r>
            <w:r w:rsidRPr="00C36338">
              <w:rPr>
                <w:rFonts w:asciiTheme="minorHAnsi" w:hAnsiTheme="minorHAnsi" w:cs="Times New Roman"/>
                <w:sz w:val="16"/>
                <w:szCs w:val="16"/>
              </w:rPr>
              <w:tab/>
            </w:r>
            <w:r w:rsidRPr="00C36338">
              <w:rPr>
                <w:rFonts w:asciiTheme="minorHAnsi" w:hAnsiTheme="minorHAnsi" w:cs="Times New Roman"/>
                <w:sz w:val="16"/>
                <w:szCs w:val="16"/>
              </w:rPr>
              <w:tab/>
              <w:t>“   25.000,00</w:t>
            </w:r>
          </w:p>
          <w:p w:rsidR="00B53A18" w:rsidRPr="00C36338" w:rsidRDefault="00B53A18" w:rsidP="00B53A18">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9)</w:t>
            </w:r>
            <w:proofErr w:type="spellStart"/>
            <w:r w:rsidRPr="00C36338">
              <w:rPr>
                <w:rFonts w:asciiTheme="minorHAnsi" w:hAnsiTheme="minorHAnsi" w:cs="Times New Roman"/>
                <w:sz w:val="16"/>
                <w:szCs w:val="16"/>
              </w:rPr>
              <w:t>-I.V.A.</w:t>
            </w:r>
            <w:proofErr w:type="spellEnd"/>
            <w:r w:rsidRPr="00C36338">
              <w:rPr>
                <w:rFonts w:asciiTheme="minorHAnsi" w:hAnsiTheme="minorHAnsi" w:cs="Times New Roman"/>
                <w:sz w:val="16"/>
                <w:szCs w:val="16"/>
              </w:rPr>
              <w:t xml:space="preserve"> 10% sui lavori</w:t>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t>“   74.317,60</w:t>
            </w:r>
          </w:p>
          <w:p w:rsidR="00B53A18" w:rsidRPr="00C36338" w:rsidRDefault="00B53A18" w:rsidP="00B53A18">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10)-contributi previdenziali 4% su B+C3+C4+C5</w:t>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t>“     3.580,00</w:t>
            </w:r>
          </w:p>
          <w:p w:rsidR="00B53A18" w:rsidRPr="00C36338" w:rsidRDefault="00B53A18" w:rsidP="00B53A18">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11)</w:t>
            </w:r>
            <w:proofErr w:type="spellStart"/>
            <w:r w:rsidRPr="00C36338">
              <w:rPr>
                <w:rFonts w:asciiTheme="minorHAnsi" w:hAnsiTheme="minorHAnsi" w:cs="Times New Roman"/>
                <w:sz w:val="16"/>
                <w:szCs w:val="16"/>
              </w:rPr>
              <w:t>-I.V.A.</w:t>
            </w:r>
            <w:proofErr w:type="spellEnd"/>
            <w:r w:rsidRPr="00C36338">
              <w:rPr>
                <w:rFonts w:asciiTheme="minorHAnsi" w:hAnsiTheme="minorHAnsi" w:cs="Times New Roman"/>
                <w:sz w:val="16"/>
                <w:szCs w:val="16"/>
              </w:rPr>
              <w:t xml:space="preserve"> 22% su B+C1+C3+C4+C5+C10</w:t>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u w:val="single"/>
              </w:rPr>
              <w:t>“   24.877,60</w:t>
            </w:r>
          </w:p>
          <w:p w:rsidR="00B53A18" w:rsidRPr="00C36338" w:rsidRDefault="00B53A18" w:rsidP="00B53A18">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in uno</w:t>
            </w:r>
            <w:r w:rsidRPr="00C36338">
              <w:rPr>
                <w:rFonts w:asciiTheme="minorHAnsi" w:hAnsiTheme="minorHAnsi" w:cs="Times New Roman"/>
                <w:sz w:val="16"/>
                <w:szCs w:val="16"/>
              </w:rPr>
              <w:tab/>
            </w:r>
            <w:r w:rsidRPr="00C36338">
              <w:rPr>
                <w:rFonts w:asciiTheme="minorHAnsi" w:hAnsiTheme="minorHAnsi" w:cs="Times New Roman"/>
                <w:sz w:val="16"/>
                <w:szCs w:val="16"/>
                <w:u w:val="single"/>
              </w:rPr>
              <w:t>€   226.823,96</w:t>
            </w:r>
          </w:p>
          <w:p w:rsidR="00B53A18" w:rsidRPr="00C36338" w:rsidRDefault="00B53A18" w:rsidP="00B53A18">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w:t>
            </w:r>
            <w:r w:rsidRPr="00C36338">
              <w:rPr>
                <w:rFonts w:asciiTheme="minorHAnsi" w:hAnsiTheme="minorHAnsi" w:cs="Times New Roman"/>
                <w:b/>
                <w:bCs/>
                <w:sz w:val="16"/>
                <w:szCs w:val="16"/>
              </w:rPr>
              <w:t>Tornano</w:t>
            </w:r>
            <w:r w:rsidRPr="00C36338">
              <w:rPr>
                <w:rFonts w:asciiTheme="minorHAnsi" w:hAnsiTheme="minorHAnsi" w:cs="Times New Roman"/>
                <w:b/>
                <w:bCs/>
                <w:sz w:val="16"/>
                <w:szCs w:val="16"/>
              </w:rPr>
              <w:tab/>
              <w:t>€ 1.000.000,00</w:t>
            </w:r>
            <w:r w:rsidRPr="00C36338">
              <w:rPr>
                <w:rFonts w:asciiTheme="minorHAnsi" w:hAnsiTheme="minorHAnsi" w:cs="Times New Roman"/>
                <w:sz w:val="16"/>
                <w:szCs w:val="16"/>
              </w:rPr>
              <w:t>.</w:t>
            </w:r>
          </w:p>
          <w:p w:rsidR="00B53A18" w:rsidRPr="00C36338" w:rsidRDefault="00B53A18" w:rsidP="00B53A18">
            <w:pPr>
              <w:jc w:val="both"/>
              <w:rPr>
                <w:sz w:val="16"/>
                <w:szCs w:val="16"/>
              </w:rPr>
            </w:pPr>
          </w:p>
          <w:p w:rsidR="00B53A18" w:rsidRPr="00C36338" w:rsidRDefault="00B53A18" w:rsidP="00B53A18">
            <w:pPr>
              <w:jc w:val="both"/>
              <w:rPr>
                <w:sz w:val="16"/>
                <w:szCs w:val="16"/>
              </w:rPr>
            </w:pPr>
            <w:r w:rsidRPr="00C36338">
              <w:rPr>
                <w:sz w:val="16"/>
                <w:szCs w:val="16"/>
              </w:rPr>
              <w:t>2)-Finanziare l’importo complessivo suindicato con contributo da richiedersi alla Regione Puglia nell’ambito dell’Accordo di Programma Quadro rafforzato “Beni ed Attività Culturali” stipulato tra la stessa Regione ed il MIBACT (</w:t>
            </w:r>
            <w:proofErr w:type="spellStart"/>
            <w:r w:rsidRPr="00C36338">
              <w:rPr>
                <w:sz w:val="16"/>
                <w:szCs w:val="16"/>
              </w:rPr>
              <w:t>D.G.R.</w:t>
            </w:r>
            <w:proofErr w:type="spellEnd"/>
            <w:r w:rsidRPr="00C36338">
              <w:rPr>
                <w:sz w:val="16"/>
                <w:szCs w:val="16"/>
              </w:rPr>
              <w:t xml:space="preserve"> n°1269/2015).</w:t>
            </w:r>
          </w:p>
          <w:p w:rsidR="00B53A18" w:rsidRPr="00C36338" w:rsidRDefault="00B53A18" w:rsidP="00B53A18">
            <w:pPr>
              <w:jc w:val="both"/>
              <w:rPr>
                <w:sz w:val="16"/>
                <w:szCs w:val="16"/>
              </w:rPr>
            </w:pPr>
          </w:p>
          <w:p w:rsidR="00B53A18" w:rsidRPr="00C36338" w:rsidRDefault="00B53A18" w:rsidP="00B53A18">
            <w:pPr>
              <w:jc w:val="both"/>
              <w:rPr>
                <w:sz w:val="16"/>
                <w:szCs w:val="16"/>
              </w:rPr>
            </w:pPr>
            <w:r w:rsidRPr="00C36338">
              <w:rPr>
                <w:sz w:val="16"/>
                <w:szCs w:val="16"/>
              </w:rPr>
              <w:t>3)-Dare atto, altresì, che il Responsabile unico del procedimento dell’intervento di che trattasi è il geom. Biagio ACCOGLI del Settore LL.PP. comunale.</w:t>
            </w:r>
          </w:p>
          <w:p w:rsidR="00B53A18" w:rsidRPr="00C36338" w:rsidRDefault="00B53A18" w:rsidP="00B53A18">
            <w:pPr>
              <w:jc w:val="both"/>
              <w:rPr>
                <w:sz w:val="16"/>
                <w:szCs w:val="16"/>
              </w:rPr>
            </w:pPr>
          </w:p>
          <w:p w:rsidR="00B53A18" w:rsidRPr="00C36338" w:rsidRDefault="00B53A18" w:rsidP="00B53A18">
            <w:pPr>
              <w:jc w:val="both"/>
              <w:rPr>
                <w:sz w:val="16"/>
                <w:szCs w:val="16"/>
              </w:rPr>
            </w:pPr>
            <w:r w:rsidRPr="00C36338">
              <w:rPr>
                <w:sz w:val="16"/>
                <w:szCs w:val="16"/>
              </w:rPr>
              <w:t>4)-Dichiarare, a seguito di successiva unanime votazione, immediatamente esecutiva la presente deliberazione ai sensi e per gli effetti dell’art. 134 comma 4° del T.U. 18.8.2000, n°267.-</w:t>
            </w:r>
          </w:p>
          <w:p w:rsidR="00B53A18" w:rsidRPr="00C36338" w:rsidRDefault="00B53A18" w:rsidP="00B53A18">
            <w:pPr>
              <w:rPr>
                <w:sz w:val="16"/>
                <w:szCs w:val="16"/>
              </w:rPr>
            </w:pPr>
          </w:p>
          <w:p w:rsidR="00B53A18" w:rsidRPr="00C36338" w:rsidRDefault="00B53A18">
            <w:pPr>
              <w:rPr>
                <w:b/>
                <w:sz w:val="16"/>
                <w:szCs w:val="16"/>
              </w:rPr>
            </w:pPr>
          </w:p>
          <w:p w:rsidR="00B53A18" w:rsidRPr="00C36338" w:rsidRDefault="00B53A18">
            <w:pPr>
              <w:rPr>
                <w:b/>
                <w:sz w:val="16"/>
                <w:szCs w:val="16"/>
              </w:rPr>
            </w:pPr>
            <w:r w:rsidRPr="00C36338">
              <w:rPr>
                <w:b/>
                <w:sz w:val="16"/>
                <w:szCs w:val="16"/>
              </w:rPr>
              <w:t>[…]</w:t>
            </w:r>
          </w:p>
        </w:tc>
        <w:tc>
          <w:tcPr>
            <w:tcW w:w="1153" w:type="dxa"/>
          </w:tcPr>
          <w:p w:rsidR="00D80B46" w:rsidRPr="00C36338" w:rsidRDefault="00D80B46">
            <w:pPr>
              <w:rPr>
                <w:b/>
                <w:sz w:val="16"/>
                <w:szCs w:val="16"/>
              </w:rPr>
            </w:pPr>
          </w:p>
        </w:tc>
        <w:tc>
          <w:tcPr>
            <w:tcW w:w="1708" w:type="dxa"/>
          </w:tcPr>
          <w:p w:rsidR="00D80B46" w:rsidRPr="00C36338" w:rsidRDefault="00050925">
            <w:pPr>
              <w:rPr>
                <w:b/>
                <w:sz w:val="16"/>
                <w:szCs w:val="16"/>
              </w:rPr>
            </w:pPr>
            <w:r w:rsidRPr="00C36338">
              <w:rPr>
                <w:sz w:val="16"/>
                <w:szCs w:val="16"/>
              </w:rPr>
              <w:t xml:space="preserve">progetto definitivo dei lavori di restauro e </w:t>
            </w:r>
            <w:r w:rsidRPr="00C36338">
              <w:rPr>
                <w:sz w:val="16"/>
                <w:szCs w:val="16"/>
              </w:rPr>
              <w:lastRenderedPageBreak/>
              <w:t>consolidamento dei paramenti esterni e di valorizzazione e fruibilità della sala del trono e dell’ala sud-ovest del piano primo del Castello Gallone, predisposto dal Settore LL.PP. comunale in data agosto 2015, dell’importo complessivo di € 1.000.000,00</w:t>
            </w:r>
          </w:p>
        </w:tc>
      </w:tr>
      <w:tr w:rsidR="00D80B46" w:rsidRPr="00C36338" w:rsidTr="0053470E">
        <w:tc>
          <w:tcPr>
            <w:tcW w:w="1252" w:type="dxa"/>
          </w:tcPr>
          <w:p w:rsidR="00D80B46" w:rsidRPr="00C36338" w:rsidRDefault="00D80B46" w:rsidP="00EA3FAC">
            <w:pPr>
              <w:rPr>
                <w:sz w:val="16"/>
                <w:szCs w:val="16"/>
              </w:rPr>
            </w:pPr>
            <w:r w:rsidRPr="00C36338">
              <w:rPr>
                <w:sz w:val="16"/>
                <w:szCs w:val="16"/>
              </w:rPr>
              <w:lastRenderedPageBreak/>
              <w:t>Giunta Municipale</w:t>
            </w:r>
          </w:p>
        </w:tc>
        <w:tc>
          <w:tcPr>
            <w:tcW w:w="964" w:type="dxa"/>
          </w:tcPr>
          <w:p w:rsidR="00D80B46" w:rsidRPr="00C36338" w:rsidRDefault="00D80B46" w:rsidP="00EA3FAC">
            <w:pPr>
              <w:rPr>
                <w:sz w:val="16"/>
                <w:szCs w:val="16"/>
              </w:rPr>
            </w:pPr>
            <w:r w:rsidRPr="00C36338">
              <w:rPr>
                <w:sz w:val="16"/>
                <w:szCs w:val="16"/>
              </w:rPr>
              <w:t>Delibera</w:t>
            </w:r>
          </w:p>
        </w:tc>
        <w:tc>
          <w:tcPr>
            <w:tcW w:w="1166" w:type="dxa"/>
          </w:tcPr>
          <w:p w:rsidR="00D80B46" w:rsidRPr="00C36338" w:rsidRDefault="00A71BEA">
            <w:pPr>
              <w:rPr>
                <w:b/>
                <w:sz w:val="16"/>
                <w:szCs w:val="16"/>
              </w:rPr>
            </w:pPr>
            <w:r w:rsidRPr="00C36338">
              <w:rPr>
                <w:b/>
                <w:sz w:val="16"/>
                <w:szCs w:val="16"/>
              </w:rPr>
              <w:t>n.206 del 23.9.2015</w:t>
            </w:r>
          </w:p>
        </w:tc>
        <w:tc>
          <w:tcPr>
            <w:tcW w:w="2104" w:type="dxa"/>
          </w:tcPr>
          <w:p w:rsidR="00D80B46" w:rsidRPr="00C36338" w:rsidRDefault="00A71BEA">
            <w:pPr>
              <w:rPr>
                <w:b/>
                <w:sz w:val="16"/>
                <w:szCs w:val="16"/>
              </w:rPr>
            </w:pPr>
            <w:r w:rsidRPr="00C36338">
              <w:rPr>
                <w:b/>
                <w:sz w:val="16"/>
                <w:szCs w:val="16"/>
              </w:rPr>
              <w:t xml:space="preserve">VARIAZIONE BILANCIO N.1 PAC INFANZIA </w:t>
            </w:r>
            <w:proofErr w:type="spellStart"/>
            <w:r w:rsidRPr="00C36338">
              <w:rPr>
                <w:b/>
                <w:sz w:val="16"/>
                <w:szCs w:val="16"/>
              </w:rPr>
              <w:t>SEZ</w:t>
            </w:r>
            <w:proofErr w:type="spellEnd"/>
            <w:r w:rsidRPr="00C36338">
              <w:rPr>
                <w:b/>
                <w:sz w:val="16"/>
                <w:szCs w:val="16"/>
              </w:rPr>
              <w:t>. PRIMAVERA.</w:t>
            </w:r>
          </w:p>
        </w:tc>
        <w:tc>
          <w:tcPr>
            <w:tcW w:w="6156" w:type="dxa"/>
          </w:tcPr>
          <w:p w:rsidR="00D80B46" w:rsidRPr="00C36338" w:rsidRDefault="00A71BEA">
            <w:pPr>
              <w:rPr>
                <w:b/>
                <w:sz w:val="16"/>
                <w:szCs w:val="16"/>
              </w:rPr>
            </w:pPr>
            <w:r w:rsidRPr="00C36338">
              <w:rPr>
                <w:b/>
                <w:sz w:val="16"/>
                <w:szCs w:val="16"/>
              </w:rPr>
              <w:t>[…]</w:t>
            </w:r>
          </w:p>
          <w:p w:rsidR="00A71BEA" w:rsidRPr="00C36338" w:rsidRDefault="00A71BEA" w:rsidP="00A71BEA">
            <w:pPr>
              <w:jc w:val="center"/>
              <w:rPr>
                <w:sz w:val="16"/>
                <w:szCs w:val="16"/>
              </w:rPr>
            </w:pPr>
            <w:r w:rsidRPr="00C36338">
              <w:rPr>
                <w:sz w:val="16"/>
                <w:szCs w:val="16"/>
              </w:rPr>
              <w:t>LA G.C.</w:t>
            </w:r>
          </w:p>
          <w:p w:rsidR="00A71BEA" w:rsidRPr="00C36338" w:rsidRDefault="00A71BEA" w:rsidP="00A71BEA">
            <w:pPr>
              <w:jc w:val="both"/>
              <w:rPr>
                <w:sz w:val="16"/>
                <w:szCs w:val="16"/>
              </w:rPr>
            </w:pPr>
            <w:r w:rsidRPr="00C36338">
              <w:rPr>
                <w:sz w:val="16"/>
                <w:szCs w:val="16"/>
              </w:rPr>
              <w:t>Premesso che con deliberazione del Consiglio comunale n. 23 dell’ 09.09.2015 è stato approvato e reso esecutivo nelle forme di legge il bilancio di previsione del Comune di Tricase per l’esercizio finanziario 2015 ed il pluriennale 2015/17;</w:t>
            </w:r>
          </w:p>
          <w:p w:rsidR="00A71BEA" w:rsidRPr="00C36338" w:rsidRDefault="00A71BEA" w:rsidP="00A71BEA">
            <w:pPr>
              <w:jc w:val="both"/>
              <w:rPr>
                <w:sz w:val="16"/>
                <w:szCs w:val="16"/>
              </w:rPr>
            </w:pPr>
            <w:r w:rsidRPr="00C36338">
              <w:rPr>
                <w:sz w:val="16"/>
                <w:szCs w:val="16"/>
              </w:rPr>
              <w:t xml:space="preserve">Considerato che l’Amministrazione Comunale, in riferimento alle attività previste dal PIANO </w:t>
            </w:r>
            <w:proofErr w:type="spellStart"/>
            <w:r w:rsidRPr="00C36338">
              <w:rPr>
                <w:sz w:val="16"/>
                <w:szCs w:val="16"/>
              </w:rPr>
              <w:t>DI</w:t>
            </w:r>
            <w:proofErr w:type="spellEnd"/>
            <w:r w:rsidRPr="00C36338">
              <w:rPr>
                <w:sz w:val="16"/>
                <w:szCs w:val="16"/>
              </w:rPr>
              <w:t xml:space="preserve"> AZIONE E COESIONE (PAC) PIANO NAZIONALE </w:t>
            </w:r>
            <w:proofErr w:type="spellStart"/>
            <w:r w:rsidRPr="00C36338">
              <w:rPr>
                <w:sz w:val="16"/>
                <w:szCs w:val="16"/>
              </w:rPr>
              <w:t>DI</w:t>
            </w:r>
            <w:proofErr w:type="spellEnd"/>
            <w:r w:rsidRPr="00C36338">
              <w:rPr>
                <w:sz w:val="16"/>
                <w:szCs w:val="16"/>
              </w:rPr>
              <w:t xml:space="preserve"> INTERVENTO SERVIZI </w:t>
            </w:r>
            <w:proofErr w:type="spellStart"/>
            <w:r w:rsidRPr="00C36338">
              <w:rPr>
                <w:sz w:val="16"/>
                <w:szCs w:val="16"/>
              </w:rPr>
              <w:t>DI</w:t>
            </w:r>
            <w:proofErr w:type="spellEnd"/>
            <w:r w:rsidRPr="00C36338">
              <w:rPr>
                <w:sz w:val="16"/>
                <w:szCs w:val="16"/>
              </w:rPr>
              <w:t xml:space="preserve"> CURA PER L’INFANZIA 2^ RIPARTO- Anni scolastici 2015/2016 e 2016/2017,  intende affidare l’organizzazione e la gestione di n. 2 “Sezioni Primavera” per un numero possibile di 40 utenti,  finalizzato al potenziamento dell’offerta pubblica dei servizi educativi e rivolto a minori di età compresa tra i 24 e 36 mesi, ai sensi dell’art. 53 del Regolamento Regionale n. 4/2007 e </w:t>
            </w:r>
            <w:proofErr w:type="spellStart"/>
            <w:r w:rsidRPr="00C36338">
              <w:rPr>
                <w:sz w:val="16"/>
                <w:szCs w:val="16"/>
              </w:rPr>
              <w:t>s.m.i</w:t>
            </w:r>
            <w:proofErr w:type="spellEnd"/>
            <w:r w:rsidRPr="00C36338">
              <w:rPr>
                <w:sz w:val="16"/>
                <w:szCs w:val="16"/>
              </w:rPr>
              <w:t xml:space="preserve"> ; </w:t>
            </w:r>
          </w:p>
          <w:p w:rsidR="00A71BEA" w:rsidRPr="00C36338" w:rsidRDefault="00A71BEA" w:rsidP="00A71BEA">
            <w:pPr>
              <w:autoSpaceDE w:val="0"/>
              <w:autoSpaceDN w:val="0"/>
              <w:adjustRightInd w:val="0"/>
              <w:jc w:val="both"/>
              <w:rPr>
                <w:sz w:val="16"/>
                <w:szCs w:val="16"/>
              </w:rPr>
            </w:pPr>
            <w:r w:rsidRPr="00C36338">
              <w:rPr>
                <w:sz w:val="16"/>
                <w:szCs w:val="16"/>
              </w:rPr>
              <w:t xml:space="preserve">Accertato che i fondi necessari per la realizzazione delle </w:t>
            </w:r>
            <w:proofErr w:type="spellStart"/>
            <w:r w:rsidRPr="00C36338">
              <w:rPr>
                <w:sz w:val="16"/>
                <w:szCs w:val="16"/>
              </w:rPr>
              <w:t>nr</w:t>
            </w:r>
            <w:proofErr w:type="spellEnd"/>
            <w:r w:rsidRPr="00C36338">
              <w:rPr>
                <w:sz w:val="16"/>
                <w:szCs w:val="16"/>
              </w:rPr>
              <w:t xml:space="preserve">. 2 “Sezioni Primavera”provengono dal finanziamento del Piano di Intervento per i servizi di cura all’infanzia PAC 2^ Riparto, presentato dal Comune di </w:t>
            </w:r>
            <w:proofErr w:type="spellStart"/>
            <w:r w:rsidRPr="00C36338">
              <w:rPr>
                <w:sz w:val="16"/>
                <w:szCs w:val="16"/>
              </w:rPr>
              <w:t>Gagliano</w:t>
            </w:r>
            <w:proofErr w:type="spellEnd"/>
            <w:r w:rsidRPr="00C36338">
              <w:rPr>
                <w:sz w:val="16"/>
                <w:szCs w:val="16"/>
              </w:rPr>
              <w:t xml:space="preserve"> del Capo in qualità di capofila dell’Ambito Territoriale</w:t>
            </w:r>
          </w:p>
          <w:p w:rsidR="00A71BEA" w:rsidRPr="00C36338" w:rsidRDefault="00A71BEA" w:rsidP="00A71BEA">
            <w:pPr>
              <w:autoSpaceDE w:val="0"/>
              <w:autoSpaceDN w:val="0"/>
              <w:adjustRightInd w:val="0"/>
              <w:jc w:val="both"/>
              <w:rPr>
                <w:sz w:val="16"/>
                <w:szCs w:val="16"/>
              </w:rPr>
            </w:pPr>
            <w:r w:rsidRPr="00C36338">
              <w:rPr>
                <w:sz w:val="16"/>
                <w:szCs w:val="16"/>
              </w:rPr>
              <w:t xml:space="preserve">Vista la nota dell’Ambito Territoriale di </w:t>
            </w:r>
            <w:proofErr w:type="spellStart"/>
            <w:r w:rsidRPr="00C36338">
              <w:rPr>
                <w:sz w:val="16"/>
                <w:szCs w:val="16"/>
              </w:rPr>
              <w:t>Gagliano</w:t>
            </w:r>
            <w:proofErr w:type="spellEnd"/>
            <w:r w:rsidRPr="00C36338">
              <w:rPr>
                <w:sz w:val="16"/>
                <w:szCs w:val="16"/>
              </w:rPr>
              <w:t xml:space="preserve"> del Capo del 15/09/2015  con la quale si comunica il piano finanziario in favore del Comune di Tricase, prevedendo lo stanziamento totale di euro 491.127,40 per l’implementazione di </w:t>
            </w:r>
            <w:proofErr w:type="spellStart"/>
            <w:r w:rsidRPr="00C36338">
              <w:rPr>
                <w:sz w:val="16"/>
                <w:szCs w:val="16"/>
              </w:rPr>
              <w:t>n°</w:t>
            </w:r>
            <w:proofErr w:type="spellEnd"/>
            <w:r w:rsidRPr="00C36338">
              <w:rPr>
                <w:sz w:val="16"/>
                <w:szCs w:val="16"/>
              </w:rPr>
              <w:t xml:space="preserve"> 2 Sezioni Primavera presso le Scuole Statali di via S. Pertini e via M. </w:t>
            </w:r>
            <w:proofErr w:type="spellStart"/>
            <w:r w:rsidRPr="00C36338">
              <w:rPr>
                <w:sz w:val="16"/>
                <w:szCs w:val="16"/>
              </w:rPr>
              <w:t>Montessori</w:t>
            </w:r>
            <w:proofErr w:type="spellEnd"/>
            <w:r w:rsidRPr="00C36338">
              <w:rPr>
                <w:sz w:val="16"/>
                <w:szCs w:val="16"/>
              </w:rPr>
              <w:t xml:space="preserve"> in Tricase per gli anni scolastici 2015/2016 e 2016/2017;  </w:t>
            </w:r>
          </w:p>
          <w:p w:rsidR="00A71BEA" w:rsidRPr="00C36338" w:rsidRDefault="00A71BEA" w:rsidP="00A71BEA">
            <w:pPr>
              <w:jc w:val="both"/>
              <w:rPr>
                <w:sz w:val="16"/>
                <w:szCs w:val="16"/>
              </w:rPr>
            </w:pPr>
            <w:r w:rsidRPr="00C36338">
              <w:rPr>
                <w:sz w:val="16"/>
                <w:szCs w:val="16"/>
              </w:rPr>
              <w:t xml:space="preserve">Considerato che la situazione sopra esposta richiede una variazione al bilancio di previsione 2015/17 , approvato in data </w:t>
            </w:r>
            <w:r w:rsidRPr="00C36338">
              <w:rPr>
                <w:sz w:val="16"/>
                <w:szCs w:val="16"/>
              </w:rPr>
              <w:softHyphen/>
            </w:r>
            <w:r w:rsidRPr="00C36338">
              <w:rPr>
                <w:sz w:val="16"/>
                <w:szCs w:val="16"/>
              </w:rPr>
              <w:softHyphen/>
            </w:r>
            <w:r w:rsidRPr="00C36338">
              <w:rPr>
                <w:sz w:val="16"/>
                <w:szCs w:val="16"/>
              </w:rPr>
              <w:softHyphen/>
            </w:r>
            <w:r w:rsidRPr="00C36338">
              <w:rPr>
                <w:sz w:val="16"/>
                <w:szCs w:val="16"/>
              </w:rPr>
              <w:softHyphen/>
            </w:r>
            <w:r w:rsidRPr="00C36338">
              <w:rPr>
                <w:sz w:val="16"/>
                <w:szCs w:val="16"/>
              </w:rPr>
              <w:softHyphen/>
            </w:r>
            <w:r w:rsidRPr="00C36338">
              <w:rPr>
                <w:sz w:val="16"/>
                <w:szCs w:val="16"/>
              </w:rPr>
              <w:softHyphen/>
            </w:r>
            <w:r w:rsidRPr="00C36338">
              <w:rPr>
                <w:sz w:val="16"/>
                <w:szCs w:val="16"/>
              </w:rPr>
              <w:softHyphen/>
            </w:r>
            <w:r w:rsidRPr="00C36338">
              <w:rPr>
                <w:sz w:val="16"/>
                <w:szCs w:val="16"/>
              </w:rPr>
              <w:softHyphen/>
              <w:t>09.09.2015 con deliberazione C.C. n.23 al fine di adeguarlo, con gli opportuni stanziamenti di entrata e di spesa agli atti amministrativi pervenuti, nonché di predisporre la copertura contabile per le finalità da perseguire;</w:t>
            </w:r>
          </w:p>
          <w:p w:rsidR="00A71BEA" w:rsidRPr="00C36338" w:rsidRDefault="00A71BEA" w:rsidP="00A71BEA">
            <w:pPr>
              <w:jc w:val="both"/>
              <w:rPr>
                <w:sz w:val="16"/>
                <w:szCs w:val="16"/>
              </w:rPr>
            </w:pPr>
            <w:r w:rsidRPr="00C36338">
              <w:rPr>
                <w:sz w:val="16"/>
                <w:szCs w:val="16"/>
              </w:rPr>
              <w:t>Considerato che con la suddetta variazione non vengono pregiudicati gli equilibri di bilancio, in quanto lo stanziamento in entrata è destinato a coprire integralmente la spesa necessaria per l’attivazione del servizio previsto;</w:t>
            </w:r>
          </w:p>
          <w:p w:rsidR="00A71BEA" w:rsidRPr="00C36338" w:rsidRDefault="00A71BEA" w:rsidP="00A71BEA">
            <w:pPr>
              <w:jc w:val="both"/>
              <w:rPr>
                <w:sz w:val="16"/>
                <w:szCs w:val="16"/>
              </w:rPr>
            </w:pPr>
            <w:r w:rsidRPr="00C36338">
              <w:rPr>
                <w:sz w:val="16"/>
                <w:szCs w:val="16"/>
              </w:rPr>
              <w:t xml:space="preserve">Visto l’art. 175 del D. </w:t>
            </w:r>
            <w:proofErr w:type="spellStart"/>
            <w:r w:rsidRPr="00C36338">
              <w:rPr>
                <w:sz w:val="16"/>
                <w:szCs w:val="16"/>
              </w:rPr>
              <w:t>lgs</w:t>
            </w:r>
            <w:proofErr w:type="spellEnd"/>
            <w:r w:rsidRPr="00C36338">
              <w:rPr>
                <w:sz w:val="16"/>
                <w:szCs w:val="16"/>
              </w:rPr>
              <w:t>. n. 267/00 avente ad oggetto le variazioni al bilancio di previsione;</w:t>
            </w:r>
          </w:p>
          <w:p w:rsidR="00A71BEA" w:rsidRPr="00C36338" w:rsidRDefault="00A71BEA" w:rsidP="00A71BEA">
            <w:pPr>
              <w:jc w:val="both"/>
              <w:rPr>
                <w:sz w:val="16"/>
                <w:szCs w:val="16"/>
              </w:rPr>
            </w:pPr>
            <w:r w:rsidRPr="00C36338">
              <w:rPr>
                <w:sz w:val="16"/>
                <w:szCs w:val="16"/>
              </w:rPr>
              <w:t>Visto in particolare il comma 4 del citato art. 175 che consente all’organo esecutivo di variare in via d’urgenza il bilancio di previsione, salvo ratifica entro i 60 gg.  da  parte del Consiglio comunale ex art 42 comma 4 del TUEL;</w:t>
            </w:r>
          </w:p>
          <w:p w:rsidR="00A71BEA" w:rsidRPr="00C36338" w:rsidRDefault="00A71BEA" w:rsidP="00A71BEA">
            <w:pPr>
              <w:jc w:val="both"/>
              <w:rPr>
                <w:i/>
                <w:iCs/>
                <w:sz w:val="16"/>
                <w:szCs w:val="16"/>
              </w:rPr>
            </w:pPr>
            <w:r w:rsidRPr="00C36338">
              <w:rPr>
                <w:sz w:val="16"/>
                <w:szCs w:val="16"/>
              </w:rPr>
              <w:t xml:space="preserve">Visto altresì il </w:t>
            </w:r>
            <w:proofErr w:type="spellStart"/>
            <w:r w:rsidRPr="00C36338">
              <w:rPr>
                <w:sz w:val="16"/>
                <w:szCs w:val="16"/>
              </w:rPr>
              <w:t>Dlgs</w:t>
            </w:r>
            <w:proofErr w:type="spellEnd"/>
            <w:r w:rsidRPr="00C36338">
              <w:rPr>
                <w:sz w:val="16"/>
                <w:szCs w:val="16"/>
              </w:rPr>
              <w:t xml:space="preserve"> 118 del 23 giugno 2011 “Disposizioni in materia di armonizzazione dei sistemi contabili e degli schemi di bilancio delle Regioni, degli enti locali e dei loro organismi, a norma degli articoli 1 e 2 della legge 5 maggio 2009, n. 42 “ /</w:t>
            </w:r>
            <w:r w:rsidRPr="00C36338">
              <w:rPr>
                <w:i/>
                <w:iCs/>
                <w:sz w:val="16"/>
                <w:szCs w:val="16"/>
              </w:rPr>
              <w:t>GU n.172 del 26-7-2011 ;</w:t>
            </w:r>
          </w:p>
          <w:p w:rsidR="00A71BEA" w:rsidRPr="00C36338" w:rsidRDefault="00A71BEA" w:rsidP="00A71BEA">
            <w:pPr>
              <w:jc w:val="both"/>
              <w:rPr>
                <w:sz w:val="16"/>
                <w:szCs w:val="16"/>
              </w:rPr>
            </w:pPr>
            <w:r w:rsidRPr="00C36338">
              <w:rPr>
                <w:sz w:val="16"/>
                <w:szCs w:val="16"/>
              </w:rPr>
              <w:t>Acquisito il seguente parere di regolarità tecnica del Responsabile del Servizio interessato: Esaminata la proposta con riferimento:</w:t>
            </w:r>
          </w:p>
          <w:p w:rsidR="00A71BEA" w:rsidRPr="00C36338" w:rsidRDefault="00A71BEA" w:rsidP="00A71BEA">
            <w:pPr>
              <w:pStyle w:val="listparagraphcxspprimo"/>
              <w:numPr>
                <w:ilvl w:val="0"/>
                <w:numId w:val="16"/>
              </w:numPr>
              <w:jc w:val="both"/>
              <w:rPr>
                <w:rFonts w:asciiTheme="minorHAnsi" w:hAnsiTheme="minorHAnsi" w:cs="Calibri"/>
                <w:sz w:val="16"/>
                <w:szCs w:val="16"/>
              </w:rPr>
            </w:pPr>
            <w:r w:rsidRPr="00C36338">
              <w:rPr>
                <w:rFonts w:asciiTheme="minorHAnsi" w:hAnsiTheme="minorHAnsi" w:cs="Calibri"/>
                <w:sz w:val="16"/>
                <w:szCs w:val="16"/>
              </w:rPr>
              <w:t>Al rispetto delle normative comunitarie, statali, regionali e regolamentari, generali e di settore;</w:t>
            </w:r>
          </w:p>
          <w:p w:rsidR="00A71BEA" w:rsidRPr="00C36338" w:rsidRDefault="00A71BEA" w:rsidP="00A71BEA">
            <w:pPr>
              <w:pStyle w:val="listparagraphcxspmedio"/>
              <w:numPr>
                <w:ilvl w:val="0"/>
                <w:numId w:val="16"/>
              </w:numPr>
              <w:jc w:val="both"/>
              <w:rPr>
                <w:rFonts w:asciiTheme="minorHAnsi" w:hAnsiTheme="minorHAnsi" w:cs="Calibri"/>
                <w:sz w:val="16"/>
                <w:szCs w:val="16"/>
              </w:rPr>
            </w:pPr>
            <w:r w:rsidRPr="00C36338">
              <w:rPr>
                <w:rFonts w:asciiTheme="minorHAnsi" w:hAnsiTheme="minorHAnsi" w:cs="Calibri"/>
                <w:sz w:val="16"/>
                <w:szCs w:val="16"/>
              </w:rPr>
              <w:t>Alla correttezza e regolarità della procedura;</w:t>
            </w:r>
          </w:p>
          <w:p w:rsidR="00A71BEA" w:rsidRPr="00C36338" w:rsidRDefault="00A71BEA" w:rsidP="00A71BEA">
            <w:pPr>
              <w:pStyle w:val="listparagraphcxspultimo"/>
              <w:numPr>
                <w:ilvl w:val="0"/>
                <w:numId w:val="16"/>
              </w:numPr>
              <w:jc w:val="both"/>
              <w:rPr>
                <w:rFonts w:asciiTheme="minorHAnsi" w:hAnsiTheme="minorHAnsi" w:cs="Calibri"/>
                <w:sz w:val="16"/>
                <w:szCs w:val="16"/>
              </w:rPr>
            </w:pPr>
            <w:r w:rsidRPr="00C36338">
              <w:rPr>
                <w:rFonts w:asciiTheme="minorHAnsi" w:hAnsiTheme="minorHAnsi" w:cs="Calibri"/>
                <w:sz w:val="16"/>
                <w:szCs w:val="16"/>
              </w:rPr>
              <w:t>Alla correttezza formale nella redazione dell’atto;</w:t>
            </w:r>
          </w:p>
          <w:p w:rsidR="00A71BEA" w:rsidRPr="00C36338" w:rsidRDefault="00A71BEA" w:rsidP="00A71BEA">
            <w:pPr>
              <w:jc w:val="both"/>
              <w:rPr>
                <w:sz w:val="16"/>
                <w:szCs w:val="16"/>
              </w:rPr>
            </w:pPr>
            <w:r w:rsidRPr="00C36338">
              <w:rPr>
                <w:sz w:val="16"/>
                <w:szCs w:val="16"/>
              </w:rPr>
              <w:t>si esprime parere favorevole;</w:t>
            </w:r>
          </w:p>
          <w:p w:rsidR="00A71BEA" w:rsidRPr="00C36338" w:rsidRDefault="00A71BEA" w:rsidP="00A71BEA">
            <w:pPr>
              <w:jc w:val="both"/>
              <w:rPr>
                <w:sz w:val="16"/>
                <w:szCs w:val="16"/>
              </w:rPr>
            </w:pPr>
            <w:r w:rsidRPr="00C36338">
              <w:rPr>
                <w:sz w:val="16"/>
                <w:szCs w:val="16"/>
              </w:rPr>
              <w:lastRenderedPageBreak/>
              <w:t>Acquisito il seguente parere sulla regolarità contabile espresso dal Responsabile dei Servizi Finanziari: “favorevole”;</w:t>
            </w:r>
          </w:p>
          <w:p w:rsidR="00A71BEA" w:rsidRPr="00C36338" w:rsidRDefault="00A71BEA" w:rsidP="00A71BEA">
            <w:pPr>
              <w:jc w:val="both"/>
              <w:rPr>
                <w:sz w:val="16"/>
                <w:szCs w:val="16"/>
              </w:rPr>
            </w:pPr>
            <w:r w:rsidRPr="00C36338">
              <w:rPr>
                <w:sz w:val="16"/>
                <w:szCs w:val="16"/>
              </w:rPr>
              <w:t>Ritenuto necessario avanzare richiesta di  parere al Collegio dei revisori dei conti;</w:t>
            </w:r>
          </w:p>
          <w:p w:rsidR="00A71BEA" w:rsidRPr="00C36338" w:rsidRDefault="00A71BEA" w:rsidP="00A71BEA">
            <w:pPr>
              <w:jc w:val="both"/>
              <w:rPr>
                <w:sz w:val="16"/>
                <w:szCs w:val="16"/>
              </w:rPr>
            </w:pPr>
            <w:r w:rsidRPr="00C36338">
              <w:rPr>
                <w:sz w:val="16"/>
                <w:szCs w:val="16"/>
              </w:rPr>
              <w:t>Visto lo statuto dell’ente;</w:t>
            </w:r>
          </w:p>
          <w:p w:rsidR="00A71BEA" w:rsidRPr="00C36338" w:rsidRDefault="00A71BEA" w:rsidP="00A71BEA">
            <w:pPr>
              <w:jc w:val="both"/>
              <w:rPr>
                <w:sz w:val="16"/>
                <w:szCs w:val="16"/>
              </w:rPr>
            </w:pPr>
            <w:r w:rsidRPr="00C36338">
              <w:rPr>
                <w:sz w:val="16"/>
                <w:szCs w:val="16"/>
              </w:rPr>
              <w:t>Visto il regolamento di contabilità;</w:t>
            </w:r>
          </w:p>
          <w:p w:rsidR="00A71BEA" w:rsidRPr="00C36338" w:rsidRDefault="00A71BEA" w:rsidP="00A71BEA">
            <w:pPr>
              <w:jc w:val="both"/>
              <w:rPr>
                <w:sz w:val="16"/>
                <w:szCs w:val="16"/>
              </w:rPr>
            </w:pPr>
            <w:r w:rsidRPr="00C36338">
              <w:rPr>
                <w:sz w:val="16"/>
                <w:szCs w:val="16"/>
              </w:rPr>
              <w:t>ad unanimità di voti espressi nelle forme di legge</w:t>
            </w:r>
          </w:p>
          <w:p w:rsidR="00A71BEA" w:rsidRPr="00C36338" w:rsidRDefault="00A71BEA" w:rsidP="00A71BEA">
            <w:pPr>
              <w:jc w:val="both"/>
              <w:rPr>
                <w:sz w:val="16"/>
                <w:szCs w:val="16"/>
              </w:rPr>
            </w:pPr>
          </w:p>
          <w:p w:rsidR="00A71BEA" w:rsidRPr="00C36338" w:rsidRDefault="00A71BEA" w:rsidP="00A71BEA">
            <w:pPr>
              <w:jc w:val="center"/>
              <w:rPr>
                <w:sz w:val="16"/>
                <w:szCs w:val="16"/>
              </w:rPr>
            </w:pPr>
            <w:r w:rsidRPr="00C36338">
              <w:rPr>
                <w:sz w:val="16"/>
                <w:szCs w:val="16"/>
              </w:rPr>
              <w:t>DELIBERA</w:t>
            </w:r>
          </w:p>
          <w:p w:rsidR="00A71BEA" w:rsidRPr="00C36338" w:rsidRDefault="00A71BEA" w:rsidP="00A71BEA">
            <w:pPr>
              <w:pStyle w:val="Paragrafoelenco"/>
              <w:numPr>
                <w:ilvl w:val="0"/>
                <w:numId w:val="17"/>
              </w:numPr>
              <w:contextualSpacing w:val="0"/>
              <w:jc w:val="both"/>
              <w:rPr>
                <w:rFonts w:cs="Calibri"/>
                <w:sz w:val="16"/>
                <w:szCs w:val="16"/>
              </w:rPr>
            </w:pPr>
            <w:r w:rsidRPr="00C36338">
              <w:rPr>
                <w:rFonts w:cs="Calibri"/>
                <w:sz w:val="16"/>
                <w:szCs w:val="16"/>
              </w:rPr>
              <w:t xml:space="preserve">Per le ragioni espresse in narrativa apportare al bilancio di previsione dell’esercizio finanziario 2015, al pluriennale 2015/17 e ai  relativi allegati le variazioni di seguito evidenziate: </w:t>
            </w:r>
          </w:p>
          <w:p w:rsidR="00A71BEA" w:rsidRPr="00C36338" w:rsidRDefault="00A71BEA" w:rsidP="00A71BEA">
            <w:pPr>
              <w:jc w:val="both"/>
              <w:rPr>
                <w:sz w:val="16"/>
                <w:szCs w:val="16"/>
              </w:rPr>
            </w:pPr>
          </w:p>
          <w:p w:rsidR="00A71BEA" w:rsidRPr="00C36338" w:rsidRDefault="00A71BEA" w:rsidP="00A71BEA">
            <w:pPr>
              <w:jc w:val="center"/>
              <w:rPr>
                <w:b/>
                <w:bCs/>
                <w:sz w:val="16"/>
                <w:szCs w:val="16"/>
              </w:rPr>
            </w:pPr>
            <w:r w:rsidRPr="00C36338">
              <w:rPr>
                <w:b/>
                <w:bCs/>
                <w:sz w:val="16"/>
                <w:szCs w:val="16"/>
              </w:rPr>
              <w:t>ENTRATA</w:t>
            </w:r>
          </w:p>
          <w:p w:rsidR="00A71BEA" w:rsidRPr="00C36338" w:rsidRDefault="00A71BEA" w:rsidP="00A71BEA">
            <w:pPr>
              <w:jc w:val="center"/>
              <w:rPr>
                <w:sz w:val="16"/>
                <w:szCs w:val="16"/>
              </w:rPr>
            </w:pPr>
            <w:r w:rsidRPr="00C36338">
              <w:rPr>
                <w:sz w:val="16"/>
                <w:szCs w:val="16"/>
              </w:rPr>
              <w:t>Titolo II categoria 05 risorsa 0368 “Contributo Ambito sezione Primavera”</w:t>
            </w:r>
          </w:p>
          <w:p w:rsidR="00A71BEA" w:rsidRPr="00C36338" w:rsidRDefault="00A71BEA" w:rsidP="00A71BEA">
            <w:pPr>
              <w:jc w:val="center"/>
              <w:rPr>
                <w:b/>
                <w:bCs/>
                <w:sz w:val="16"/>
                <w:szCs w:val="16"/>
              </w:rPr>
            </w:pPr>
            <w:r w:rsidRPr="00C36338">
              <w:rPr>
                <w:b/>
                <w:bCs/>
                <w:sz w:val="16"/>
                <w:szCs w:val="16"/>
              </w:rPr>
              <w:t>IN AUMENTO</w:t>
            </w:r>
            <w:r w:rsidRPr="00C36338">
              <w:rPr>
                <w:b/>
                <w:bCs/>
                <w:sz w:val="16"/>
                <w:szCs w:val="16"/>
              </w:rPr>
              <w:tab/>
              <w:t xml:space="preserve">    /      competenza € 491.127,40   - cassa € 491.127,40</w:t>
            </w:r>
          </w:p>
          <w:p w:rsidR="00A71BEA" w:rsidRPr="00C36338" w:rsidRDefault="00A71BEA" w:rsidP="00A71BEA">
            <w:pPr>
              <w:jc w:val="center"/>
              <w:rPr>
                <w:b/>
                <w:bCs/>
                <w:sz w:val="16"/>
                <w:szCs w:val="16"/>
              </w:rPr>
            </w:pPr>
            <w:r w:rsidRPr="00C36338">
              <w:rPr>
                <w:b/>
                <w:bCs/>
                <w:sz w:val="16"/>
                <w:szCs w:val="16"/>
              </w:rPr>
              <w:t>SPESA</w:t>
            </w:r>
          </w:p>
          <w:p w:rsidR="00A71BEA" w:rsidRPr="00C36338" w:rsidRDefault="00A71BEA" w:rsidP="00A71BEA">
            <w:pPr>
              <w:jc w:val="center"/>
              <w:rPr>
                <w:sz w:val="16"/>
                <w:szCs w:val="16"/>
              </w:rPr>
            </w:pPr>
            <w:r w:rsidRPr="00C36338">
              <w:rPr>
                <w:sz w:val="16"/>
                <w:szCs w:val="16"/>
              </w:rPr>
              <w:t>Titolo I Funzione 04 Servizio 01 intervento 03  “Progetto sezione Primavera”</w:t>
            </w:r>
          </w:p>
          <w:p w:rsidR="00A71BEA" w:rsidRPr="00C36338" w:rsidRDefault="00A71BEA" w:rsidP="00A71BEA">
            <w:pPr>
              <w:jc w:val="center"/>
              <w:rPr>
                <w:b/>
                <w:bCs/>
                <w:sz w:val="16"/>
                <w:szCs w:val="16"/>
              </w:rPr>
            </w:pPr>
            <w:r w:rsidRPr="00C36338">
              <w:rPr>
                <w:b/>
                <w:bCs/>
                <w:sz w:val="16"/>
                <w:szCs w:val="16"/>
              </w:rPr>
              <w:t>IN AUMENTO</w:t>
            </w:r>
            <w:r w:rsidRPr="00C36338">
              <w:rPr>
                <w:b/>
                <w:bCs/>
                <w:sz w:val="16"/>
                <w:szCs w:val="16"/>
              </w:rPr>
              <w:tab/>
              <w:t xml:space="preserve">    /      competenza € 491.127,40   - cassa € 491.127,40</w:t>
            </w:r>
          </w:p>
          <w:p w:rsidR="00A71BEA" w:rsidRPr="00C36338" w:rsidRDefault="00A71BEA" w:rsidP="00A71BEA">
            <w:pPr>
              <w:jc w:val="both"/>
              <w:rPr>
                <w:b/>
                <w:bCs/>
                <w:sz w:val="16"/>
                <w:szCs w:val="16"/>
              </w:rPr>
            </w:pPr>
          </w:p>
          <w:p w:rsidR="00A71BEA" w:rsidRPr="00C36338" w:rsidRDefault="00A71BEA" w:rsidP="00A71BEA">
            <w:pPr>
              <w:numPr>
                <w:ilvl w:val="0"/>
                <w:numId w:val="17"/>
              </w:numPr>
              <w:jc w:val="both"/>
              <w:rPr>
                <w:sz w:val="16"/>
                <w:szCs w:val="16"/>
              </w:rPr>
            </w:pPr>
            <w:r w:rsidRPr="00C36338">
              <w:rPr>
                <w:sz w:val="16"/>
                <w:szCs w:val="16"/>
              </w:rPr>
              <w:t>Di dare atto che con la suddetta variazione il saldo finanziario  di parte corrente rimane invariato;</w:t>
            </w:r>
          </w:p>
          <w:p w:rsidR="00A71BEA" w:rsidRPr="00C36338" w:rsidRDefault="00A71BEA" w:rsidP="00A71BEA">
            <w:pPr>
              <w:numPr>
                <w:ilvl w:val="0"/>
                <w:numId w:val="17"/>
              </w:numPr>
              <w:jc w:val="both"/>
              <w:rPr>
                <w:sz w:val="16"/>
                <w:szCs w:val="16"/>
              </w:rPr>
            </w:pPr>
            <w:r w:rsidRPr="00C36338">
              <w:rPr>
                <w:sz w:val="16"/>
                <w:szCs w:val="16"/>
              </w:rPr>
              <w:t>Di dare atto che con la suddetta variazione viene posto il vincolo di destinazione sia di competenza che di cassa ai capitoli citati;</w:t>
            </w:r>
          </w:p>
          <w:p w:rsidR="00A71BEA" w:rsidRPr="00C36338" w:rsidRDefault="00A71BEA" w:rsidP="00A71BEA">
            <w:pPr>
              <w:numPr>
                <w:ilvl w:val="0"/>
                <w:numId w:val="17"/>
              </w:numPr>
              <w:jc w:val="both"/>
              <w:rPr>
                <w:sz w:val="16"/>
                <w:szCs w:val="16"/>
              </w:rPr>
            </w:pPr>
            <w:r w:rsidRPr="00C36338">
              <w:rPr>
                <w:sz w:val="16"/>
                <w:szCs w:val="16"/>
              </w:rPr>
              <w:t xml:space="preserve">Di dichiarare la presente deliberazione immediatamente esecutiva ai sensi dell’art 34 del D. </w:t>
            </w:r>
            <w:proofErr w:type="spellStart"/>
            <w:r w:rsidRPr="00C36338">
              <w:rPr>
                <w:sz w:val="16"/>
                <w:szCs w:val="16"/>
              </w:rPr>
              <w:t>lgs</w:t>
            </w:r>
            <w:proofErr w:type="spellEnd"/>
            <w:r w:rsidRPr="00C36338">
              <w:rPr>
                <w:sz w:val="16"/>
                <w:szCs w:val="16"/>
              </w:rPr>
              <w:t>. n. 267/00;</w:t>
            </w:r>
          </w:p>
          <w:p w:rsidR="00A71BEA" w:rsidRPr="00C36338" w:rsidRDefault="00A71BEA" w:rsidP="00A71BEA">
            <w:pPr>
              <w:numPr>
                <w:ilvl w:val="0"/>
                <w:numId w:val="17"/>
              </w:numPr>
              <w:jc w:val="both"/>
              <w:rPr>
                <w:sz w:val="16"/>
                <w:szCs w:val="16"/>
              </w:rPr>
            </w:pPr>
            <w:r w:rsidRPr="00C36338">
              <w:rPr>
                <w:sz w:val="16"/>
                <w:szCs w:val="16"/>
              </w:rPr>
              <w:t>Di trasmettere il presente atto al Collegio dei Revisori per la richiesta del necessario parere;</w:t>
            </w:r>
          </w:p>
          <w:p w:rsidR="00A71BEA" w:rsidRPr="00C36338" w:rsidRDefault="00A71BEA" w:rsidP="00A71BEA">
            <w:pPr>
              <w:numPr>
                <w:ilvl w:val="0"/>
                <w:numId w:val="17"/>
              </w:numPr>
              <w:jc w:val="both"/>
              <w:rPr>
                <w:sz w:val="16"/>
                <w:szCs w:val="16"/>
              </w:rPr>
            </w:pPr>
            <w:r w:rsidRPr="00C36338">
              <w:rPr>
                <w:sz w:val="16"/>
                <w:szCs w:val="16"/>
              </w:rPr>
              <w:t xml:space="preserve">Di sottoporre il presente atto a ratifica del Consiglio comunale ai sensi dell’art 42, comma 4,  del D. </w:t>
            </w:r>
            <w:proofErr w:type="spellStart"/>
            <w:r w:rsidRPr="00C36338">
              <w:rPr>
                <w:sz w:val="16"/>
                <w:szCs w:val="16"/>
              </w:rPr>
              <w:t>Lgs</w:t>
            </w:r>
            <w:proofErr w:type="spellEnd"/>
            <w:r w:rsidRPr="00C36338">
              <w:rPr>
                <w:sz w:val="16"/>
                <w:szCs w:val="16"/>
              </w:rPr>
              <w:t>. n.267/00:</w:t>
            </w:r>
          </w:p>
          <w:p w:rsidR="00A71BEA" w:rsidRPr="00C36338" w:rsidRDefault="00A71BEA" w:rsidP="00A71BEA">
            <w:pPr>
              <w:rPr>
                <w:sz w:val="16"/>
                <w:szCs w:val="16"/>
              </w:rPr>
            </w:pPr>
          </w:p>
          <w:p w:rsidR="00A71BEA" w:rsidRPr="00C36338" w:rsidRDefault="00A71BEA">
            <w:pPr>
              <w:rPr>
                <w:b/>
                <w:sz w:val="16"/>
                <w:szCs w:val="16"/>
              </w:rPr>
            </w:pPr>
          </w:p>
          <w:p w:rsidR="00A71BEA" w:rsidRPr="00C36338" w:rsidRDefault="00A71BEA">
            <w:pPr>
              <w:rPr>
                <w:b/>
                <w:sz w:val="16"/>
                <w:szCs w:val="16"/>
              </w:rPr>
            </w:pPr>
            <w:r w:rsidRPr="00C36338">
              <w:rPr>
                <w:b/>
                <w:sz w:val="16"/>
                <w:szCs w:val="16"/>
              </w:rPr>
              <w:t>[…]</w:t>
            </w:r>
          </w:p>
        </w:tc>
        <w:tc>
          <w:tcPr>
            <w:tcW w:w="1153" w:type="dxa"/>
          </w:tcPr>
          <w:p w:rsidR="00D80B46" w:rsidRPr="00C36338" w:rsidRDefault="00D80B46">
            <w:pPr>
              <w:rPr>
                <w:b/>
                <w:sz w:val="16"/>
                <w:szCs w:val="16"/>
              </w:rPr>
            </w:pPr>
          </w:p>
        </w:tc>
        <w:tc>
          <w:tcPr>
            <w:tcW w:w="1708" w:type="dxa"/>
          </w:tcPr>
          <w:p w:rsidR="00D80B46" w:rsidRPr="00C36338" w:rsidRDefault="00D80B46">
            <w:pPr>
              <w:rPr>
                <w:b/>
                <w:sz w:val="16"/>
                <w:szCs w:val="16"/>
              </w:rPr>
            </w:pPr>
          </w:p>
        </w:tc>
      </w:tr>
      <w:tr w:rsidR="00D80B46" w:rsidRPr="00C36338" w:rsidTr="0053470E">
        <w:tc>
          <w:tcPr>
            <w:tcW w:w="1252" w:type="dxa"/>
          </w:tcPr>
          <w:p w:rsidR="00D80B46" w:rsidRPr="00C36338" w:rsidRDefault="00D80B46" w:rsidP="00EA3FAC">
            <w:pPr>
              <w:rPr>
                <w:sz w:val="16"/>
                <w:szCs w:val="16"/>
              </w:rPr>
            </w:pPr>
            <w:r w:rsidRPr="00C36338">
              <w:rPr>
                <w:sz w:val="16"/>
                <w:szCs w:val="16"/>
              </w:rPr>
              <w:lastRenderedPageBreak/>
              <w:t>Giunta Municipale</w:t>
            </w:r>
          </w:p>
        </w:tc>
        <w:tc>
          <w:tcPr>
            <w:tcW w:w="964" w:type="dxa"/>
          </w:tcPr>
          <w:p w:rsidR="00D80B46" w:rsidRPr="00C36338" w:rsidRDefault="00D80B46" w:rsidP="00EA3FAC">
            <w:pPr>
              <w:rPr>
                <w:sz w:val="16"/>
                <w:szCs w:val="16"/>
              </w:rPr>
            </w:pPr>
            <w:r w:rsidRPr="00C36338">
              <w:rPr>
                <w:sz w:val="16"/>
                <w:szCs w:val="16"/>
              </w:rPr>
              <w:t>Delibera</w:t>
            </w:r>
          </w:p>
        </w:tc>
        <w:tc>
          <w:tcPr>
            <w:tcW w:w="1166" w:type="dxa"/>
          </w:tcPr>
          <w:p w:rsidR="00D80B46" w:rsidRPr="00C36338" w:rsidRDefault="00CC44AE">
            <w:pPr>
              <w:rPr>
                <w:b/>
                <w:sz w:val="16"/>
                <w:szCs w:val="16"/>
              </w:rPr>
            </w:pPr>
            <w:r w:rsidRPr="00C36338">
              <w:rPr>
                <w:b/>
                <w:sz w:val="16"/>
                <w:szCs w:val="16"/>
              </w:rPr>
              <w:t>n.207 del 25.9.2015</w:t>
            </w:r>
          </w:p>
        </w:tc>
        <w:tc>
          <w:tcPr>
            <w:tcW w:w="2104" w:type="dxa"/>
          </w:tcPr>
          <w:p w:rsidR="00D80B46" w:rsidRPr="00C36338" w:rsidRDefault="00CC44AE">
            <w:pPr>
              <w:rPr>
                <w:b/>
                <w:sz w:val="16"/>
                <w:szCs w:val="16"/>
              </w:rPr>
            </w:pPr>
            <w:r w:rsidRPr="00C36338">
              <w:rPr>
                <w:b/>
                <w:sz w:val="16"/>
                <w:szCs w:val="16"/>
              </w:rPr>
              <w:t xml:space="preserve">AVVISO PUBBLICO REGIONE PUGLIA STRUTTURE SOCIO-SANITARIE REALIZZAZIONE DEL SERVIZIO AI SENSI DELL'ART. 68 R.R. 4/2007 NEL PLESSO </w:t>
            </w:r>
            <w:proofErr w:type="spellStart"/>
            <w:r w:rsidRPr="00C36338">
              <w:rPr>
                <w:b/>
                <w:sz w:val="16"/>
                <w:szCs w:val="16"/>
              </w:rPr>
              <w:t>DI</w:t>
            </w:r>
            <w:proofErr w:type="spellEnd"/>
            <w:r w:rsidRPr="00C36338">
              <w:rPr>
                <w:b/>
                <w:sz w:val="16"/>
                <w:szCs w:val="16"/>
              </w:rPr>
              <w:t xml:space="preserve"> VIA ERRIQUEZ IN DEPRESSA APPROVAZIONE PROGETTO AI FINI DELLA RICHIESTA </w:t>
            </w:r>
            <w:proofErr w:type="spellStart"/>
            <w:r w:rsidRPr="00C36338">
              <w:rPr>
                <w:b/>
                <w:sz w:val="16"/>
                <w:szCs w:val="16"/>
              </w:rPr>
              <w:t>DI</w:t>
            </w:r>
            <w:proofErr w:type="spellEnd"/>
            <w:r w:rsidRPr="00C36338">
              <w:rPr>
                <w:b/>
                <w:sz w:val="16"/>
                <w:szCs w:val="16"/>
              </w:rPr>
              <w:t xml:space="preserve"> FINANZIAMENTO.</w:t>
            </w:r>
          </w:p>
        </w:tc>
        <w:tc>
          <w:tcPr>
            <w:tcW w:w="6156" w:type="dxa"/>
          </w:tcPr>
          <w:p w:rsidR="00D80B46" w:rsidRPr="00C36338" w:rsidRDefault="00CC44AE">
            <w:pPr>
              <w:rPr>
                <w:b/>
                <w:sz w:val="16"/>
                <w:szCs w:val="16"/>
              </w:rPr>
            </w:pPr>
            <w:r w:rsidRPr="00C36338">
              <w:rPr>
                <w:b/>
                <w:sz w:val="16"/>
                <w:szCs w:val="16"/>
              </w:rPr>
              <w:t>[…]</w:t>
            </w:r>
          </w:p>
          <w:p w:rsidR="00CC44AE" w:rsidRPr="00C36338" w:rsidRDefault="00CC44AE" w:rsidP="00CC44AE">
            <w:pPr>
              <w:rPr>
                <w:sz w:val="16"/>
                <w:szCs w:val="16"/>
              </w:rPr>
            </w:pPr>
            <w:r w:rsidRPr="00C36338">
              <w:rPr>
                <w:sz w:val="16"/>
                <w:szCs w:val="16"/>
              </w:rPr>
              <w:t>Premesso:</w:t>
            </w:r>
          </w:p>
          <w:p w:rsidR="00CC44AE" w:rsidRPr="00C36338" w:rsidRDefault="00CC44AE" w:rsidP="00CC44AE">
            <w:pPr>
              <w:rPr>
                <w:sz w:val="16"/>
                <w:szCs w:val="16"/>
              </w:rPr>
            </w:pPr>
            <w:r w:rsidRPr="00C36338">
              <w:rPr>
                <w:sz w:val="16"/>
                <w:szCs w:val="16"/>
              </w:rPr>
              <w:t xml:space="preserve">-che la Regione Puglia con avvivo pubblico n°1/2015 PER IL FINANZIAMENTO </w:t>
            </w:r>
            <w:proofErr w:type="spellStart"/>
            <w:r w:rsidRPr="00C36338">
              <w:rPr>
                <w:sz w:val="16"/>
                <w:szCs w:val="16"/>
              </w:rPr>
              <w:t>DI</w:t>
            </w:r>
            <w:proofErr w:type="spellEnd"/>
            <w:r w:rsidRPr="00C36338">
              <w:rPr>
                <w:sz w:val="16"/>
                <w:szCs w:val="16"/>
              </w:rPr>
              <w:t xml:space="preserve"> STRUTTURE E INTERVENTI SOCIALI E SOCIOSANITARI PER SOGGETTI BENEFICIARI PUBBLICI (approvato con A.D. n°367 del 6 agosto 2015) volto a favorire, attraverso il supporto agli investimenti pubblici degli Enti Locali e delle altre aziende pubbliche operanti sul territorio regionale, una strategia di potenziamento e qualificazione su tutto il territorio regionale della rete di strutture </w:t>
            </w:r>
            <w:proofErr w:type="spellStart"/>
            <w:r w:rsidRPr="00C36338">
              <w:rPr>
                <w:sz w:val="16"/>
                <w:szCs w:val="16"/>
              </w:rPr>
              <w:t>socioassistenziali</w:t>
            </w:r>
            <w:proofErr w:type="spellEnd"/>
            <w:r w:rsidRPr="00C36338">
              <w:rPr>
                <w:sz w:val="16"/>
                <w:szCs w:val="16"/>
              </w:rPr>
              <w:t xml:space="preserve">, </w:t>
            </w:r>
            <w:proofErr w:type="spellStart"/>
            <w:r w:rsidRPr="00C36338">
              <w:rPr>
                <w:sz w:val="16"/>
                <w:szCs w:val="16"/>
              </w:rPr>
              <w:t>socioeducative</w:t>
            </w:r>
            <w:proofErr w:type="spellEnd"/>
            <w:r w:rsidRPr="00C36338">
              <w:rPr>
                <w:sz w:val="16"/>
                <w:szCs w:val="16"/>
              </w:rPr>
              <w:t xml:space="preserve"> e sociosanitarie, nonché un sistema di interventi capace di colmare le lacune nell’offerta di servizi alle persone, alle famiglie, alle comunità, di accrescere l’accessibilità della rete dei servizi e le pari opportunità nella fruizione degli stessi;</w:t>
            </w:r>
          </w:p>
          <w:p w:rsidR="00CC44AE" w:rsidRPr="00C36338" w:rsidRDefault="00CC44AE" w:rsidP="00CC44AE">
            <w:pPr>
              <w:rPr>
                <w:sz w:val="16"/>
                <w:szCs w:val="16"/>
              </w:rPr>
            </w:pPr>
            <w:r w:rsidRPr="00C36338">
              <w:rPr>
                <w:sz w:val="16"/>
                <w:szCs w:val="16"/>
              </w:rPr>
              <w:t xml:space="preserve">-che, in attuazione della legge statale n°328/2000, la legge regionale 10 luglio 2006, n°19, “Disciplina del sistema integrato dei servizi sociali per la dignità e il benessere delle donne e degli uomini in Puglia”, ha posto in capo alla Regione la competenza di promuovere interventi volti ad accrescere la diffusione territoriale del sistema di offerta di prestazioni sociali e sociosanitarie, nonché il grado di innovazione del sistema integrato dei servizi sociali e per supportare la piena implementazione di indirizzi e standard regionali di </w:t>
            </w:r>
            <w:r w:rsidRPr="00C36338">
              <w:rPr>
                <w:sz w:val="16"/>
                <w:szCs w:val="16"/>
              </w:rPr>
              <w:lastRenderedPageBreak/>
              <w:t xml:space="preserve">recente emanazione (quale il Regolamento regionale 18 gennaio 2007 n°4 e </w:t>
            </w:r>
            <w:proofErr w:type="spellStart"/>
            <w:r w:rsidRPr="00C36338">
              <w:rPr>
                <w:sz w:val="16"/>
                <w:szCs w:val="16"/>
              </w:rPr>
              <w:t>s.m.i.</w:t>
            </w:r>
            <w:proofErr w:type="spellEnd"/>
            <w:r w:rsidRPr="00C36338">
              <w:rPr>
                <w:sz w:val="16"/>
                <w:szCs w:val="16"/>
              </w:rPr>
              <w:t xml:space="preserve">); </w:t>
            </w:r>
          </w:p>
          <w:p w:rsidR="00CC44AE" w:rsidRPr="00C36338" w:rsidRDefault="00CC44AE" w:rsidP="00CC44AE">
            <w:pPr>
              <w:rPr>
                <w:sz w:val="16"/>
                <w:szCs w:val="16"/>
              </w:rPr>
            </w:pPr>
            <w:r w:rsidRPr="00C36338">
              <w:rPr>
                <w:sz w:val="16"/>
                <w:szCs w:val="16"/>
              </w:rPr>
              <w:t>-</w:t>
            </w:r>
            <w:r w:rsidRPr="00C36338">
              <w:rPr>
                <w:b/>
                <w:bCs/>
                <w:sz w:val="16"/>
                <w:szCs w:val="16"/>
              </w:rPr>
              <w:t>che</w:t>
            </w:r>
            <w:r w:rsidRPr="00C36338">
              <w:rPr>
                <w:sz w:val="16"/>
                <w:szCs w:val="16"/>
              </w:rPr>
              <w:t xml:space="preserve"> il predetto avviso n°1/2015:</w:t>
            </w:r>
          </w:p>
          <w:p w:rsidR="00CC44AE" w:rsidRPr="00C36338" w:rsidRDefault="00CC44AE" w:rsidP="00CC44AE">
            <w:pPr>
              <w:numPr>
                <w:ilvl w:val="0"/>
                <w:numId w:val="18"/>
              </w:numPr>
              <w:jc w:val="both"/>
              <w:rPr>
                <w:sz w:val="16"/>
                <w:szCs w:val="16"/>
              </w:rPr>
            </w:pPr>
            <w:r w:rsidRPr="00C36338">
              <w:rPr>
                <w:sz w:val="16"/>
                <w:szCs w:val="16"/>
              </w:rPr>
              <w:t xml:space="preserve"> costituisce strumento attuativo dell’APQ “Benessere e Salute” finanziato a valere sul Fondo Sviluppo e Coesione (FSC) 2007/2013 di cui alla delibera CIPE n°92/2012, in osservanza degli indirizzi attuativi di cui alla delibera </w:t>
            </w:r>
            <w:proofErr w:type="spellStart"/>
            <w:r w:rsidRPr="00C36338">
              <w:rPr>
                <w:sz w:val="16"/>
                <w:szCs w:val="16"/>
              </w:rPr>
              <w:t>G.R.</w:t>
            </w:r>
            <w:proofErr w:type="spellEnd"/>
            <w:r w:rsidRPr="00C36338">
              <w:rPr>
                <w:sz w:val="16"/>
                <w:szCs w:val="16"/>
              </w:rPr>
              <w:t xml:space="preserve"> n°629/2015, nonché in coerenza con i principi e gli obiettivi specifici di intervento, i risultati attesi e dei criteri di selezione di cui all’OT IX del </w:t>
            </w:r>
            <w:proofErr w:type="spellStart"/>
            <w:r w:rsidRPr="00C36338">
              <w:rPr>
                <w:sz w:val="16"/>
                <w:szCs w:val="16"/>
              </w:rPr>
              <w:t>P.O.R.</w:t>
            </w:r>
            <w:proofErr w:type="spellEnd"/>
            <w:r w:rsidRPr="00C36338">
              <w:rPr>
                <w:sz w:val="16"/>
                <w:szCs w:val="16"/>
              </w:rPr>
              <w:t xml:space="preserve"> Puglia 2014/2020;</w:t>
            </w:r>
          </w:p>
          <w:p w:rsidR="00CC44AE" w:rsidRPr="00C36338" w:rsidRDefault="00CC44AE" w:rsidP="00CC44AE">
            <w:pPr>
              <w:numPr>
                <w:ilvl w:val="0"/>
                <w:numId w:val="18"/>
              </w:numPr>
              <w:jc w:val="both"/>
              <w:rPr>
                <w:sz w:val="16"/>
                <w:szCs w:val="16"/>
              </w:rPr>
            </w:pPr>
            <w:r w:rsidRPr="00C36338">
              <w:rPr>
                <w:sz w:val="16"/>
                <w:szCs w:val="16"/>
              </w:rPr>
              <w:t>disciplina la procedura negoziale per la presentazione, la valutazione e l’ammissione a finanziamento di progetti di investimento a titolarità pubblica per l’</w:t>
            </w:r>
            <w:proofErr w:type="spellStart"/>
            <w:r w:rsidRPr="00C36338">
              <w:rPr>
                <w:sz w:val="16"/>
                <w:szCs w:val="16"/>
              </w:rPr>
              <w:t>infrastrutturazione</w:t>
            </w:r>
            <w:proofErr w:type="spellEnd"/>
            <w:r w:rsidRPr="00C36338">
              <w:rPr>
                <w:sz w:val="16"/>
                <w:szCs w:val="16"/>
              </w:rPr>
              <w:t xml:space="preserve"> sociale e sociosanitaria del territorio pugliese;</w:t>
            </w:r>
          </w:p>
          <w:p w:rsidR="00CC44AE" w:rsidRPr="00C36338" w:rsidRDefault="00CC44AE" w:rsidP="00CC44AE">
            <w:pPr>
              <w:numPr>
                <w:ilvl w:val="0"/>
                <w:numId w:val="18"/>
              </w:numPr>
              <w:jc w:val="both"/>
              <w:rPr>
                <w:sz w:val="16"/>
                <w:szCs w:val="16"/>
              </w:rPr>
            </w:pPr>
            <w:r w:rsidRPr="00C36338">
              <w:rPr>
                <w:sz w:val="16"/>
                <w:szCs w:val="16"/>
              </w:rPr>
              <w:t>permette di proporre a finanziamento strutture sociali e interventi sociali e sociosanitari di cui necessita il territorio di riferimento e per i quali, nell’Ambito Territoriale di Zona, se ne individui una carenza;</w:t>
            </w:r>
          </w:p>
          <w:p w:rsidR="00CC44AE" w:rsidRPr="00C36338" w:rsidRDefault="00CC44AE" w:rsidP="00CC44AE">
            <w:pPr>
              <w:rPr>
                <w:sz w:val="16"/>
                <w:szCs w:val="16"/>
              </w:rPr>
            </w:pPr>
            <w:r w:rsidRPr="00C36338">
              <w:rPr>
                <w:sz w:val="16"/>
                <w:szCs w:val="16"/>
              </w:rPr>
              <w:t>-</w:t>
            </w:r>
            <w:r w:rsidRPr="00C36338">
              <w:rPr>
                <w:b/>
                <w:bCs/>
                <w:sz w:val="16"/>
                <w:szCs w:val="16"/>
              </w:rPr>
              <w:t>che</w:t>
            </w:r>
            <w:r w:rsidRPr="00C36338">
              <w:rPr>
                <w:sz w:val="16"/>
                <w:szCs w:val="16"/>
              </w:rPr>
              <w:t xml:space="preserve"> il Comune di Tricase intende proporre a finanziamento un CENTRO DIURNO PER ANZIANI AUTOSUFFICIENTI che, oltre ad offrire i servizi di cui all’art. 68 del Reg. </w:t>
            </w:r>
            <w:proofErr w:type="spellStart"/>
            <w:r w:rsidRPr="00C36338">
              <w:rPr>
                <w:sz w:val="16"/>
                <w:szCs w:val="16"/>
              </w:rPr>
              <w:t>Reg.le</w:t>
            </w:r>
            <w:proofErr w:type="spellEnd"/>
            <w:r w:rsidRPr="00C36338">
              <w:rPr>
                <w:sz w:val="16"/>
                <w:szCs w:val="16"/>
              </w:rPr>
              <w:t xml:space="preserve"> n°4/2007, propone come innovazione una stretta collaborazione con il Centro di Ricerca Clinica in Neurologia presso l’Ospedale Card. G. Panico di Tricase al fine di attivare una attività di PREVENZIONE delle MALATTIE NEURODEGENERATIVE attraverso l’applicazione di terapie preventive sugli ospiti del Centro che si andrà a realizzare utilizzando i fondi regionali presso l’edificio ex Scuola Elementare e Media nella frazione di Depressa;</w:t>
            </w:r>
          </w:p>
          <w:p w:rsidR="00CC44AE" w:rsidRPr="00C36338" w:rsidRDefault="00CC44AE" w:rsidP="00CC44AE">
            <w:pPr>
              <w:rPr>
                <w:sz w:val="16"/>
                <w:szCs w:val="16"/>
              </w:rPr>
            </w:pPr>
            <w:r w:rsidRPr="00C36338">
              <w:rPr>
                <w:b/>
                <w:bCs/>
                <w:sz w:val="16"/>
                <w:szCs w:val="16"/>
              </w:rPr>
              <w:t>-che,</w:t>
            </w:r>
            <w:r w:rsidRPr="00C36338">
              <w:rPr>
                <w:sz w:val="16"/>
                <w:szCs w:val="16"/>
              </w:rPr>
              <w:t xml:space="preserve"> a tale scopo, è stato dato mandato al Settore LL.PP. comunale per la predisposizione del relativo studio preliminare di fattibilità;</w:t>
            </w:r>
          </w:p>
          <w:p w:rsidR="00CC44AE" w:rsidRPr="00C36338" w:rsidRDefault="00CC44AE" w:rsidP="00CC44AE">
            <w:pPr>
              <w:rPr>
                <w:sz w:val="16"/>
                <w:szCs w:val="16"/>
              </w:rPr>
            </w:pPr>
          </w:p>
          <w:p w:rsidR="00CC44AE" w:rsidRPr="00C36338" w:rsidRDefault="00CC44AE" w:rsidP="00CC44AE">
            <w:pPr>
              <w:rPr>
                <w:sz w:val="16"/>
                <w:szCs w:val="16"/>
              </w:rPr>
            </w:pPr>
            <w:r w:rsidRPr="00C36338">
              <w:rPr>
                <w:b/>
                <w:bCs/>
                <w:sz w:val="16"/>
                <w:szCs w:val="16"/>
              </w:rPr>
              <w:t>Visto</w:t>
            </w:r>
            <w:r w:rsidRPr="00C36338">
              <w:rPr>
                <w:sz w:val="16"/>
                <w:szCs w:val="16"/>
              </w:rPr>
              <w:t xml:space="preserve"> ed esaminato il progetto dei lavori di realizzazione di un centro diurno per anziani con annessa attività di prevenzione di malattie neurodegenerative, redatto dal Settore incaricato in data settembre 2015, che quantifica in € 740.000,00 l’importo complessivo occorrente;</w:t>
            </w:r>
          </w:p>
          <w:p w:rsidR="00CC44AE" w:rsidRPr="00C36338" w:rsidRDefault="00CC44AE" w:rsidP="00CC44AE">
            <w:pPr>
              <w:rPr>
                <w:sz w:val="16"/>
                <w:szCs w:val="16"/>
              </w:rPr>
            </w:pPr>
          </w:p>
          <w:p w:rsidR="00CC44AE" w:rsidRPr="00C36338" w:rsidRDefault="00CC44AE" w:rsidP="00CC44AE">
            <w:pPr>
              <w:rPr>
                <w:sz w:val="16"/>
                <w:szCs w:val="16"/>
              </w:rPr>
            </w:pPr>
            <w:r w:rsidRPr="00C36338">
              <w:rPr>
                <w:b/>
                <w:bCs/>
                <w:sz w:val="16"/>
                <w:szCs w:val="16"/>
              </w:rPr>
              <w:t>Considerato</w:t>
            </w:r>
            <w:r w:rsidRPr="00C36338">
              <w:rPr>
                <w:sz w:val="16"/>
                <w:szCs w:val="16"/>
              </w:rPr>
              <w:t xml:space="preserve"> che occorre procedere all’approvazione degli elaborati suindicati ai fini della attivazione delle procedure inerenti la richiesta di ammissione a finanziamento dell’intervento;</w:t>
            </w:r>
          </w:p>
          <w:p w:rsidR="00CC44AE" w:rsidRPr="00C36338" w:rsidRDefault="00CC44AE" w:rsidP="00CC44AE">
            <w:pPr>
              <w:rPr>
                <w:sz w:val="16"/>
                <w:szCs w:val="16"/>
              </w:rPr>
            </w:pPr>
          </w:p>
          <w:p w:rsidR="00CC44AE" w:rsidRPr="00C36338" w:rsidRDefault="00CC44AE" w:rsidP="00CC44AE">
            <w:pPr>
              <w:rPr>
                <w:sz w:val="16"/>
                <w:szCs w:val="16"/>
              </w:rPr>
            </w:pPr>
            <w:r w:rsidRPr="00C36338">
              <w:rPr>
                <w:b/>
                <w:bCs/>
                <w:sz w:val="16"/>
                <w:szCs w:val="16"/>
              </w:rPr>
              <w:t>Visto</w:t>
            </w:r>
            <w:r w:rsidRPr="00C36338">
              <w:rPr>
                <w:sz w:val="16"/>
                <w:szCs w:val="16"/>
              </w:rPr>
              <w:t xml:space="preserve"> il D.L.vo 12.4.2006, n°163, e successive modificazioni ed integrazioni;</w:t>
            </w:r>
          </w:p>
          <w:p w:rsidR="00CC44AE" w:rsidRPr="00C36338" w:rsidRDefault="00CC44AE" w:rsidP="00CC44AE">
            <w:pPr>
              <w:rPr>
                <w:sz w:val="16"/>
                <w:szCs w:val="16"/>
              </w:rPr>
            </w:pPr>
          </w:p>
          <w:p w:rsidR="00CC44AE" w:rsidRPr="00C36338" w:rsidRDefault="00CC44AE" w:rsidP="00CC44AE">
            <w:pPr>
              <w:rPr>
                <w:sz w:val="16"/>
                <w:szCs w:val="16"/>
              </w:rPr>
            </w:pPr>
            <w:r w:rsidRPr="00C36338">
              <w:rPr>
                <w:b/>
                <w:bCs/>
                <w:sz w:val="16"/>
                <w:szCs w:val="16"/>
              </w:rPr>
              <w:t>Vista</w:t>
            </w:r>
            <w:r w:rsidRPr="00C36338">
              <w:rPr>
                <w:sz w:val="16"/>
                <w:szCs w:val="16"/>
              </w:rPr>
              <w:t xml:space="preserve"> la </w:t>
            </w:r>
            <w:proofErr w:type="spellStart"/>
            <w:r w:rsidRPr="00C36338">
              <w:rPr>
                <w:sz w:val="16"/>
                <w:szCs w:val="16"/>
              </w:rPr>
              <w:t>L.R.</w:t>
            </w:r>
            <w:proofErr w:type="spellEnd"/>
            <w:r w:rsidRPr="00C36338">
              <w:rPr>
                <w:sz w:val="16"/>
                <w:szCs w:val="16"/>
              </w:rPr>
              <w:t xml:space="preserve"> 11.5.2001, n°13, e successive modificazioni ed integrazioni;</w:t>
            </w:r>
          </w:p>
          <w:p w:rsidR="00CC44AE" w:rsidRPr="00C36338" w:rsidRDefault="00CC44AE" w:rsidP="00CC44AE">
            <w:pPr>
              <w:rPr>
                <w:sz w:val="16"/>
                <w:szCs w:val="16"/>
              </w:rPr>
            </w:pPr>
          </w:p>
          <w:p w:rsidR="00CC44AE" w:rsidRPr="00C36338" w:rsidRDefault="00CC44AE" w:rsidP="00CC44AE">
            <w:pPr>
              <w:rPr>
                <w:sz w:val="16"/>
                <w:szCs w:val="16"/>
              </w:rPr>
            </w:pPr>
            <w:r w:rsidRPr="00C36338">
              <w:rPr>
                <w:b/>
                <w:bCs/>
                <w:sz w:val="16"/>
                <w:szCs w:val="16"/>
              </w:rPr>
              <w:t>Acquisito</w:t>
            </w:r>
            <w:r w:rsidRPr="00C36338">
              <w:rPr>
                <w:sz w:val="16"/>
                <w:szCs w:val="16"/>
              </w:rPr>
              <w:t xml:space="preserve"> il seguente parere di regolarità tecnica del Responsabile del Settore LL.PP.: “Esaminata la proposta con riferimento:</w:t>
            </w:r>
          </w:p>
          <w:p w:rsidR="00CC44AE" w:rsidRPr="00C36338" w:rsidRDefault="00CC44AE" w:rsidP="00CC44AE">
            <w:pPr>
              <w:rPr>
                <w:sz w:val="16"/>
                <w:szCs w:val="16"/>
              </w:rPr>
            </w:pPr>
            <w:r w:rsidRPr="00C36338">
              <w:rPr>
                <w:sz w:val="16"/>
                <w:szCs w:val="16"/>
              </w:rPr>
              <w:t>a)-al rispetto delle normative comunitarie, statali, regionali e regolamentari, generali e di settore;</w:t>
            </w:r>
          </w:p>
          <w:p w:rsidR="00CC44AE" w:rsidRPr="00C36338" w:rsidRDefault="00CC44AE" w:rsidP="00CC44AE">
            <w:pPr>
              <w:rPr>
                <w:sz w:val="16"/>
                <w:szCs w:val="16"/>
              </w:rPr>
            </w:pPr>
            <w:r w:rsidRPr="00C36338">
              <w:rPr>
                <w:sz w:val="16"/>
                <w:szCs w:val="16"/>
              </w:rPr>
              <w:t>b)-alla correttezza e regolarità della procedura;</w:t>
            </w:r>
          </w:p>
          <w:p w:rsidR="00CC44AE" w:rsidRPr="00C36338" w:rsidRDefault="00CC44AE" w:rsidP="00CC44AE">
            <w:pPr>
              <w:rPr>
                <w:sz w:val="16"/>
                <w:szCs w:val="16"/>
              </w:rPr>
            </w:pPr>
            <w:r w:rsidRPr="00C36338">
              <w:rPr>
                <w:sz w:val="16"/>
                <w:szCs w:val="16"/>
              </w:rPr>
              <w:t>c)-alla corretta formale nella redazione dell’atto;</w:t>
            </w:r>
          </w:p>
          <w:p w:rsidR="00CC44AE" w:rsidRPr="00C36338" w:rsidRDefault="00CC44AE" w:rsidP="00CC44AE">
            <w:pPr>
              <w:rPr>
                <w:sz w:val="16"/>
                <w:szCs w:val="16"/>
              </w:rPr>
            </w:pPr>
            <w:r w:rsidRPr="00C36338">
              <w:rPr>
                <w:sz w:val="16"/>
                <w:szCs w:val="16"/>
              </w:rPr>
              <w:t>esprime parere favorevole”;</w:t>
            </w:r>
          </w:p>
          <w:p w:rsidR="00CC44AE" w:rsidRPr="00C36338" w:rsidRDefault="00CC44AE" w:rsidP="00CC44AE">
            <w:pPr>
              <w:rPr>
                <w:sz w:val="16"/>
                <w:szCs w:val="16"/>
              </w:rPr>
            </w:pPr>
          </w:p>
          <w:p w:rsidR="00CC44AE" w:rsidRPr="00C36338" w:rsidRDefault="00CC44AE" w:rsidP="00CC44AE">
            <w:pPr>
              <w:rPr>
                <w:sz w:val="16"/>
                <w:szCs w:val="16"/>
              </w:rPr>
            </w:pPr>
            <w:r w:rsidRPr="00C36338">
              <w:rPr>
                <w:b/>
                <w:bCs/>
                <w:sz w:val="16"/>
                <w:szCs w:val="16"/>
              </w:rPr>
              <w:t>Acquisito</w:t>
            </w:r>
            <w:r w:rsidRPr="00C36338">
              <w:rPr>
                <w:sz w:val="16"/>
                <w:szCs w:val="16"/>
              </w:rPr>
              <w:t>, inoltre, il seguente parere sulla regolarità contabile espresso dal Responsabile del Settore dei Servizi Finanziari: “favorevole”;</w:t>
            </w:r>
          </w:p>
          <w:p w:rsidR="00CC44AE" w:rsidRPr="00C36338" w:rsidRDefault="00CC44AE" w:rsidP="00CC44AE">
            <w:pPr>
              <w:rPr>
                <w:sz w:val="16"/>
                <w:szCs w:val="16"/>
              </w:rPr>
            </w:pPr>
          </w:p>
          <w:p w:rsidR="00CC44AE" w:rsidRPr="00C36338" w:rsidRDefault="00CC44AE" w:rsidP="00CC44AE">
            <w:pPr>
              <w:rPr>
                <w:sz w:val="16"/>
                <w:szCs w:val="16"/>
              </w:rPr>
            </w:pPr>
            <w:r w:rsidRPr="00C36338">
              <w:rPr>
                <w:b/>
                <w:bCs/>
                <w:sz w:val="16"/>
                <w:szCs w:val="16"/>
              </w:rPr>
              <w:t>Visto</w:t>
            </w:r>
            <w:r w:rsidRPr="00C36338">
              <w:rPr>
                <w:sz w:val="16"/>
                <w:szCs w:val="16"/>
              </w:rPr>
              <w:t xml:space="preserve"> il T.U. delle leggi sull’Ordinamento degli Enti Locali approvato con D.L. n°267 del </w:t>
            </w:r>
            <w:r w:rsidRPr="00C36338">
              <w:rPr>
                <w:sz w:val="16"/>
                <w:szCs w:val="16"/>
              </w:rPr>
              <w:lastRenderedPageBreak/>
              <w:t>18.8.2000;</w:t>
            </w:r>
          </w:p>
          <w:p w:rsidR="00CC44AE" w:rsidRPr="00C36338" w:rsidRDefault="00CC44AE" w:rsidP="00CC44AE">
            <w:pPr>
              <w:rPr>
                <w:sz w:val="16"/>
                <w:szCs w:val="16"/>
              </w:rPr>
            </w:pPr>
          </w:p>
          <w:p w:rsidR="00CC44AE" w:rsidRPr="00C36338" w:rsidRDefault="00CC44AE" w:rsidP="00CC44AE">
            <w:pPr>
              <w:rPr>
                <w:sz w:val="16"/>
                <w:szCs w:val="16"/>
              </w:rPr>
            </w:pPr>
            <w:r w:rsidRPr="00C36338">
              <w:rPr>
                <w:sz w:val="16"/>
                <w:szCs w:val="16"/>
              </w:rPr>
              <w:t>Con voti unanimi espressi in modo palese;</w:t>
            </w:r>
          </w:p>
          <w:p w:rsidR="00CC44AE" w:rsidRPr="00C36338" w:rsidRDefault="00CC44AE" w:rsidP="00CC44AE">
            <w:pPr>
              <w:rPr>
                <w:sz w:val="16"/>
                <w:szCs w:val="16"/>
              </w:rPr>
            </w:pPr>
          </w:p>
          <w:p w:rsidR="00CC44AE" w:rsidRPr="00C36338" w:rsidRDefault="00CC44AE" w:rsidP="00CC44AE">
            <w:pPr>
              <w:pStyle w:val="Titolo1"/>
              <w:outlineLvl w:val="0"/>
              <w:rPr>
                <w:rFonts w:asciiTheme="minorHAnsi" w:hAnsiTheme="minorHAnsi" w:cs="Times New Roman"/>
                <w:sz w:val="16"/>
                <w:szCs w:val="16"/>
              </w:rPr>
            </w:pPr>
            <w:r w:rsidRPr="00C36338">
              <w:rPr>
                <w:rFonts w:asciiTheme="minorHAnsi" w:hAnsiTheme="minorHAnsi" w:cs="Times New Roman"/>
                <w:sz w:val="16"/>
                <w:szCs w:val="16"/>
              </w:rPr>
              <w:t>D E L I B E R A</w:t>
            </w:r>
          </w:p>
          <w:p w:rsidR="00CC44AE" w:rsidRPr="00C36338" w:rsidRDefault="00CC44AE" w:rsidP="00CC44AE">
            <w:pPr>
              <w:rPr>
                <w:sz w:val="16"/>
                <w:szCs w:val="16"/>
              </w:rPr>
            </w:pPr>
          </w:p>
          <w:p w:rsidR="00CC44AE" w:rsidRPr="00C36338" w:rsidRDefault="00CC44AE" w:rsidP="00CC44AE">
            <w:pPr>
              <w:rPr>
                <w:sz w:val="16"/>
                <w:szCs w:val="16"/>
              </w:rPr>
            </w:pPr>
            <w:r w:rsidRPr="00C36338">
              <w:rPr>
                <w:sz w:val="16"/>
                <w:szCs w:val="16"/>
              </w:rPr>
              <w:t>1)-Approvare, ai fini della attivazione delle procedure relative alla richiesta di ammissione a finanziamento, il progetto dei lavori di realizzazione di un centro diurno per anziani con annessa attività di prevenzione di malattie neurodegenerative presso l’edificio ex Scuola Elementare e Media nella frazione di Depressa, predisposto dal Settore LL.PP. comunale in data settembre, dell’importo complessivo di € 740.000,00.</w:t>
            </w:r>
          </w:p>
          <w:p w:rsidR="00CC44AE" w:rsidRPr="00C36338" w:rsidRDefault="00CC44AE" w:rsidP="00CC44AE">
            <w:pPr>
              <w:rPr>
                <w:sz w:val="16"/>
                <w:szCs w:val="16"/>
              </w:rPr>
            </w:pPr>
          </w:p>
          <w:p w:rsidR="00CC44AE" w:rsidRPr="00C36338" w:rsidRDefault="00CC44AE" w:rsidP="00CC44AE">
            <w:pPr>
              <w:rPr>
                <w:sz w:val="16"/>
                <w:szCs w:val="16"/>
              </w:rPr>
            </w:pPr>
            <w:r w:rsidRPr="00C36338">
              <w:rPr>
                <w:sz w:val="16"/>
                <w:szCs w:val="16"/>
              </w:rPr>
              <w:t xml:space="preserve">2)-Finanziare l’importo complessivo suindicato con contributo da richiedersi alla Regione Puglia nell’ambito dell’Avviso Pubblico n. 1/2015 per il tramite dell’Ambito Territoriale di </w:t>
            </w:r>
            <w:proofErr w:type="spellStart"/>
            <w:r w:rsidRPr="00C36338">
              <w:rPr>
                <w:sz w:val="16"/>
                <w:szCs w:val="16"/>
              </w:rPr>
              <w:t>Gagliano</w:t>
            </w:r>
            <w:proofErr w:type="spellEnd"/>
            <w:r w:rsidRPr="00C36338">
              <w:rPr>
                <w:sz w:val="16"/>
                <w:szCs w:val="16"/>
              </w:rPr>
              <w:t xml:space="preserve"> del Capo.</w:t>
            </w:r>
          </w:p>
          <w:p w:rsidR="00CC44AE" w:rsidRPr="00C36338" w:rsidRDefault="00CC44AE" w:rsidP="00CC44AE">
            <w:pPr>
              <w:rPr>
                <w:sz w:val="16"/>
                <w:szCs w:val="16"/>
              </w:rPr>
            </w:pPr>
          </w:p>
          <w:p w:rsidR="00CC44AE" w:rsidRPr="00C36338" w:rsidRDefault="00CC44AE" w:rsidP="00CC44AE">
            <w:pPr>
              <w:rPr>
                <w:sz w:val="16"/>
                <w:szCs w:val="16"/>
              </w:rPr>
            </w:pPr>
            <w:r w:rsidRPr="00C36338">
              <w:rPr>
                <w:sz w:val="16"/>
                <w:szCs w:val="16"/>
              </w:rPr>
              <w:t>3)-Dare atto, altresì, che il Responsabile unico del procedimento dell’intervento di che trattasi è il geom. Biagio ACCOGLI del Settore LL.PP. comunale.</w:t>
            </w:r>
          </w:p>
          <w:p w:rsidR="00CC44AE" w:rsidRPr="00C36338" w:rsidRDefault="00CC44AE" w:rsidP="00CC44AE">
            <w:pPr>
              <w:rPr>
                <w:sz w:val="16"/>
                <w:szCs w:val="16"/>
              </w:rPr>
            </w:pPr>
          </w:p>
          <w:p w:rsidR="00CC44AE" w:rsidRPr="00C36338" w:rsidRDefault="00CC44AE" w:rsidP="00CC44AE">
            <w:pPr>
              <w:rPr>
                <w:sz w:val="16"/>
                <w:szCs w:val="16"/>
              </w:rPr>
            </w:pPr>
            <w:r w:rsidRPr="00C36338">
              <w:rPr>
                <w:sz w:val="16"/>
                <w:szCs w:val="16"/>
              </w:rPr>
              <w:t>4)-Inserire il presente progetto nell’elenco triennale delle opere pubbliche 2015/2017 da formalizzare in sedi di Consiglio Comunale.</w:t>
            </w:r>
          </w:p>
          <w:p w:rsidR="00CC44AE" w:rsidRPr="00C36338" w:rsidRDefault="00CC44AE" w:rsidP="00CC44AE">
            <w:pPr>
              <w:rPr>
                <w:sz w:val="16"/>
                <w:szCs w:val="16"/>
              </w:rPr>
            </w:pPr>
          </w:p>
          <w:p w:rsidR="00CC44AE" w:rsidRPr="00C36338" w:rsidRDefault="00CC44AE" w:rsidP="00CC44AE">
            <w:pPr>
              <w:rPr>
                <w:sz w:val="16"/>
                <w:szCs w:val="16"/>
              </w:rPr>
            </w:pPr>
            <w:r w:rsidRPr="00C36338">
              <w:rPr>
                <w:sz w:val="16"/>
                <w:szCs w:val="16"/>
              </w:rPr>
              <w:t>5)-Dichiarare, a seguito di successiva unanime votazione, immediatamente esecutiva la presente deliberazione ai sensi e per gli effetti dell’art. 134 comma 4° del T.U. 18.8.2000, n°267.-</w:t>
            </w:r>
          </w:p>
          <w:p w:rsidR="00CC44AE" w:rsidRPr="00C36338" w:rsidRDefault="00CC44AE">
            <w:pPr>
              <w:rPr>
                <w:b/>
                <w:sz w:val="16"/>
                <w:szCs w:val="16"/>
              </w:rPr>
            </w:pPr>
          </w:p>
          <w:p w:rsidR="00CC44AE" w:rsidRPr="00C36338" w:rsidRDefault="00CC44AE">
            <w:pPr>
              <w:rPr>
                <w:b/>
                <w:sz w:val="16"/>
                <w:szCs w:val="16"/>
              </w:rPr>
            </w:pPr>
            <w:r w:rsidRPr="00C36338">
              <w:rPr>
                <w:b/>
                <w:sz w:val="16"/>
                <w:szCs w:val="16"/>
              </w:rPr>
              <w:t>[…]</w:t>
            </w:r>
          </w:p>
        </w:tc>
        <w:tc>
          <w:tcPr>
            <w:tcW w:w="1153" w:type="dxa"/>
          </w:tcPr>
          <w:p w:rsidR="00D80B46" w:rsidRPr="00C36338" w:rsidRDefault="00D80B46">
            <w:pPr>
              <w:rPr>
                <w:b/>
                <w:sz w:val="16"/>
                <w:szCs w:val="16"/>
              </w:rPr>
            </w:pPr>
          </w:p>
        </w:tc>
        <w:tc>
          <w:tcPr>
            <w:tcW w:w="1708" w:type="dxa"/>
          </w:tcPr>
          <w:p w:rsidR="00D80B46" w:rsidRPr="00C36338" w:rsidRDefault="00B658A1">
            <w:pPr>
              <w:rPr>
                <w:b/>
                <w:sz w:val="16"/>
                <w:szCs w:val="16"/>
              </w:rPr>
            </w:pPr>
            <w:r w:rsidRPr="00C36338">
              <w:rPr>
                <w:sz w:val="16"/>
                <w:szCs w:val="16"/>
              </w:rPr>
              <w:t xml:space="preserve">progetto dei lavori di realizzazione di un centro diurno per anziani con annessa attività di prevenzione di malattie neurodegenerative presso l’edificio ex Scuola Elementare e Media nella frazione di Depressa, predisposto dal Settore LL.PP. comunale in data settembre, dell’importo complessivo di € </w:t>
            </w:r>
            <w:r w:rsidRPr="00C36338">
              <w:rPr>
                <w:sz w:val="16"/>
                <w:szCs w:val="16"/>
              </w:rPr>
              <w:lastRenderedPageBreak/>
              <w:t>740.000,00</w:t>
            </w:r>
          </w:p>
        </w:tc>
      </w:tr>
      <w:tr w:rsidR="00D80B46" w:rsidRPr="00C36338" w:rsidTr="0053470E">
        <w:tc>
          <w:tcPr>
            <w:tcW w:w="1252" w:type="dxa"/>
          </w:tcPr>
          <w:p w:rsidR="00D80B46" w:rsidRPr="00C36338" w:rsidRDefault="00D80B46" w:rsidP="00EA3FAC">
            <w:pPr>
              <w:rPr>
                <w:sz w:val="16"/>
                <w:szCs w:val="16"/>
              </w:rPr>
            </w:pPr>
            <w:r w:rsidRPr="00C36338">
              <w:rPr>
                <w:sz w:val="16"/>
                <w:szCs w:val="16"/>
              </w:rPr>
              <w:lastRenderedPageBreak/>
              <w:t>Giunta Municipale</w:t>
            </w:r>
          </w:p>
        </w:tc>
        <w:tc>
          <w:tcPr>
            <w:tcW w:w="964" w:type="dxa"/>
          </w:tcPr>
          <w:p w:rsidR="00D80B46" w:rsidRPr="00C36338" w:rsidRDefault="00D80B46" w:rsidP="00EA3FAC">
            <w:pPr>
              <w:rPr>
                <w:sz w:val="16"/>
                <w:szCs w:val="16"/>
              </w:rPr>
            </w:pPr>
            <w:r w:rsidRPr="00C36338">
              <w:rPr>
                <w:sz w:val="16"/>
                <w:szCs w:val="16"/>
              </w:rPr>
              <w:t>Delibera</w:t>
            </w:r>
          </w:p>
        </w:tc>
        <w:tc>
          <w:tcPr>
            <w:tcW w:w="1166" w:type="dxa"/>
          </w:tcPr>
          <w:p w:rsidR="00D80B46" w:rsidRPr="00C36338" w:rsidRDefault="004053ED">
            <w:pPr>
              <w:rPr>
                <w:b/>
                <w:sz w:val="16"/>
                <w:szCs w:val="16"/>
              </w:rPr>
            </w:pPr>
            <w:r w:rsidRPr="00C36338">
              <w:rPr>
                <w:b/>
                <w:sz w:val="16"/>
                <w:szCs w:val="16"/>
              </w:rPr>
              <w:t>n.208 del 30.9.2015</w:t>
            </w:r>
          </w:p>
        </w:tc>
        <w:tc>
          <w:tcPr>
            <w:tcW w:w="2104" w:type="dxa"/>
          </w:tcPr>
          <w:p w:rsidR="00D80B46" w:rsidRPr="00C36338" w:rsidRDefault="004053ED">
            <w:pPr>
              <w:rPr>
                <w:b/>
                <w:sz w:val="16"/>
                <w:szCs w:val="16"/>
              </w:rPr>
            </w:pPr>
            <w:r w:rsidRPr="00C36338">
              <w:rPr>
                <w:b/>
                <w:sz w:val="16"/>
                <w:szCs w:val="16"/>
              </w:rPr>
              <w:t xml:space="preserve">PIANO </w:t>
            </w:r>
            <w:proofErr w:type="spellStart"/>
            <w:r w:rsidRPr="00C36338">
              <w:rPr>
                <w:b/>
                <w:sz w:val="16"/>
                <w:szCs w:val="16"/>
              </w:rPr>
              <w:t>DI</w:t>
            </w:r>
            <w:proofErr w:type="spellEnd"/>
            <w:r w:rsidRPr="00C36338">
              <w:rPr>
                <w:b/>
                <w:sz w:val="16"/>
                <w:szCs w:val="16"/>
              </w:rPr>
              <w:t xml:space="preserve"> INTERVENTO SERVIZI </w:t>
            </w:r>
            <w:proofErr w:type="spellStart"/>
            <w:r w:rsidRPr="00C36338">
              <w:rPr>
                <w:b/>
                <w:sz w:val="16"/>
                <w:szCs w:val="16"/>
              </w:rPr>
              <w:t>DI</w:t>
            </w:r>
            <w:proofErr w:type="spellEnd"/>
            <w:r w:rsidRPr="00C36338">
              <w:rPr>
                <w:b/>
                <w:sz w:val="16"/>
                <w:szCs w:val="16"/>
              </w:rPr>
              <w:t xml:space="preserve"> CURA PER L'INFANZIA 2^ RIPARTO - AFFIDAMENTO SERVIZIO </w:t>
            </w:r>
            <w:proofErr w:type="spellStart"/>
            <w:r w:rsidRPr="00C36338">
              <w:rPr>
                <w:b/>
                <w:sz w:val="16"/>
                <w:szCs w:val="16"/>
              </w:rPr>
              <w:t>DI</w:t>
            </w:r>
            <w:proofErr w:type="spellEnd"/>
            <w:r w:rsidRPr="00C36338">
              <w:rPr>
                <w:b/>
                <w:sz w:val="16"/>
                <w:szCs w:val="16"/>
              </w:rPr>
              <w:t xml:space="preserve"> </w:t>
            </w:r>
            <w:proofErr w:type="spellStart"/>
            <w:r w:rsidRPr="00C36338">
              <w:rPr>
                <w:b/>
                <w:sz w:val="16"/>
                <w:szCs w:val="16"/>
              </w:rPr>
              <w:t>N°</w:t>
            </w:r>
            <w:proofErr w:type="spellEnd"/>
            <w:r w:rsidRPr="00C36338">
              <w:rPr>
                <w:b/>
                <w:sz w:val="16"/>
                <w:szCs w:val="16"/>
              </w:rPr>
              <w:t xml:space="preserve"> SEZIONI PRIMAVERA PER GLI ANNI SCOLASTICI 2015/2016 E 2016/2017 - ATTO </w:t>
            </w:r>
            <w:proofErr w:type="spellStart"/>
            <w:r w:rsidRPr="00C36338">
              <w:rPr>
                <w:b/>
                <w:sz w:val="16"/>
                <w:szCs w:val="16"/>
              </w:rPr>
              <w:t>DI</w:t>
            </w:r>
            <w:proofErr w:type="spellEnd"/>
            <w:r w:rsidRPr="00C36338">
              <w:rPr>
                <w:b/>
                <w:sz w:val="16"/>
                <w:szCs w:val="16"/>
              </w:rPr>
              <w:t xml:space="preserve"> INDIRIZZO POLITICO AMMINISTRATIVO.</w:t>
            </w:r>
          </w:p>
        </w:tc>
        <w:tc>
          <w:tcPr>
            <w:tcW w:w="6156" w:type="dxa"/>
          </w:tcPr>
          <w:p w:rsidR="00D80B46" w:rsidRPr="00C36338" w:rsidRDefault="004053ED">
            <w:pPr>
              <w:rPr>
                <w:b/>
                <w:sz w:val="16"/>
                <w:szCs w:val="16"/>
              </w:rPr>
            </w:pPr>
            <w:r w:rsidRPr="00C36338">
              <w:rPr>
                <w:b/>
                <w:sz w:val="16"/>
                <w:szCs w:val="16"/>
              </w:rPr>
              <w:t>[…]</w:t>
            </w:r>
          </w:p>
          <w:p w:rsidR="004053ED" w:rsidRPr="00C36338" w:rsidRDefault="004053ED" w:rsidP="004053ED">
            <w:pPr>
              <w:jc w:val="center"/>
              <w:rPr>
                <w:b/>
                <w:sz w:val="16"/>
                <w:szCs w:val="16"/>
              </w:rPr>
            </w:pPr>
            <w:r w:rsidRPr="00C36338">
              <w:rPr>
                <w:b/>
                <w:sz w:val="16"/>
                <w:szCs w:val="16"/>
              </w:rPr>
              <w:t>LA GIUNTA COMUNALE</w:t>
            </w:r>
          </w:p>
          <w:p w:rsidR="004053ED" w:rsidRPr="00C36338" w:rsidRDefault="004053ED" w:rsidP="004053ED">
            <w:pPr>
              <w:rPr>
                <w:b/>
                <w:sz w:val="16"/>
                <w:szCs w:val="16"/>
              </w:rPr>
            </w:pPr>
          </w:p>
          <w:p w:rsidR="004053ED" w:rsidRPr="00C36338" w:rsidRDefault="004053ED" w:rsidP="004053ED">
            <w:pPr>
              <w:jc w:val="both"/>
              <w:rPr>
                <w:sz w:val="16"/>
                <w:szCs w:val="16"/>
              </w:rPr>
            </w:pPr>
            <w:r w:rsidRPr="00C36338">
              <w:rPr>
                <w:sz w:val="16"/>
                <w:szCs w:val="16"/>
              </w:rPr>
              <w:t xml:space="preserve">Premesso che l’Amministrazione Comunale, in riferimento alle attività previste dal PIANO </w:t>
            </w:r>
            <w:proofErr w:type="spellStart"/>
            <w:r w:rsidRPr="00C36338">
              <w:rPr>
                <w:sz w:val="16"/>
                <w:szCs w:val="16"/>
              </w:rPr>
              <w:t>DI</w:t>
            </w:r>
            <w:proofErr w:type="spellEnd"/>
            <w:r w:rsidRPr="00C36338">
              <w:rPr>
                <w:sz w:val="16"/>
                <w:szCs w:val="16"/>
              </w:rPr>
              <w:t xml:space="preserve"> AZIONE E COESIONE (PAC) PIANO NAZIONALE </w:t>
            </w:r>
            <w:proofErr w:type="spellStart"/>
            <w:r w:rsidRPr="00C36338">
              <w:rPr>
                <w:sz w:val="16"/>
                <w:szCs w:val="16"/>
              </w:rPr>
              <w:t>DI</w:t>
            </w:r>
            <w:proofErr w:type="spellEnd"/>
            <w:r w:rsidRPr="00C36338">
              <w:rPr>
                <w:sz w:val="16"/>
                <w:szCs w:val="16"/>
              </w:rPr>
              <w:t xml:space="preserve"> INTERVENTO SERVIZI </w:t>
            </w:r>
            <w:proofErr w:type="spellStart"/>
            <w:r w:rsidRPr="00C36338">
              <w:rPr>
                <w:sz w:val="16"/>
                <w:szCs w:val="16"/>
              </w:rPr>
              <w:t>DI</w:t>
            </w:r>
            <w:proofErr w:type="spellEnd"/>
            <w:r w:rsidRPr="00C36338">
              <w:rPr>
                <w:sz w:val="16"/>
                <w:szCs w:val="16"/>
              </w:rPr>
              <w:t xml:space="preserve"> CURA PER L’INFANZIA 2^ RIPARTO- Anni scolastici 2015/2016 e 2016/2017,  intende affidare l’organizzazione e la gestione di n. 2 “Sezioni Primavera” per un numero possibile di 40 utenti,  finalizzato al potenziamento dell’offerta pubblica dei servizi educativi e rivolto a minori di età compresa tra i 24 e 36 mesi, ai sensi dell’art. 53 del Regolamento Regionale n. 4/2007 e </w:t>
            </w:r>
            <w:proofErr w:type="spellStart"/>
            <w:r w:rsidRPr="00C36338">
              <w:rPr>
                <w:sz w:val="16"/>
                <w:szCs w:val="16"/>
              </w:rPr>
              <w:t>s.m.i</w:t>
            </w:r>
            <w:proofErr w:type="spellEnd"/>
            <w:r w:rsidRPr="00C36338">
              <w:rPr>
                <w:sz w:val="16"/>
                <w:szCs w:val="16"/>
              </w:rPr>
              <w:t xml:space="preserve"> ; </w:t>
            </w:r>
          </w:p>
          <w:p w:rsidR="004053ED" w:rsidRPr="00C36338" w:rsidRDefault="004053ED" w:rsidP="004053ED">
            <w:pPr>
              <w:jc w:val="both"/>
              <w:rPr>
                <w:sz w:val="16"/>
                <w:szCs w:val="16"/>
              </w:rPr>
            </w:pPr>
          </w:p>
          <w:p w:rsidR="004053ED" w:rsidRPr="00C36338" w:rsidRDefault="004053ED" w:rsidP="004053ED">
            <w:pPr>
              <w:autoSpaceDE w:val="0"/>
              <w:autoSpaceDN w:val="0"/>
              <w:adjustRightInd w:val="0"/>
              <w:jc w:val="both"/>
              <w:rPr>
                <w:color w:val="000000"/>
                <w:sz w:val="16"/>
                <w:szCs w:val="16"/>
              </w:rPr>
            </w:pPr>
            <w:r w:rsidRPr="00C36338">
              <w:rPr>
                <w:sz w:val="16"/>
                <w:szCs w:val="16"/>
              </w:rPr>
              <w:t xml:space="preserve">Accertato che i fondi necessari per la realizzazione delle </w:t>
            </w:r>
            <w:proofErr w:type="spellStart"/>
            <w:r w:rsidRPr="00C36338">
              <w:rPr>
                <w:sz w:val="16"/>
                <w:szCs w:val="16"/>
              </w:rPr>
              <w:t>nr</w:t>
            </w:r>
            <w:proofErr w:type="spellEnd"/>
            <w:r w:rsidRPr="00C36338">
              <w:rPr>
                <w:sz w:val="16"/>
                <w:szCs w:val="16"/>
              </w:rPr>
              <w:t>. 2 “Sezioni Primavera” ammontano complessivamente ad € 491.127,40, oltre IVA e provengono dal finanziamento</w:t>
            </w:r>
            <w:r w:rsidRPr="00C36338">
              <w:rPr>
                <w:color w:val="000000"/>
                <w:sz w:val="16"/>
                <w:szCs w:val="16"/>
              </w:rPr>
              <w:t xml:space="preserve"> del Piano di Intervento per i servizi di cura all’infanzia PAC 2^ Riparto, presentato dal Comune di </w:t>
            </w:r>
            <w:proofErr w:type="spellStart"/>
            <w:r w:rsidRPr="00C36338">
              <w:rPr>
                <w:color w:val="000000"/>
                <w:sz w:val="16"/>
                <w:szCs w:val="16"/>
              </w:rPr>
              <w:t>Gagliano</w:t>
            </w:r>
            <w:proofErr w:type="spellEnd"/>
            <w:r w:rsidRPr="00C36338">
              <w:rPr>
                <w:color w:val="000000"/>
                <w:sz w:val="16"/>
                <w:szCs w:val="16"/>
              </w:rPr>
              <w:t xml:space="preserve"> del Capo in qualità di capofila dell’Ambito Territoriale ed approvato nella seduta del Coordinamento Istituzionale del 13.05.2015, come da comunicazione del 15.09.2015, </w:t>
            </w:r>
            <w:proofErr w:type="spellStart"/>
            <w:r w:rsidRPr="00C36338">
              <w:rPr>
                <w:color w:val="000000"/>
                <w:sz w:val="16"/>
                <w:szCs w:val="16"/>
              </w:rPr>
              <w:t>prot</w:t>
            </w:r>
            <w:proofErr w:type="spellEnd"/>
            <w:r w:rsidRPr="00C36338">
              <w:rPr>
                <w:color w:val="000000"/>
                <w:sz w:val="16"/>
                <w:szCs w:val="16"/>
              </w:rPr>
              <w:t xml:space="preserve">. n.15161 del 23.09.2015, prevedendo l’implementazione di </w:t>
            </w:r>
            <w:proofErr w:type="spellStart"/>
            <w:r w:rsidRPr="00C36338">
              <w:rPr>
                <w:color w:val="000000"/>
                <w:sz w:val="16"/>
                <w:szCs w:val="16"/>
              </w:rPr>
              <w:t>n°</w:t>
            </w:r>
            <w:proofErr w:type="spellEnd"/>
            <w:r w:rsidRPr="00C36338">
              <w:rPr>
                <w:color w:val="000000"/>
                <w:sz w:val="16"/>
                <w:szCs w:val="16"/>
              </w:rPr>
              <w:t xml:space="preserve"> 2 Sezioni Primavera presso le Scuole Statali di via S. Pertini e via M. </w:t>
            </w:r>
            <w:proofErr w:type="spellStart"/>
            <w:r w:rsidRPr="00C36338">
              <w:rPr>
                <w:color w:val="000000"/>
                <w:sz w:val="16"/>
                <w:szCs w:val="16"/>
              </w:rPr>
              <w:t>Montessori</w:t>
            </w:r>
            <w:proofErr w:type="spellEnd"/>
            <w:r w:rsidRPr="00C36338">
              <w:rPr>
                <w:color w:val="000000"/>
                <w:sz w:val="16"/>
                <w:szCs w:val="16"/>
              </w:rPr>
              <w:t xml:space="preserve"> in Tricase per gli anni scolastici 2015/2016 e 2016/2017; </w:t>
            </w:r>
          </w:p>
          <w:p w:rsidR="004053ED" w:rsidRPr="00C36338" w:rsidRDefault="004053ED" w:rsidP="004053ED">
            <w:pPr>
              <w:autoSpaceDE w:val="0"/>
              <w:autoSpaceDN w:val="0"/>
              <w:adjustRightInd w:val="0"/>
              <w:jc w:val="both"/>
              <w:rPr>
                <w:color w:val="000000"/>
                <w:sz w:val="16"/>
                <w:szCs w:val="16"/>
              </w:rPr>
            </w:pPr>
          </w:p>
          <w:p w:rsidR="004053ED" w:rsidRPr="00C36338" w:rsidRDefault="004053ED" w:rsidP="004053ED">
            <w:pPr>
              <w:autoSpaceDE w:val="0"/>
              <w:autoSpaceDN w:val="0"/>
              <w:adjustRightInd w:val="0"/>
              <w:jc w:val="both"/>
              <w:rPr>
                <w:color w:val="000000"/>
                <w:sz w:val="16"/>
                <w:szCs w:val="16"/>
              </w:rPr>
            </w:pPr>
            <w:r w:rsidRPr="00C36338">
              <w:rPr>
                <w:color w:val="000000"/>
                <w:sz w:val="16"/>
                <w:szCs w:val="16"/>
              </w:rPr>
              <w:t xml:space="preserve">Vista la Deliberazione di G. M. </w:t>
            </w:r>
            <w:proofErr w:type="spellStart"/>
            <w:r w:rsidRPr="00C36338">
              <w:rPr>
                <w:color w:val="000000"/>
                <w:sz w:val="16"/>
                <w:szCs w:val="16"/>
              </w:rPr>
              <w:t>nr</w:t>
            </w:r>
            <w:proofErr w:type="spellEnd"/>
            <w:r w:rsidRPr="00C36338">
              <w:rPr>
                <w:color w:val="000000"/>
                <w:sz w:val="16"/>
                <w:szCs w:val="16"/>
              </w:rPr>
              <w:t xml:space="preserve">. 206 del 23.09.2015 avente per oggetto: “Variazione Bilancio </w:t>
            </w:r>
            <w:proofErr w:type="spellStart"/>
            <w:r w:rsidRPr="00C36338">
              <w:rPr>
                <w:color w:val="000000"/>
                <w:sz w:val="16"/>
                <w:szCs w:val="16"/>
              </w:rPr>
              <w:t>nr</w:t>
            </w:r>
            <w:proofErr w:type="spellEnd"/>
            <w:r w:rsidRPr="00C36338">
              <w:rPr>
                <w:color w:val="000000"/>
                <w:sz w:val="16"/>
                <w:szCs w:val="16"/>
              </w:rPr>
              <w:t xml:space="preserve">.1 PAC Infanzia – Sezioni Primavera”;  </w:t>
            </w:r>
          </w:p>
          <w:p w:rsidR="004053ED" w:rsidRPr="00C36338" w:rsidRDefault="004053ED" w:rsidP="004053ED">
            <w:pPr>
              <w:jc w:val="both"/>
              <w:rPr>
                <w:sz w:val="16"/>
                <w:szCs w:val="16"/>
              </w:rPr>
            </w:pPr>
          </w:p>
          <w:p w:rsidR="004053ED" w:rsidRPr="00C36338" w:rsidRDefault="004053ED" w:rsidP="004053ED">
            <w:pPr>
              <w:autoSpaceDE w:val="0"/>
              <w:autoSpaceDN w:val="0"/>
              <w:adjustRightInd w:val="0"/>
              <w:jc w:val="both"/>
              <w:rPr>
                <w:color w:val="000000"/>
                <w:sz w:val="16"/>
                <w:szCs w:val="16"/>
              </w:rPr>
            </w:pPr>
            <w:r w:rsidRPr="00C36338">
              <w:rPr>
                <w:sz w:val="16"/>
                <w:szCs w:val="16"/>
              </w:rPr>
              <w:t>Considerato che</w:t>
            </w:r>
            <w:r w:rsidRPr="00C36338">
              <w:rPr>
                <w:b/>
                <w:sz w:val="16"/>
                <w:szCs w:val="16"/>
              </w:rPr>
              <w:t xml:space="preserve"> </w:t>
            </w:r>
            <w:r w:rsidRPr="00C36338">
              <w:rPr>
                <w:color w:val="000000"/>
                <w:sz w:val="16"/>
                <w:szCs w:val="16"/>
              </w:rPr>
              <w:t xml:space="preserve">la durata dell’appalto è indicativamente di 10 mesi, a decorrere dalla data di sottoscrizione del relativo contratto e che  </w:t>
            </w:r>
            <w:r w:rsidRPr="00C36338">
              <w:rPr>
                <w:sz w:val="16"/>
                <w:szCs w:val="16"/>
              </w:rPr>
              <w:t xml:space="preserve">il servizio si svolgerà dal lunedì al sabato, dalle ore 8.30 alle ore 14.30 per </w:t>
            </w:r>
            <w:proofErr w:type="spellStart"/>
            <w:r w:rsidRPr="00C36338">
              <w:rPr>
                <w:sz w:val="16"/>
                <w:szCs w:val="16"/>
              </w:rPr>
              <w:t>n°</w:t>
            </w:r>
            <w:proofErr w:type="spellEnd"/>
            <w:r w:rsidRPr="00C36338">
              <w:rPr>
                <w:sz w:val="16"/>
                <w:szCs w:val="16"/>
              </w:rPr>
              <w:t xml:space="preserve"> 2 anni scolastici (</w:t>
            </w:r>
            <w:r w:rsidRPr="00C36338">
              <w:rPr>
                <w:color w:val="000000"/>
                <w:sz w:val="16"/>
                <w:szCs w:val="16"/>
              </w:rPr>
              <w:t xml:space="preserve">2015/2016 e 2016/2017); </w:t>
            </w:r>
          </w:p>
          <w:p w:rsidR="004053ED" w:rsidRPr="00C36338" w:rsidRDefault="004053ED" w:rsidP="004053ED">
            <w:pPr>
              <w:autoSpaceDE w:val="0"/>
              <w:autoSpaceDN w:val="0"/>
              <w:adjustRightInd w:val="0"/>
              <w:jc w:val="both"/>
              <w:rPr>
                <w:color w:val="000000"/>
                <w:sz w:val="16"/>
                <w:szCs w:val="16"/>
              </w:rPr>
            </w:pPr>
          </w:p>
          <w:p w:rsidR="004053ED" w:rsidRPr="00C36338" w:rsidRDefault="004053ED" w:rsidP="004053ED">
            <w:pPr>
              <w:jc w:val="both"/>
              <w:rPr>
                <w:sz w:val="16"/>
                <w:szCs w:val="16"/>
              </w:rPr>
            </w:pPr>
            <w:r w:rsidRPr="00C36338">
              <w:rPr>
                <w:sz w:val="16"/>
                <w:szCs w:val="16"/>
              </w:rPr>
              <w:t>Precisato il servizio “Sezioni Primavera” avrà luogo presso le seguenti sedi:</w:t>
            </w:r>
          </w:p>
          <w:p w:rsidR="004053ED" w:rsidRPr="00C36338" w:rsidRDefault="004053ED" w:rsidP="004053ED">
            <w:pPr>
              <w:pStyle w:val="msonormalcxspmedio"/>
              <w:jc w:val="both"/>
              <w:rPr>
                <w:rFonts w:asciiTheme="minorHAnsi" w:hAnsiTheme="minorHAnsi"/>
                <w:sz w:val="16"/>
                <w:szCs w:val="16"/>
              </w:rPr>
            </w:pPr>
            <w:r w:rsidRPr="00C36338">
              <w:rPr>
                <w:rFonts w:asciiTheme="minorHAnsi" w:hAnsiTheme="minorHAnsi"/>
                <w:sz w:val="16"/>
                <w:szCs w:val="16"/>
              </w:rPr>
              <w:t xml:space="preserve">- Scuola dell’Infanzia Statale di via “S. Pertini” presso l’Istituto Comprensivo Statale 1° Polo -  Corso </w:t>
            </w:r>
            <w:proofErr w:type="spellStart"/>
            <w:r w:rsidRPr="00C36338">
              <w:rPr>
                <w:rFonts w:asciiTheme="minorHAnsi" w:hAnsiTheme="minorHAnsi"/>
                <w:sz w:val="16"/>
                <w:szCs w:val="16"/>
              </w:rPr>
              <w:t>Apulia</w:t>
            </w:r>
            <w:proofErr w:type="spellEnd"/>
            <w:r w:rsidRPr="00C36338">
              <w:rPr>
                <w:rFonts w:asciiTheme="minorHAnsi" w:hAnsiTheme="minorHAnsi"/>
                <w:sz w:val="16"/>
                <w:szCs w:val="16"/>
              </w:rPr>
              <w:t xml:space="preserve">; </w:t>
            </w:r>
          </w:p>
          <w:p w:rsidR="004053ED" w:rsidRPr="00C36338" w:rsidRDefault="004053ED" w:rsidP="004053ED">
            <w:pPr>
              <w:pStyle w:val="msonormalcxspmedio"/>
              <w:jc w:val="both"/>
              <w:rPr>
                <w:rFonts w:asciiTheme="minorHAnsi" w:hAnsiTheme="minorHAnsi"/>
                <w:sz w:val="16"/>
                <w:szCs w:val="16"/>
              </w:rPr>
            </w:pPr>
            <w:r w:rsidRPr="00C36338">
              <w:rPr>
                <w:rFonts w:asciiTheme="minorHAnsi" w:hAnsiTheme="minorHAnsi"/>
                <w:sz w:val="16"/>
                <w:szCs w:val="16"/>
              </w:rPr>
              <w:t xml:space="preserve">- Scuola dell’Infanzia Statale “Mater </w:t>
            </w:r>
            <w:proofErr w:type="spellStart"/>
            <w:r w:rsidRPr="00C36338">
              <w:rPr>
                <w:rFonts w:asciiTheme="minorHAnsi" w:hAnsiTheme="minorHAnsi"/>
                <w:sz w:val="16"/>
                <w:szCs w:val="16"/>
              </w:rPr>
              <w:t>Divinae</w:t>
            </w:r>
            <w:proofErr w:type="spellEnd"/>
            <w:r w:rsidRPr="00C36338">
              <w:rPr>
                <w:rFonts w:asciiTheme="minorHAnsi" w:hAnsiTheme="minorHAnsi"/>
                <w:sz w:val="16"/>
                <w:szCs w:val="16"/>
              </w:rPr>
              <w:t xml:space="preserve"> </w:t>
            </w:r>
            <w:proofErr w:type="spellStart"/>
            <w:r w:rsidRPr="00C36338">
              <w:rPr>
                <w:rFonts w:asciiTheme="minorHAnsi" w:hAnsiTheme="minorHAnsi"/>
                <w:sz w:val="16"/>
                <w:szCs w:val="16"/>
              </w:rPr>
              <w:t>Graziae</w:t>
            </w:r>
            <w:proofErr w:type="spellEnd"/>
            <w:r w:rsidRPr="00C36338">
              <w:rPr>
                <w:rFonts w:asciiTheme="minorHAnsi" w:hAnsiTheme="minorHAnsi"/>
                <w:sz w:val="16"/>
                <w:szCs w:val="16"/>
              </w:rPr>
              <w:t xml:space="preserve">”- Via  M. </w:t>
            </w:r>
            <w:proofErr w:type="spellStart"/>
            <w:r w:rsidRPr="00C36338">
              <w:rPr>
                <w:rFonts w:asciiTheme="minorHAnsi" w:hAnsiTheme="minorHAnsi"/>
                <w:sz w:val="16"/>
                <w:szCs w:val="16"/>
              </w:rPr>
              <w:t>Montessori</w:t>
            </w:r>
            <w:proofErr w:type="spellEnd"/>
            <w:r w:rsidRPr="00C36338">
              <w:rPr>
                <w:rFonts w:asciiTheme="minorHAnsi" w:hAnsiTheme="minorHAnsi"/>
                <w:sz w:val="16"/>
                <w:szCs w:val="16"/>
              </w:rPr>
              <w:t xml:space="preserve">; - dell’Istituto Comprensivo Statale 2° Polo; </w:t>
            </w:r>
          </w:p>
          <w:p w:rsidR="004053ED" w:rsidRPr="00C36338" w:rsidRDefault="004053ED" w:rsidP="004053ED">
            <w:pPr>
              <w:autoSpaceDE w:val="0"/>
              <w:autoSpaceDN w:val="0"/>
              <w:adjustRightInd w:val="0"/>
              <w:jc w:val="both"/>
              <w:rPr>
                <w:color w:val="000000"/>
                <w:sz w:val="16"/>
                <w:szCs w:val="16"/>
              </w:rPr>
            </w:pPr>
          </w:p>
          <w:p w:rsidR="004053ED" w:rsidRPr="00C36338" w:rsidRDefault="004053ED" w:rsidP="004053ED">
            <w:pPr>
              <w:ind w:firstLine="57"/>
              <w:jc w:val="both"/>
              <w:rPr>
                <w:sz w:val="16"/>
                <w:szCs w:val="16"/>
              </w:rPr>
            </w:pPr>
            <w:r w:rsidRPr="00C36338">
              <w:rPr>
                <w:color w:val="000000"/>
                <w:sz w:val="16"/>
                <w:szCs w:val="16"/>
              </w:rPr>
              <w:t xml:space="preserve">Visto che </w:t>
            </w:r>
            <w:r w:rsidRPr="00C36338">
              <w:rPr>
                <w:sz w:val="16"/>
                <w:szCs w:val="16"/>
              </w:rPr>
              <w:t>il  servizio “Sezioni Primavera” mira a perseguire i seguenti obiettivi educativi:</w:t>
            </w:r>
          </w:p>
          <w:p w:rsidR="004053ED" w:rsidRPr="00C36338" w:rsidRDefault="004053ED" w:rsidP="004053ED">
            <w:pPr>
              <w:pStyle w:val="msonormalcxspmedio"/>
              <w:jc w:val="both"/>
              <w:rPr>
                <w:rFonts w:asciiTheme="minorHAnsi" w:hAnsiTheme="minorHAnsi"/>
                <w:sz w:val="16"/>
                <w:szCs w:val="16"/>
              </w:rPr>
            </w:pPr>
            <w:r w:rsidRPr="00C36338">
              <w:rPr>
                <w:rFonts w:asciiTheme="minorHAnsi" w:hAnsiTheme="minorHAnsi"/>
                <w:sz w:val="16"/>
                <w:szCs w:val="16"/>
              </w:rPr>
              <w:t xml:space="preserve">- Creare un ambiente confortevole, socializzante e di crescita per un armonico sviluppo psico-fisico dei bambini; </w:t>
            </w:r>
          </w:p>
          <w:p w:rsidR="004053ED" w:rsidRPr="00C36338" w:rsidRDefault="004053ED" w:rsidP="004053ED">
            <w:pPr>
              <w:pStyle w:val="msonormalcxspmedio"/>
              <w:jc w:val="both"/>
              <w:rPr>
                <w:rFonts w:asciiTheme="minorHAnsi" w:hAnsiTheme="minorHAnsi"/>
                <w:sz w:val="16"/>
                <w:szCs w:val="16"/>
              </w:rPr>
            </w:pPr>
            <w:r w:rsidRPr="00C36338">
              <w:rPr>
                <w:rFonts w:asciiTheme="minorHAnsi" w:hAnsiTheme="minorHAnsi"/>
                <w:sz w:val="16"/>
                <w:szCs w:val="16"/>
              </w:rPr>
              <w:t xml:space="preserve">- Supporto adeguato  alla genitorialità ed alle loro scelte educative; </w:t>
            </w:r>
          </w:p>
          <w:p w:rsidR="004053ED" w:rsidRPr="00C36338" w:rsidRDefault="004053ED" w:rsidP="004053ED">
            <w:pPr>
              <w:pStyle w:val="msonormalcxspmedio"/>
              <w:jc w:val="both"/>
              <w:rPr>
                <w:rFonts w:asciiTheme="minorHAnsi" w:hAnsiTheme="minorHAnsi"/>
                <w:sz w:val="16"/>
                <w:szCs w:val="16"/>
              </w:rPr>
            </w:pPr>
            <w:r w:rsidRPr="00C36338">
              <w:rPr>
                <w:rFonts w:asciiTheme="minorHAnsi" w:hAnsiTheme="minorHAnsi"/>
                <w:sz w:val="16"/>
                <w:szCs w:val="16"/>
              </w:rPr>
              <w:t>- Garantire la continuità educativa, per migliorare il raccordo tra nido e scuola di infanzia;</w:t>
            </w:r>
          </w:p>
          <w:p w:rsidR="004053ED" w:rsidRPr="00C36338" w:rsidRDefault="004053ED" w:rsidP="004053ED">
            <w:pPr>
              <w:pStyle w:val="msonormalcxspmedio"/>
              <w:jc w:val="both"/>
              <w:rPr>
                <w:rFonts w:asciiTheme="minorHAnsi" w:hAnsiTheme="minorHAnsi"/>
                <w:sz w:val="16"/>
                <w:szCs w:val="16"/>
              </w:rPr>
            </w:pPr>
          </w:p>
          <w:p w:rsidR="004053ED" w:rsidRPr="00C36338" w:rsidRDefault="004053ED" w:rsidP="004053ED">
            <w:pPr>
              <w:tabs>
                <w:tab w:val="left" w:pos="8789"/>
              </w:tabs>
              <w:jc w:val="both"/>
              <w:rPr>
                <w:i/>
                <w:sz w:val="16"/>
                <w:szCs w:val="16"/>
              </w:rPr>
            </w:pPr>
            <w:r w:rsidRPr="00C36338">
              <w:rPr>
                <w:sz w:val="16"/>
                <w:szCs w:val="16"/>
              </w:rPr>
              <w:t>Acquisito il seguente parere di regolarità tecnica: “</w:t>
            </w:r>
            <w:r w:rsidRPr="00C36338">
              <w:rPr>
                <w:i/>
                <w:sz w:val="16"/>
                <w:szCs w:val="16"/>
              </w:rPr>
              <w:t xml:space="preserve">Il sottoscritto Responsabile del Servizio Dott. Francesco Accogli esaminata la proposta di delibera con riferimento al rispetto delle normative comunitarie, statali, regionali e regolamentari, generali e di settore, alla correttezza e regolarità della procedura e alla correttezza formale nella redazione dell’atto, esprime parere favorevole”; </w:t>
            </w:r>
          </w:p>
          <w:p w:rsidR="004053ED" w:rsidRPr="00C36338" w:rsidRDefault="004053ED" w:rsidP="004053ED">
            <w:pPr>
              <w:tabs>
                <w:tab w:val="left" w:pos="142"/>
              </w:tabs>
              <w:jc w:val="both"/>
              <w:rPr>
                <w:sz w:val="16"/>
                <w:szCs w:val="16"/>
              </w:rPr>
            </w:pPr>
          </w:p>
          <w:p w:rsidR="004053ED" w:rsidRPr="00C36338" w:rsidRDefault="004053ED" w:rsidP="004053ED">
            <w:pPr>
              <w:tabs>
                <w:tab w:val="left" w:pos="142"/>
              </w:tabs>
              <w:jc w:val="both"/>
              <w:rPr>
                <w:sz w:val="16"/>
                <w:szCs w:val="16"/>
              </w:rPr>
            </w:pPr>
            <w:r w:rsidRPr="00C36338">
              <w:rPr>
                <w:sz w:val="16"/>
                <w:szCs w:val="16"/>
              </w:rPr>
              <w:t>Acquisito il seguente parere sulla regolarità contabile espresso dal Responsabile dei Servizi Finanziari: “</w:t>
            </w:r>
            <w:r w:rsidRPr="00C36338">
              <w:rPr>
                <w:i/>
                <w:sz w:val="16"/>
                <w:szCs w:val="16"/>
              </w:rPr>
              <w:t>favorevole</w:t>
            </w:r>
            <w:r w:rsidRPr="00C36338">
              <w:rPr>
                <w:sz w:val="16"/>
                <w:szCs w:val="16"/>
              </w:rPr>
              <w:t>”;</w:t>
            </w:r>
          </w:p>
          <w:p w:rsidR="004053ED" w:rsidRPr="00C36338" w:rsidRDefault="004053ED" w:rsidP="004053ED">
            <w:pPr>
              <w:tabs>
                <w:tab w:val="left" w:pos="142"/>
              </w:tabs>
              <w:jc w:val="both"/>
              <w:rPr>
                <w:sz w:val="16"/>
                <w:szCs w:val="16"/>
              </w:rPr>
            </w:pPr>
          </w:p>
          <w:p w:rsidR="004053ED" w:rsidRPr="00C36338" w:rsidRDefault="004053ED" w:rsidP="004053ED">
            <w:pPr>
              <w:tabs>
                <w:tab w:val="left" w:pos="142"/>
              </w:tabs>
              <w:jc w:val="both"/>
              <w:rPr>
                <w:sz w:val="16"/>
                <w:szCs w:val="16"/>
              </w:rPr>
            </w:pPr>
            <w:r w:rsidRPr="00C36338">
              <w:rPr>
                <w:sz w:val="16"/>
                <w:szCs w:val="16"/>
              </w:rPr>
              <w:t xml:space="preserve">Visto il D. </w:t>
            </w:r>
            <w:proofErr w:type="spellStart"/>
            <w:r w:rsidRPr="00C36338">
              <w:rPr>
                <w:sz w:val="16"/>
                <w:szCs w:val="16"/>
              </w:rPr>
              <w:t>Lgs</w:t>
            </w:r>
            <w:proofErr w:type="spellEnd"/>
            <w:r w:rsidRPr="00C36338">
              <w:rPr>
                <w:sz w:val="16"/>
                <w:szCs w:val="16"/>
              </w:rPr>
              <w:t xml:space="preserve">. </w:t>
            </w:r>
            <w:proofErr w:type="spellStart"/>
            <w:r w:rsidRPr="00C36338">
              <w:rPr>
                <w:sz w:val="16"/>
                <w:szCs w:val="16"/>
              </w:rPr>
              <w:t>nr</w:t>
            </w:r>
            <w:proofErr w:type="spellEnd"/>
            <w:r w:rsidRPr="00C36338">
              <w:rPr>
                <w:sz w:val="16"/>
                <w:szCs w:val="16"/>
              </w:rPr>
              <w:t>. 163/2006;</w:t>
            </w:r>
          </w:p>
          <w:p w:rsidR="004053ED" w:rsidRPr="00C36338" w:rsidRDefault="004053ED" w:rsidP="004053ED">
            <w:pPr>
              <w:tabs>
                <w:tab w:val="left" w:pos="142"/>
              </w:tabs>
              <w:jc w:val="both"/>
              <w:rPr>
                <w:sz w:val="16"/>
                <w:szCs w:val="16"/>
              </w:rPr>
            </w:pPr>
            <w:r w:rsidRPr="00C36338">
              <w:rPr>
                <w:sz w:val="16"/>
                <w:szCs w:val="16"/>
              </w:rPr>
              <w:t xml:space="preserve">Visto il D. </w:t>
            </w:r>
            <w:proofErr w:type="spellStart"/>
            <w:r w:rsidRPr="00C36338">
              <w:rPr>
                <w:sz w:val="16"/>
                <w:szCs w:val="16"/>
              </w:rPr>
              <w:t>Lgs</w:t>
            </w:r>
            <w:proofErr w:type="spellEnd"/>
            <w:r w:rsidRPr="00C36338">
              <w:rPr>
                <w:sz w:val="16"/>
                <w:szCs w:val="16"/>
              </w:rPr>
              <w:t xml:space="preserve">. </w:t>
            </w:r>
            <w:proofErr w:type="spellStart"/>
            <w:r w:rsidRPr="00C36338">
              <w:rPr>
                <w:sz w:val="16"/>
                <w:szCs w:val="16"/>
              </w:rPr>
              <w:t>nr</w:t>
            </w:r>
            <w:proofErr w:type="spellEnd"/>
            <w:r w:rsidRPr="00C36338">
              <w:rPr>
                <w:sz w:val="16"/>
                <w:szCs w:val="16"/>
              </w:rPr>
              <w:t xml:space="preserve">. 267/2000; </w:t>
            </w:r>
          </w:p>
          <w:p w:rsidR="004053ED" w:rsidRPr="00C36338" w:rsidRDefault="004053ED" w:rsidP="004053ED">
            <w:pPr>
              <w:tabs>
                <w:tab w:val="left" w:pos="142"/>
              </w:tabs>
              <w:jc w:val="both"/>
              <w:rPr>
                <w:sz w:val="16"/>
                <w:szCs w:val="16"/>
              </w:rPr>
            </w:pPr>
          </w:p>
          <w:p w:rsidR="004053ED" w:rsidRPr="00C36338" w:rsidRDefault="004053ED" w:rsidP="004053ED">
            <w:pPr>
              <w:tabs>
                <w:tab w:val="left" w:pos="142"/>
              </w:tabs>
              <w:jc w:val="both"/>
              <w:rPr>
                <w:sz w:val="16"/>
                <w:szCs w:val="16"/>
              </w:rPr>
            </w:pPr>
            <w:r w:rsidRPr="00C36338">
              <w:rPr>
                <w:sz w:val="16"/>
                <w:szCs w:val="16"/>
              </w:rPr>
              <w:t>Con voti favorevoli unanimi espressi in modo palese</w:t>
            </w:r>
          </w:p>
          <w:p w:rsidR="004053ED" w:rsidRPr="00C36338" w:rsidRDefault="004053ED" w:rsidP="004053ED">
            <w:pPr>
              <w:jc w:val="both"/>
              <w:rPr>
                <w:b/>
                <w:sz w:val="16"/>
                <w:szCs w:val="16"/>
              </w:rPr>
            </w:pPr>
          </w:p>
          <w:p w:rsidR="004053ED" w:rsidRPr="00C36338" w:rsidRDefault="004053ED" w:rsidP="004053ED">
            <w:pPr>
              <w:jc w:val="center"/>
              <w:rPr>
                <w:b/>
                <w:sz w:val="16"/>
                <w:szCs w:val="16"/>
              </w:rPr>
            </w:pPr>
            <w:r w:rsidRPr="00C36338">
              <w:rPr>
                <w:b/>
                <w:sz w:val="16"/>
                <w:szCs w:val="16"/>
              </w:rPr>
              <w:t>DELIBERA</w:t>
            </w:r>
          </w:p>
          <w:p w:rsidR="004053ED" w:rsidRPr="00C36338" w:rsidRDefault="004053ED" w:rsidP="004053ED">
            <w:pPr>
              <w:jc w:val="center"/>
              <w:rPr>
                <w:b/>
                <w:sz w:val="16"/>
                <w:szCs w:val="16"/>
              </w:rPr>
            </w:pPr>
          </w:p>
          <w:p w:rsidR="004053ED" w:rsidRPr="00C36338" w:rsidRDefault="004053ED" w:rsidP="004053ED">
            <w:pPr>
              <w:jc w:val="both"/>
              <w:rPr>
                <w:sz w:val="16"/>
                <w:szCs w:val="16"/>
              </w:rPr>
            </w:pPr>
            <w:r w:rsidRPr="00C36338">
              <w:rPr>
                <w:sz w:val="16"/>
                <w:szCs w:val="16"/>
              </w:rPr>
              <w:t>1) La premessa è parte integrante e sostanziale del presente atto;</w:t>
            </w:r>
          </w:p>
          <w:p w:rsidR="004053ED" w:rsidRPr="00C36338" w:rsidRDefault="004053ED" w:rsidP="004053ED">
            <w:pPr>
              <w:jc w:val="both"/>
              <w:rPr>
                <w:sz w:val="16"/>
                <w:szCs w:val="16"/>
              </w:rPr>
            </w:pPr>
          </w:p>
          <w:p w:rsidR="004053ED" w:rsidRPr="00C36338" w:rsidRDefault="004053ED" w:rsidP="004053ED">
            <w:pPr>
              <w:autoSpaceDE w:val="0"/>
              <w:autoSpaceDN w:val="0"/>
              <w:adjustRightInd w:val="0"/>
              <w:jc w:val="both"/>
              <w:rPr>
                <w:color w:val="000000"/>
                <w:sz w:val="16"/>
                <w:szCs w:val="16"/>
              </w:rPr>
            </w:pPr>
            <w:r w:rsidRPr="00C36338">
              <w:rPr>
                <w:sz w:val="16"/>
                <w:szCs w:val="16"/>
              </w:rPr>
              <w:t xml:space="preserve">2) Dare direttive al Responsabile del Settore “Servizi Socio-Culturali e Turistici” per indire una gara di evidenza pubblica per gli Anni Scolastici </w:t>
            </w:r>
            <w:r w:rsidRPr="00C36338">
              <w:rPr>
                <w:color w:val="000000"/>
                <w:sz w:val="16"/>
                <w:szCs w:val="16"/>
              </w:rPr>
              <w:t xml:space="preserve">2015/2016 e 2016/2017 </w:t>
            </w:r>
            <w:r w:rsidRPr="00C36338">
              <w:rPr>
                <w:sz w:val="16"/>
                <w:szCs w:val="16"/>
              </w:rPr>
              <w:t xml:space="preserve">per </w:t>
            </w:r>
            <w:r w:rsidRPr="00C36338">
              <w:rPr>
                <w:sz w:val="16"/>
                <w:szCs w:val="16"/>
              </w:rPr>
              <w:lastRenderedPageBreak/>
              <w:t xml:space="preserve">l’affidamento del servizio di </w:t>
            </w:r>
            <w:proofErr w:type="spellStart"/>
            <w:r w:rsidRPr="00C36338">
              <w:rPr>
                <w:sz w:val="16"/>
                <w:szCs w:val="16"/>
              </w:rPr>
              <w:t>nr</w:t>
            </w:r>
            <w:proofErr w:type="spellEnd"/>
            <w:r w:rsidRPr="00C36338">
              <w:rPr>
                <w:sz w:val="16"/>
                <w:szCs w:val="16"/>
              </w:rPr>
              <w:t xml:space="preserve">. 2  “Sezioni Primavera” presso le Scuole dell’Infanzia di questo Comune,  per un numero possibile di 40 utenti, finalizzato al potenziamento dell’offerta pubblica dei servizi educativi e rivolto a minori di età compresa tra i 24 e 36 mesi; </w:t>
            </w:r>
          </w:p>
          <w:p w:rsidR="004053ED" w:rsidRPr="00C36338" w:rsidRDefault="004053ED" w:rsidP="004053ED">
            <w:pPr>
              <w:jc w:val="both"/>
              <w:rPr>
                <w:sz w:val="16"/>
                <w:szCs w:val="16"/>
              </w:rPr>
            </w:pPr>
          </w:p>
          <w:p w:rsidR="004053ED" w:rsidRPr="00C36338" w:rsidRDefault="004053ED" w:rsidP="004053ED">
            <w:pPr>
              <w:jc w:val="both"/>
              <w:rPr>
                <w:sz w:val="16"/>
                <w:szCs w:val="16"/>
              </w:rPr>
            </w:pPr>
            <w:r w:rsidRPr="00C36338">
              <w:rPr>
                <w:sz w:val="16"/>
                <w:szCs w:val="16"/>
              </w:rPr>
              <w:t xml:space="preserve">3) Precisare che per la gara verrà utilizzata la tipologia della “procedura aperta” ed il “criterio dell’offerta economicamente più vantaggiosa; </w:t>
            </w:r>
          </w:p>
          <w:p w:rsidR="004053ED" w:rsidRPr="00C36338" w:rsidRDefault="004053ED" w:rsidP="004053ED">
            <w:pPr>
              <w:jc w:val="both"/>
              <w:rPr>
                <w:sz w:val="16"/>
                <w:szCs w:val="16"/>
              </w:rPr>
            </w:pPr>
          </w:p>
          <w:p w:rsidR="004053ED" w:rsidRPr="00C36338" w:rsidRDefault="004053ED" w:rsidP="004053ED">
            <w:pPr>
              <w:autoSpaceDE w:val="0"/>
              <w:autoSpaceDN w:val="0"/>
              <w:adjustRightInd w:val="0"/>
              <w:jc w:val="both"/>
              <w:rPr>
                <w:color w:val="000000"/>
                <w:sz w:val="16"/>
                <w:szCs w:val="16"/>
              </w:rPr>
            </w:pPr>
            <w:r w:rsidRPr="00C36338">
              <w:rPr>
                <w:sz w:val="16"/>
                <w:szCs w:val="16"/>
              </w:rPr>
              <w:t xml:space="preserve">4) Che i fondi necessari per la realizzazione delle </w:t>
            </w:r>
            <w:proofErr w:type="spellStart"/>
            <w:r w:rsidRPr="00C36338">
              <w:rPr>
                <w:sz w:val="16"/>
                <w:szCs w:val="16"/>
              </w:rPr>
              <w:t>nr</w:t>
            </w:r>
            <w:proofErr w:type="spellEnd"/>
            <w:r w:rsidRPr="00C36338">
              <w:rPr>
                <w:sz w:val="16"/>
                <w:szCs w:val="16"/>
              </w:rPr>
              <w:t>. 2 “Sezioni Primavera” ammontano complessivamente ad € 491.127,40, oltre IVA e provengono dal finanziamento</w:t>
            </w:r>
            <w:r w:rsidRPr="00C36338">
              <w:rPr>
                <w:color w:val="000000"/>
                <w:sz w:val="16"/>
                <w:szCs w:val="16"/>
              </w:rPr>
              <w:t xml:space="preserve"> del Piano di Intervento per i servizi di cura all’infanzia PAC 2^ Riparto, presentato dal Comune di </w:t>
            </w:r>
            <w:proofErr w:type="spellStart"/>
            <w:r w:rsidRPr="00C36338">
              <w:rPr>
                <w:color w:val="000000"/>
                <w:sz w:val="16"/>
                <w:szCs w:val="16"/>
              </w:rPr>
              <w:t>Gagliano</w:t>
            </w:r>
            <w:proofErr w:type="spellEnd"/>
            <w:r w:rsidRPr="00C36338">
              <w:rPr>
                <w:color w:val="000000"/>
                <w:sz w:val="16"/>
                <w:szCs w:val="16"/>
              </w:rPr>
              <w:t xml:space="preserve"> del Capo in qualità di capofila dell’Ambito Territoriale ed approvato nella seduta del Coordinamento Istituzionale del 13.05.2015; </w:t>
            </w:r>
          </w:p>
          <w:p w:rsidR="004053ED" w:rsidRPr="00C36338" w:rsidRDefault="004053ED" w:rsidP="004053ED">
            <w:pPr>
              <w:autoSpaceDE w:val="0"/>
              <w:autoSpaceDN w:val="0"/>
              <w:adjustRightInd w:val="0"/>
              <w:jc w:val="both"/>
              <w:rPr>
                <w:sz w:val="16"/>
                <w:szCs w:val="16"/>
              </w:rPr>
            </w:pPr>
            <w:r w:rsidRPr="00C36338">
              <w:rPr>
                <w:sz w:val="16"/>
                <w:szCs w:val="16"/>
              </w:rPr>
              <w:t xml:space="preserve">  </w:t>
            </w:r>
          </w:p>
          <w:p w:rsidR="004053ED" w:rsidRPr="00C36338" w:rsidRDefault="004053ED" w:rsidP="004053ED">
            <w:pPr>
              <w:jc w:val="both"/>
              <w:rPr>
                <w:sz w:val="16"/>
                <w:szCs w:val="16"/>
              </w:rPr>
            </w:pPr>
            <w:r w:rsidRPr="00C36338">
              <w:rPr>
                <w:color w:val="000000"/>
                <w:sz w:val="16"/>
                <w:szCs w:val="16"/>
              </w:rPr>
              <w:t xml:space="preserve">5) </w:t>
            </w:r>
            <w:r w:rsidRPr="00C36338">
              <w:rPr>
                <w:sz w:val="16"/>
                <w:szCs w:val="16"/>
              </w:rPr>
              <w:t xml:space="preserve">Dichiarare la presente deliberazione immediatamente esecutiva ai sensi dell’art.134 comma 4  D. </w:t>
            </w:r>
            <w:proofErr w:type="spellStart"/>
            <w:r w:rsidRPr="00C36338">
              <w:rPr>
                <w:sz w:val="16"/>
                <w:szCs w:val="16"/>
              </w:rPr>
              <w:t>Lgs</w:t>
            </w:r>
            <w:proofErr w:type="spellEnd"/>
            <w:r w:rsidRPr="00C36338">
              <w:rPr>
                <w:sz w:val="16"/>
                <w:szCs w:val="16"/>
              </w:rPr>
              <w:t>. n.267/2000.</w:t>
            </w:r>
          </w:p>
          <w:p w:rsidR="004053ED" w:rsidRPr="00C36338" w:rsidRDefault="004053ED" w:rsidP="004053ED">
            <w:pPr>
              <w:autoSpaceDE w:val="0"/>
              <w:autoSpaceDN w:val="0"/>
              <w:adjustRightInd w:val="0"/>
              <w:jc w:val="both"/>
              <w:rPr>
                <w:color w:val="000000"/>
                <w:sz w:val="16"/>
                <w:szCs w:val="16"/>
              </w:rPr>
            </w:pPr>
          </w:p>
          <w:p w:rsidR="004053ED" w:rsidRPr="00C36338" w:rsidRDefault="004053ED">
            <w:pPr>
              <w:rPr>
                <w:b/>
                <w:sz w:val="16"/>
                <w:szCs w:val="16"/>
              </w:rPr>
            </w:pPr>
          </w:p>
          <w:p w:rsidR="004053ED" w:rsidRPr="00C36338" w:rsidRDefault="004053ED">
            <w:pPr>
              <w:rPr>
                <w:b/>
                <w:sz w:val="16"/>
                <w:szCs w:val="16"/>
              </w:rPr>
            </w:pPr>
            <w:r w:rsidRPr="00C36338">
              <w:rPr>
                <w:b/>
                <w:sz w:val="16"/>
                <w:szCs w:val="16"/>
              </w:rPr>
              <w:t>[…]</w:t>
            </w:r>
          </w:p>
        </w:tc>
        <w:tc>
          <w:tcPr>
            <w:tcW w:w="1153" w:type="dxa"/>
          </w:tcPr>
          <w:p w:rsidR="00D80B46" w:rsidRPr="00C36338" w:rsidRDefault="00D80B46">
            <w:pPr>
              <w:rPr>
                <w:b/>
                <w:sz w:val="16"/>
                <w:szCs w:val="16"/>
              </w:rPr>
            </w:pPr>
          </w:p>
        </w:tc>
        <w:tc>
          <w:tcPr>
            <w:tcW w:w="1708" w:type="dxa"/>
          </w:tcPr>
          <w:p w:rsidR="00D80B46" w:rsidRPr="00C36338" w:rsidRDefault="00D80B46">
            <w:pPr>
              <w:rPr>
                <w:b/>
                <w:sz w:val="16"/>
                <w:szCs w:val="16"/>
              </w:rPr>
            </w:pPr>
          </w:p>
        </w:tc>
      </w:tr>
      <w:tr w:rsidR="00B53A18" w:rsidRPr="00C36338" w:rsidTr="0053470E">
        <w:tc>
          <w:tcPr>
            <w:tcW w:w="1252" w:type="dxa"/>
          </w:tcPr>
          <w:p w:rsidR="00B53A18" w:rsidRPr="00C36338" w:rsidRDefault="00B53A18" w:rsidP="005759BC">
            <w:pPr>
              <w:rPr>
                <w:sz w:val="16"/>
                <w:szCs w:val="16"/>
              </w:rPr>
            </w:pPr>
            <w:r w:rsidRPr="00C36338">
              <w:rPr>
                <w:sz w:val="16"/>
                <w:szCs w:val="16"/>
              </w:rPr>
              <w:lastRenderedPageBreak/>
              <w:t>Giunta Municipale</w:t>
            </w:r>
          </w:p>
        </w:tc>
        <w:tc>
          <w:tcPr>
            <w:tcW w:w="964" w:type="dxa"/>
          </w:tcPr>
          <w:p w:rsidR="00B53A18" w:rsidRPr="00C36338" w:rsidRDefault="00B53A18" w:rsidP="005759BC">
            <w:pPr>
              <w:rPr>
                <w:sz w:val="16"/>
                <w:szCs w:val="16"/>
              </w:rPr>
            </w:pPr>
            <w:r w:rsidRPr="00C36338">
              <w:rPr>
                <w:sz w:val="16"/>
                <w:szCs w:val="16"/>
              </w:rPr>
              <w:t>Delibera</w:t>
            </w:r>
          </w:p>
        </w:tc>
        <w:tc>
          <w:tcPr>
            <w:tcW w:w="1166" w:type="dxa"/>
          </w:tcPr>
          <w:p w:rsidR="00B53A18" w:rsidRPr="00C36338" w:rsidRDefault="00E90D8C">
            <w:pPr>
              <w:rPr>
                <w:b/>
                <w:sz w:val="16"/>
                <w:szCs w:val="16"/>
              </w:rPr>
            </w:pPr>
            <w:r w:rsidRPr="00C36338">
              <w:rPr>
                <w:b/>
                <w:sz w:val="16"/>
                <w:szCs w:val="16"/>
              </w:rPr>
              <w:t>n.209 del 30.9.2015</w:t>
            </w:r>
          </w:p>
        </w:tc>
        <w:tc>
          <w:tcPr>
            <w:tcW w:w="2104" w:type="dxa"/>
          </w:tcPr>
          <w:p w:rsidR="00B53A18" w:rsidRPr="00C36338" w:rsidRDefault="00E90D8C">
            <w:pPr>
              <w:rPr>
                <w:b/>
                <w:sz w:val="16"/>
                <w:szCs w:val="16"/>
              </w:rPr>
            </w:pPr>
            <w:r w:rsidRPr="00C36338">
              <w:rPr>
                <w:b/>
                <w:sz w:val="16"/>
                <w:szCs w:val="16"/>
              </w:rPr>
              <w:t>DELIBERA C.S. N. 119/2011 - DETERMINAZIONE.</w:t>
            </w:r>
          </w:p>
        </w:tc>
        <w:tc>
          <w:tcPr>
            <w:tcW w:w="6156" w:type="dxa"/>
          </w:tcPr>
          <w:p w:rsidR="00B53A18" w:rsidRPr="00C36338" w:rsidRDefault="00E90D8C">
            <w:pPr>
              <w:rPr>
                <w:b/>
                <w:sz w:val="16"/>
                <w:szCs w:val="16"/>
              </w:rPr>
            </w:pPr>
            <w:r w:rsidRPr="00C36338">
              <w:rPr>
                <w:b/>
                <w:sz w:val="16"/>
                <w:szCs w:val="16"/>
              </w:rPr>
              <w:t>[…]</w:t>
            </w:r>
          </w:p>
          <w:p w:rsidR="00E90D8C" w:rsidRPr="00C36338" w:rsidRDefault="00E90D8C" w:rsidP="00E90D8C">
            <w:pPr>
              <w:widowControl w:val="0"/>
              <w:jc w:val="center"/>
              <w:rPr>
                <w:snapToGrid w:val="0"/>
                <w:sz w:val="16"/>
                <w:szCs w:val="16"/>
              </w:rPr>
            </w:pPr>
            <w:r w:rsidRPr="00C36338">
              <w:rPr>
                <w:snapToGrid w:val="0"/>
                <w:sz w:val="16"/>
                <w:szCs w:val="16"/>
              </w:rPr>
              <w:t>LA GIUNTA COMUNALE</w:t>
            </w:r>
          </w:p>
          <w:p w:rsidR="00E90D8C" w:rsidRPr="00C36338" w:rsidRDefault="00E90D8C" w:rsidP="00E90D8C">
            <w:pPr>
              <w:widowControl w:val="0"/>
              <w:jc w:val="both"/>
              <w:rPr>
                <w:snapToGrid w:val="0"/>
                <w:sz w:val="16"/>
                <w:szCs w:val="16"/>
              </w:rPr>
            </w:pPr>
            <w:r w:rsidRPr="00C36338">
              <w:rPr>
                <w:snapToGrid w:val="0"/>
                <w:sz w:val="16"/>
                <w:szCs w:val="16"/>
              </w:rPr>
              <w:t>Premesso,</w:t>
            </w:r>
          </w:p>
          <w:p w:rsidR="00E90D8C" w:rsidRPr="00C36338" w:rsidRDefault="00E90D8C" w:rsidP="00E90D8C">
            <w:pPr>
              <w:pStyle w:val="Default"/>
              <w:ind w:left="60"/>
              <w:jc w:val="both"/>
              <w:rPr>
                <w:rFonts w:asciiTheme="minorHAnsi" w:hAnsiTheme="minorHAnsi"/>
                <w:snapToGrid w:val="0"/>
                <w:sz w:val="16"/>
                <w:szCs w:val="16"/>
              </w:rPr>
            </w:pPr>
            <w:r w:rsidRPr="00C36338">
              <w:rPr>
                <w:rFonts w:asciiTheme="minorHAnsi" w:hAnsiTheme="minorHAnsi"/>
                <w:snapToGrid w:val="0"/>
                <w:sz w:val="16"/>
                <w:szCs w:val="16"/>
              </w:rPr>
              <w:t xml:space="preserve">Che con  deliberazione del Commissario Straordinario n. 119 del 23/12/2011, nell’ambito delle previsioni della programmazione triennale dei fabbisogni del personale e  </w:t>
            </w:r>
            <w:proofErr w:type="spellStart"/>
            <w:r w:rsidRPr="00C36338">
              <w:rPr>
                <w:rFonts w:asciiTheme="minorHAnsi" w:hAnsiTheme="minorHAnsi"/>
                <w:sz w:val="16"/>
                <w:szCs w:val="16"/>
              </w:rPr>
              <w:t>ripianificazione</w:t>
            </w:r>
            <w:proofErr w:type="spellEnd"/>
            <w:r w:rsidRPr="00C36338">
              <w:rPr>
                <w:rFonts w:asciiTheme="minorHAnsi" w:hAnsiTheme="minorHAnsi"/>
                <w:sz w:val="16"/>
                <w:szCs w:val="16"/>
              </w:rPr>
              <w:t xml:space="preserve"> del piano occupazionale del personale per l’anno 2011, </w:t>
            </w:r>
            <w:r w:rsidRPr="00C36338">
              <w:rPr>
                <w:rFonts w:asciiTheme="minorHAnsi" w:hAnsiTheme="minorHAnsi"/>
                <w:snapToGrid w:val="0"/>
                <w:sz w:val="16"/>
                <w:szCs w:val="16"/>
              </w:rPr>
              <w:t xml:space="preserve"> è stato stabilito di avviare la procedura di assunzione di n. 2 unità di personale:</w:t>
            </w:r>
          </w:p>
          <w:p w:rsidR="00E90D8C" w:rsidRPr="00C36338" w:rsidRDefault="00E90D8C" w:rsidP="00E90D8C">
            <w:pPr>
              <w:pStyle w:val="Default"/>
              <w:ind w:left="60"/>
              <w:jc w:val="both"/>
              <w:rPr>
                <w:rFonts w:asciiTheme="minorHAnsi" w:hAnsiTheme="minorHAnsi"/>
                <w:sz w:val="16"/>
                <w:szCs w:val="16"/>
              </w:rPr>
            </w:pPr>
            <w:r w:rsidRPr="00C36338">
              <w:rPr>
                <w:rFonts w:asciiTheme="minorHAnsi" w:hAnsiTheme="minorHAnsi"/>
                <w:snapToGrid w:val="0"/>
                <w:sz w:val="16"/>
                <w:szCs w:val="16"/>
              </w:rPr>
              <w:t xml:space="preserve">- nel profilo di </w:t>
            </w:r>
            <w:r w:rsidRPr="00C36338">
              <w:rPr>
                <w:rFonts w:asciiTheme="minorHAnsi" w:hAnsiTheme="minorHAnsi"/>
                <w:sz w:val="16"/>
                <w:szCs w:val="16"/>
              </w:rPr>
              <w:t>“</w:t>
            </w:r>
            <w:r w:rsidRPr="00C36338">
              <w:rPr>
                <w:rFonts w:asciiTheme="minorHAnsi" w:hAnsiTheme="minorHAnsi"/>
                <w:i/>
                <w:sz w:val="16"/>
                <w:szCs w:val="16"/>
              </w:rPr>
              <w:t>Istruttore Direttivo Contabile</w:t>
            </w:r>
            <w:r w:rsidRPr="00C36338">
              <w:rPr>
                <w:rFonts w:asciiTheme="minorHAnsi" w:hAnsiTheme="minorHAnsi"/>
                <w:sz w:val="16"/>
                <w:szCs w:val="16"/>
              </w:rPr>
              <w:t>” – ca. D1  presso il Settore Programmazione Finanziaria – Entrate e Sviluppo Economico, il quale oltre al supporto alle normali attività del Servizio apporti un contributo qualificato nel Settore della Finanza e Contabilità locale;</w:t>
            </w:r>
          </w:p>
          <w:p w:rsidR="00E90D8C" w:rsidRPr="00C36338" w:rsidRDefault="00E90D8C" w:rsidP="00E90D8C">
            <w:pPr>
              <w:pStyle w:val="Default"/>
              <w:jc w:val="both"/>
              <w:rPr>
                <w:rFonts w:asciiTheme="minorHAnsi" w:hAnsiTheme="minorHAnsi"/>
                <w:sz w:val="16"/>
                <w:szCs w:val="16"/>
              </w:rPr>
            </w:pPr>
            <w:r w:rsidRPr="00C36338">
              <w:rPr>
                <w:rFonts w:asciiTheme="minorHAnsi" w:hAnsiTheme="minorHAnsi"/>
                <w:sz w:val="16"/>
                <w:szCs w:val="16"/>
              </w:rPr>
              <w:t xml:space="preserve"> - nel profilo di “</w:t>
            </w:r>
            <w:r w:rsidRPr="00C36338">
              <w:rPr>
                <w:rFonts w:asciiTheme="minorHAnsi" w:hAnsiTheme="minorHAnsi"/>
                <w:i/>
                <w:sz w:val="16"/>
                <w:szCs w:val="16"/>
              </w:rPr>
              <w:t xml:space="preserve">Istruttore Direttivo </w:t>
            </w:r>
            <w:proofErr w:type="spellStart"/>
            <w:r w:rsidRPr="00C36338">
              <w:rPr>
                <w:rFonts w:asciiTheme="minorHAnsi" w:hAnsiTheme="minorHAnsi"/>
                <w:i/>
                <w:sz w:val="16"/>
                <w:szCs w:val="16"/>
              </w:rPr>
              <w:t>Amm.vo</w:t>
            </w:r>
            <w:proofErr w:type="spellEnd"/>
            <w:r w:rsidRPr="00C36338">
              <w:rPr>
                <w:rFonts w:asciiTheme="minorHAnsi" w:hAnsiTheme="minorHAnsi"/>
                <w:sz w:val="16"/>
                <w:szCs w:val="16"/>
              </w:rPr>
              <w:t xml:space="preserve">”  - cat.D1  presso il   Settore  “Amministrazione Generale – Servizi al Cittadino”, con   contratto a tempo determinato ed a tempo parziale, tramite contratto di somministrazione lavoro per la durata massima consentita dalla normativa vigente in materia di assunzione a tempo determinato vale a dire per anni 3 (tre) decorrenti dall’avviamento al </w:t>
            </w:r>
            <w:proofErr w:type="spellStart"/>
            <w:r w:rsidRPr="00C36338">
              <w:rPr>
                <w:rFonts w:asciiTheme="minorHAnsi" w:hAnsiTheme="minorHAnsi"/>
                <w:sz w:val="16"/>
                <w:szCs w:val="16"/>
              </w:rPr>
              <w:t>lavoto</w:t>
            </w:r>
            <w:proofErr w:type="spellEnd"/>
            <w:r w:rsidRPr="00C36338">
              <w:rPr>
                <w:rFonts w:asciiTheme="minorHAnsi" w:hAnsiTheme="minorHAnsi"/>
                <w:sz w:val="16"/>
                <w:szCs w:val="16"/>
              </w:rPr>
              <w:t>;</w:t>
            </w:r>
          </w:p>
          <w:p w:rsidR="00E90D8C" w:rsidRPr="00C36338" w:rsidRDefault="00E90D8C" w:rsidP="00E90D8C">
            <w:pPr>
              <w:pStyle w:val="Default"/>
              <w:jc w:val="both"/>
              <w:rPr>
                <w:rFonts w:asciiTheme="minorHAnsi" w:hAnsiTheme="minorHAnsi"/>
                <w:i/>
                <w:iCs/>
                <w:sz w:val="16"/>
                <w:szCs w:val="16"/>
              </w:rPr>
            </w:pPr>
          </w:p>
          <w:p w:rsidR="00E90D8C" w:rsidRPr="00C36338" w:rsidRDefault="00E90D8C" w:rsidP="00E90D8C">
            <w:pPr>
              <w:autoSpaceDE w:val="0"/>
              <w:autoSpaceDN w:val="0"/>
              <w:adjustRightInd w:val="0"/>
              <w:jc w:val="both"/>
              <w:rPr>
                <w:sz w:val="16"/>
                <w:szCs w:val="16"/>
              </w:rPr>
            </w:pPr>
            <w:r w:rsidRPr="00C36338">
              <w:rPr>
                <w:snapToGrid w:val="0"/>
                <w:sz w:val="16"/>
                <w:szCs w:val="16"/>
              </w:rPr>
              <w:t>Che</w:t>
            </w:r>
            <w:r w:rsidRPr="00C36338">
              <w:rPr>
                <w:sz w:val="16"/>
                <w:szCs w:val="16"/>
              </w:rPr>
              <w:t xml:space="preserve">, con determina del Responsabile del servizio n. 1313 del 28.12.2011 si procedeva ad affidare alla ditta </w:t>
            </w:r>
            <w:proofErr w:type="spellStart"/>
            <w:r w:rsidRPr="00C36338">
              <w:rPr>
                <w:sz w:val="16"/>
                <w:szCs w:val="16"/>
              </w:rPr>
              <w:t>GiGroup</w:t>
            </w:r>
            <w:proofErr w:type="spellEnd"/>
            <w:r w:rsidRPr="00C36338">
              <w:rPr>
                <w:sz w:val="16"/>
                <w:szCs w:val="16"/>
              </w:rPr>
              <w:t xml:space="preserve"> SpA – regolarmente autorizzata all’esercizio di attività di  somministrazione di lavoro ai sensi del </w:t>
            </w:r>
            <w:proofErr w:type="spellStart"/>
            <w:r w:rsidRPr="00C36338">
              <w:rPr>
                <w:sz w:val="16"/>
                <w:szCs w:val="16"/>
              </w:rPr>
              <w:t>D.Lvo</w:t>
            </w:r>
            <w:proofErr w:type="spellEnd"/>
            <w:r w:rsidRPr="00C36338">
              <w:rPr>
                <w:sz w:val="16"/>
                <w:szCs w:val="16"/>
              </w:rPr>
              <w:t xml:space="preserve"> n. 276/2003, la fornitura con decorrenza dal 31.12.2011, del lavoro temporaneo mediante utilizzo a tempo parziale e a tempo determinato per n. 18 ore settimanali delle due unità prima indicate per anni tre decorrenti dall’avviamento al lavoro;</w:t>
            </w:r>
          </w:p>
          <w:p w:rsidR="00E90D8C" w:rsidRPr="00C36338" w:rsidRDefault="00E90D8C" w:rsidP="00E90D8C">
            <w:pPr>
              <w:autoSpaceDE w:val="0"/>
              <w:autoSpaceDN w:val="0"/>
              <w:adjustRightInd w:val="0"/>
              <w:jc w:val="both"/>
              <w:rPr>
                <w:sz w:val="16"/>
                <w:szCs w:val="16"/>
              </w:rPr>
            </w:pPr>
          </w:p>
          <w:p w:rsidR="00E90D8C" w:rsidRPr="00C36338" w:rsidRDefault="00E90D8C" w:rsidP="00E90D8C">
            <w:pPr>
              <w:autoSpaceDE w:val="0"/>
              <w:autoSpaceDN w:val="0"/>
              <w:adjustRightInd w:val="0"/>
              <w:jc w:val="both"/>
              <w:rPr>
                <w:sz w:val="16"/>
                <w:szCs w:val="16"/>
              </w:rPr>
            </w:pPr>
            <w:r w:rsidRPr="00C36338">
              <w:rPr>
                <w:sz w:val="16"/>
                <w:szCs w:val="16"/>
              </w:rPr>
              <w:t>Che tuttavia i contratti stipulati in data 31.12.20111 tra Agenzia G. Group SpA e il Comune di Tricase, hanno in realtà stabilito una durata per il periodo 31.12.2011 – 24.11.2014 corrispondenti a 35 mesi circa;</w:t>
            </w:r>
          </w:p>
          <w:p w:rsidR="00E90D8C" w:rsidRPr="00C36338" w:rsidRDefault="00E90D8C" w:rsidP="00E90D8C">
            <w:pPr>
              <w:autoSpaceDE w:val="0"/>
              <w:autoSpaceDN w:val="0"/>
              <w:adjustRightInd w:val="0"/>
              <w:jc w:val="both"/>
              <w:rPr>
                <w:sz w:val="16"/>
                <w:szCs w:val="16"/>
              </w:rPr>
            </w:pPr>
          </w:p>
          <w:p w:rsidR="00E90D8C" w:rsidRPr="00C36338" w:rsidRDefault="00E90D8C" w:rsidP="00E90D8C">
            <w:pPr>
              <w:autoSpaceDE w:val="0"/>
              <w:autoSpaceDN w:val="0"/>
              <w:adjustRightInd w:val="0"/>
              <w:jc w:val="both"/>
              <w:rPr>
                <w:sz w:val="16"/>
                <w:szCs w:val="16"/>
              </w:rPr>
            </w:pPr>
            <w:r w:rsidRPr="00C36338">
              <w:rPr>
                <w:sz w:val="16"/>
                <w:szCs w:val="16"/>
              </w:rPr>
              <w:t xml:space="preserve">Che data la carenza di personale e considerato il blocco delle assunzioni disposto dalla legge finanziaria 2014 che ha impedito l’espletamento delle procedure concorsuali, già </w:t>
            </w:r>
            <w:r w:rsidRPr="00C36338">
              <w:rPr>
                <w:sz w:val="16"/>
                <w:szCs w:val="16"/>
              </w:rPr>
              <w:lastRenderedPageBreak/>
              <w:t>avviate per la copertura di n. 2 posti di Cat. D nei settori Servizi Finanziari e Settore Affari Generali, si ritiene d’esprimere indirizzo al Responsabile del Servizio per l’utilizzo dell’intero periodo programmato con gli atti prima richiamati provvedendo  quindi alla assunzione tramite contratto  di somministrazione lavoro di due unità di cat. D per un mese;</w:t>
            </w:r>
          </w:p>
          <w:p w:rsidR="00E90D8C" w:rsidRPr="00C36338" w:rsidRDefault="00E90D8C" w:rsidP="00E90D8C">
            <w:pPr>
              <w:autoSpaceDE w:val="0"/>
              <w:autoSpaceDN w:val="0"/>
              <w:adjustRightInd w:val="0"/>
              <w:jc w:val="both"/>
              <w:rPr>
                <w:sz w:val="16"/>
                <w:szCs w:val="16"/>
              </w:rPr>
            </w:pPr>
          </w:p>
          <w:p w:rsidR="00E90D8C" w:rsidRPr="00C36338" w:rsidRDefault="00E90D8C" w:rsidP="00E90D8C">
            <w:pPr>
              <w:pStyle w:val="Corpodeltesto"/>
              <w:tabs>
                <w:tab w:val="left" w:pos="0"/>
              </w:tabs>
              <w:rPr>
                <w:rFonts w:asciiTheme="minorHAnsi" w:hAnsiTheme="minorHAnsi"/>
                <w:sz w:val="16"/>
                <w:szCs w:val="16"/>
              </w:rPr>
            </w:pPr>
            <w:r w:rsidRPr="00C36338">
              <w:rPr>
                <w:rFonts w:asciiTheme="minorHAnsi" w:hAnsiTheme="minorHAnsi"/>
                <w:sz w:val="16"/>
                <w:szCs w:val="16"/>
              </w:rPr>
              <w:t xml:space="preserve">Visto l’Art. 49 del T.U. 267/00, come sostituito  dalla </w:t>
            </w:r>
            <w:proofErr w:type="spellStart"/>
            <w:r w:rsidRPr="00C36338">
              <w:rPr>
                <w:rFonts w:asciiTheme="minorHAnsi" w:hAnsiTheme="minorHAnsi"/>
                <w:sz w:val="16"/>
                <w:szCs w:val="16"/>
              </w:rPr>
              <w:t>lett.b</w:t>
            </w:r>
            <w:proofErr w:type="spellEnd"/>
            <w:r w:rsidRPr="00C36338">
              <w:rPr>
                <w:rFonts w:asciiTheme="minorHAnsi" w:hAnsiTheme="minorHAnsi"/>
                <w:sz w:val="16"/>
                <w:szCs w:val="16"/>
              </w:rPr>
              <w:t>, comma 1, art.3 D.L.10 ottobre 2012 n.174, convertito nella legge 213 del 7 dicembre  2012, e l’art. 147/bis, introdotto dal medesimo D.L.;</w:t>
            </w:r>
          </w:p>
          <w:p w:rsidR="00E90D8C" w:rsidRPr="00C36338" w:rsidRDefault="00E90D8C" w:rsidP="00E90D8C">
            <w:pPr>
              <w:tabs>
                <w:tab w:val="left" w:pos="8789"/>
              </w:tabs>
              <w:ind w:right="567"/>
              <w:rPr>
                <w:sz w:val="16"/>
                <w:szCs w:val="16"/>
              </w:rPr>
            </w:pPr>
            <w:r w:rsidRPr="00C36338">
              <w:rPr>
                <w:sz w:val="16"/>
                <w:szCs w:val="16"/>
              </w:rPr>
              <w:t xml:space="preserve">Acquisito il  seguente parere di regolarità tecnica del Responsabile del Servizio interessato:” Esaminata la proposta con riferimento: </w:t>
            </w:r>
          </w:p>
          <w:p w:rsidR="00E90D8C" w:rsidRPr="00C36338" w:rsidRDefault="00E90D8C" w:rsidP="00E90D8C">
            <w:pPr>
              <w:tabs>
                <w:tab w:val="left" w:pos="8789"/>
              </w:tabs>
              <w:ind w:right="567"/>
              <w:rPr>
                <w:sz w:val="16"/>
                <w:szCs w:val="16"/>
              </w:rPr>
            </w:pPr>
            <w:r w:rsidRPr="00C36338">
              <w:rPr>
                <w:sz w:val="16"/>
                <w:szCs w:val="16"/>
              </w:rPr>
              <w:t>a)Al rispetto delle normative comunitarie, statali, regionali e regolamentari, generali e di settore;</w:t>
            </w:r>
          </w:p>
          <w:p w:rsidR="00E90D8C" w:rsidRPr="00C36338" w:rsidRDefault="00E90D8C" w:rsidP="00E90D8C">
            <w:pPr>
              <w:tabs>
                <w:tab w:val="left" w:pos="8789"/>
              </w:tabs>
              <w:ind w:right="567"/>
              <w:rPr>
                <w:sz w:val="16"/>
                <w:szCs w:val="16"/>
              </w:rPr>
            </w:pPr>
            <w:r w:rsidRPr="00C36338">
              <w:rPr>
                <w:sz w:val="16"/>
                <w:szCs w:val="16"/>
              </w:rPr>
              <w:t>b)Alla correttezza e regolarità della procedura;</w:t>
            </w:r>
          </w:p>
          <w:p w:rsidR="00E90D8C" w:rsidRPr="00C36338" w:rsidRDefault="00E90D8C" w:rsidP="00E90D8C">
            <w:pPr>
              <w:tabs>
                <w:tab w:val="left" w:pos="8789"/>
              </w:tabs>
              <w:ind w:right="567"/>
              <w:rPr>
                <w:sz w:val="16"/>
                <w:szCs w:val="16"/>
              </w:rPr>
            </w:pPr>
            <w:r w:rsidRPr="00C36338">
              <w:rPr>
                <w:sz w:val="16"/>
                <w:szCs w:val="16"/>
              </w:rPr>
              <w:t>c)Alla correttezza formale nella redazione dell’atto;</w:t>
            </w:r>
          </w:p>
          <w:p w:rsidR="00E90D8C" w:rsidRPr="00C36338" w:rsidRDefault="00E90D8C" w:rsidP="00E90D8C">
            <w:pPr>
              <w:tabs>
                <w:tab w:val="left" w:pos="8789"/>
              </w:tabs>
              <w:ind w:right="567"/>
              <w:rPr>
                <w:sz w:val="16"/>
                <w:szCs w:val="16"/>
              </w:rPr>
            </w:pPr>
            <w:r w:rsidRPr="00C36338">
              <w:rPr>
                <w:sz w:val="16"/>
                <w:szCs w:val="16"/>
              </w:rPr>
              <w:t>esprime parere “Favorevole”;</w:t>
            </w:r>
          </w:p>
          <w:p w:rsidR="00E90D8C" w:rsidRPr="00C36338" w:rsidRDefault="00E90D8C" w:rsidP="00E90D8C">
            <w:pPr>
              <w:tabs>
                <w:tab w:val="left" w:pos="8789"/>
              </w:tabs>
              <w:ind w:right="567"/>
              <w:rPr>
                <w:sz w:val="16"/>
                <w:szCs w:val="16"/>
              </w:rPr>
            </w:pPr>
          </w:p>
          <w:p w:rsidR="00E90D8C" w:rsidRPr="00C36338" w:rsidRDefault="00E90D8C" w:rsidP="00E90D8C">
            <w:pPr>
              <w:pStyle w:val="Corpodeltesto"/>
              <w:tabs>
                <w:tab w:val="left" w:pos="0"/>
              </w:tabs>
              <w:rPr>
                <w:rFonts w:asciiTheme="minorHAnsi" w:hAnsiTheme="minorHAnsi"/>
                <w:sz w:val="16"/>
                <w:szCs w:val="16"/>
              </w:rPr>
            </w:pPr>
            <w:r w:rsidRPr="00C36338">
              <w:rPr>
                <w:rFonts w:asciiTheme="minorHAnsi" w:hAnsiTheme="minorHAnsi"/>
                <w:sz w:val="16"/>
                <w:szCs w:val="16"/>
              </w:rPr>
              <w:t>Con voti unanimi espressi nelle forme di legge,</w:t>
            </w:r>
          </w:p>
          <w:p w:rsidR="00E90D8C" w:rsidRPr="00C36338" w:rsidRDefault="00E90D8C" w:rsidP="00E90D8C">
            <w:pPr>
              <w:widowControl w:val="0"/>
              <w:jc w:val="both"/>
              <w:rPr>
                <w:snapToGrid w:val="0"/>
                <w:sz w:val="16"/>
                <w:szCs w:val="16"/>
              </w:rPr>
            </w:pPr>
          </w:p>
          <w:p w:rsidR="00E90D8C" w:rsidRPr="00C36338" w:rsidRDefault="00E90D8C" w:rsidP="00E90D8C">
            <w:pPr>
              <w:pStyle w:val="Corpodeltesto"/>
              <w:jc w:val="center"/>
              <w:rPr>
                <w:rFonts w:asciiTheme="minorHAnsi" w:hAnsiTheme="minorHAnsi"/>
                <w:b/>
                <w:bCs/>
                <w:sz w:val="16"/>
                <w:szCs w:val="16"/>
              </w:rPr>
            </w:pPr>
            <w:r w:rsidRPr="00C36338">
              <w:rPr>
                <w:rFonts w:asciiTheme="minorHAnsi" w:hAnsiTheme="minorHAnsi"/>
                <w:b/>
                <w:bCs/>
                <w:sz w:val="16"/>
                <w:szCs w:val="16"/>
              </w:rPr>
              <w:t>DELIBERA</w:t>
            </w:r>
          </w:p>
          <w:p w:rsidR="00E90D8C" w:rsidRPr="00C36338" w:rsidRDefault="00E90D8C" w:rsidP="00E90D8C">
            <w:pPr>
              <w:rPr>
                <w:sz w:val="16"/>
                <w:szCs w:val="16"/>
              </w:rPr>
            </w:pPr>
            <w:r w:rsidRPr="00C36338">
              <w:rPr>
                <w:b/>
                <w:sz w:val="16"/>
                <w:szCs w:val="16"/>
              </w:rPr>
              <w:t xml:space="preserve">1. </w:t>
            </w:r>
            <w:r w:rsidRPr="00C36338">
              <w:rPr>
                <w:sz w:val="16"/>
                <w:szCs w:val="16"/>
              </w:rPr>
              <w:t>La premessa è parte integrante del presente atto.</w:t>
            </w:r>
          </w:p>
          <w:p w:rsidR="00E90D8C" w:rsidRPr="00C36338" w:rsidRDefault="00E90D8C" w:rsidP="00E90D8C">
            <w:pPr>
              <w:rPr>
                <w:b/>
                <w:sz w:val="16"/>
                <w:szCs w:val="16"/>
              </w:rPr>
            </w:pPr>
          </w:p>
          <w:p w:rsidR="00E90D8C" w:rsidRPr="00C36338" w:rsidRDefault="00E90D8C" w:rsidP="00E90D8C">
            <w:pPr>
              <w:jc w:val="both"/>
              <w:rPr>
                <w:sz w:val="16"/>
                <w:szCs w:val="16"/>
              </w:rPr>
            </w:pPr>
            <w:r w:rsidRPr="00C36338">
              <w:rPr>
                <w:b/>
                <w:sz w:val="16"/>
                <w:szCs w:val="16"/>
              </w:rPr>
              <w:t>2.</w:t>
            </w:r>
            <w:r w:rsidRPr="00C36338">
              <w:rPr>
                <w:sz w:val="16"/>
                <w:szCs w:val="16"/>
              </w:rPr>
              <w:t xml:space="preserve">Esprimere indirizzo al Responsabile del Servizio per l’utilizzo dell’intero periodo programmato con delibera del C.S. n. 119 del 23.12.2011 provvedendo quindi a porre in </w:t>
            </w:r>
            <w:proofErr w:type="spellStart"/>
            <w:r w:rsidRPr="00C36338">
              <w:rPr>
                <w:sz w:val="16"/>
                <w:szCs w:val="16"/>
              </w:rPr>
              <w:t>sessere</w:t>
            </w:r>
            <w:proofErr w:type="spellEnd"/>
            <w:r w:rsidRPr="00C36338">
              <w:rPr>
                <w:sz w:val="16"/>
                <w:szCs w:val="16"/>
              </w:rPr>
              <w:t xml:space="preserve"> tutti gli adempimenti necessari all’assunzione, tramite contratto di somministrazione lavoro, di due unità di cat. D da assegnare rispettivamente al Settore Programmazione Finanziaria – Entrate e Sviluppo Economico e al Settore Amministrazione Generale e Servizi al Cittadino, per il periodo di un mese circa;</w:t>
            </w:r>
          </w:p>
          <w:p w:rsidR="00E90D8C" w:rsidRPr="00C36338" w:rsidRDefault="00E90D8C" w:rsidP="00E90D8C">
            <w:pPr>
              <w:jc w:val="both"/>
              <w:rPr>
                <w:sz w:val="16"/>
                <w:szCs w:val="16"/>
              </w:rPr>
            </w:pPr>
          </w:p>
          <w:p w:rsidR="00E90D8C" w:rsidRPr="00C36338" w:rsidRDefault="00E90D8C" w:rsidP="00E90D8C">
            <w:pPr>
              <w:jc w:val="both"/>
              <w:rPr>
                <w:sz w:val="16"/>
                <w:szCs w:val="16"/>
              </w:rPr>
            </w:pPr>
            <w:r w:rsidRPr="00C36338">
              <w:rPr>
                <w:b/>
                <w:sz w:val="16"/>
                <w:szCs w:val="16"/>
              </w:rPr>
              <w:t xml:space="preserve">3. </w:t>
            </w:r>
            <w:r w:rsidRPr="00C36338">
              <w:rPr>
                <w:sz w:val="16"/>
                <w:szCs w:val="16"/>
              </w:rPr>
              <w:t>Dichiarare la presente deliberazione immediatamente esecutiva ai sensi ai sensi dell’art. 134, comma 4, D.L.vo n. 267/2000.</w:t>
            </w:r>
          </w:p>
          <w:p w:rsidR="00E90D8C" w:rsidRPr="00C36338" w:rsidRDefault="00E90D8C" w:rsidP="00E90D8C">
            <w:pPr>
              <w:pStyle w:val="Testonormale"/>
              <w:rPr>
                <w:rFonts w:asciiTheme="minorHAnsi" w:hAnsiTheme="minorHAnsi"/>
                <w:sz w:val="16"/>
                <w:szCs w:val="16"/>
              </w:rPr>
            </w:pPr>
          </w:p>
          <w:p w:rsidR="00E90D8C" w:rsidRPr="00C36338" w:rsidRDefault="00E90D8C" w:rsidP="00E90D8C">
            <w:pPr>
              <w:jc w:val="both"/>
              <w:rPr>
                <w:sz w:val="16"/>
                <w:szCs w:val="16"/>
              </w:rPr>
            </w:pPr>
          </w:p>
          <w:p w:rsidR="00E90D8C" w:rsidRPr="00C36338" w:rsidRDefault="00E90D8C" w:rsidP="00E90D8C">
            <w:pPr>
              <w:jc w:val="center"/>
              <w:rPr>
                <w:sz w:val="16"/>
                <w:szCs w:val="16"/>
              </w:rPr>
            </w:pPr>
            <w:r w:rsidRPr="00C36338">
              <w:rPr>
                <w:sz w:val="16"/>
                <w:szCs w:val="16"/>
              </w:rPr>
              <w:t xml:space="preserve">                 </w:t>
            </w:r>
          </w:p>
          <w:p w:rsidR="00E90D8C" w:rsidRPr="00C36338" w:rsidRDefault="00E90D8C" w:rsidP="00E90D8C">
            <w:pPr>
              <w:rPr>
                <w:sz w:val="16"/>
                <w:szCs w:val="16"/>
              </w:rPr>
            </w:pPr>
          </w:p>
          <w:p w:rsidR="00E90D8C" w:rsidRPr="00C36338" w:rsidRDefault="00E90D8C">
            <w:pPr>
              <w:rPr>
                <w:b/>
                <w:sz w:val="16"/>
                <w:szCs w:val="16"/>
              </w:rPr>
            </w:pPr>
          </w:p>
          <w:p w:rsidR="00E90D8C" w:rsidRPr="00C36338" w:rsidRDefault="00E90D8C">
            <w:pPr>
              <w:rPr>
                <w:b/>
                <w:sz w:val="16"/>
                <w:szCs w:val="16"/>
              </w:rPr>
            </w:pPr>
            <w:r w:rsidRPr="00C36338">
              <w:rPr>
                <w:b/>
                <w:sz w:val="16"/>
                <w:szCs w:val="16"/>
              </w:rPr>
              <w:t>[…]</w:t>
            </w:r>
          </w:p>
        </w:tc>
        <w:tc>
          <w:tcPr>
            <w:tcW w:w="1153" w:type="dxa"/>
          </w:tcPr>
          <w:p w:rsidR="00B53A18" w:rsidRPr="00C36338" w:rsidRDefault="00B53A18">
            <w:pPr>
              <w:rPr>
                <w:b/>
                <w:sz w:val="16"/>
                <w:szCs w:val="16"/>
              </w:rPr>
            </w:pPr>
          </w:p>
        </w:tc>
        <w:tc>
          <w:tcPr>
            <w:tcW w:w="1708" w:type="dxa"/>
          </w:tcPr>
          <w:p w:rsidR="00B53A18" w:rsidRPr="00C36338" w:rsidRDefault="00B53A18">
            <w:pPr>
              <w:rPr>
                <w:b/>
                <w:sz w:val="16"/>
                <w:szCs w:val="16"/>
              </w:rPr>
            </w:pPr>
          </w:p>
        </w:tc>
      </w:tr>
      <w:tr w:rsidR="00B53A18" w:rsidRPr="00C36338" w:rsidTr="0053470E">
        <w:tc>
          <w:tcPr>
            <w:tcW w:w="1252" w:type="dxa"/>
          </w:tcPr>
          <w:p w:rsidR="00B53A18" w:rsidRPr="00C36338" w:rsidRDefault="00B53A18" w:rsidP="005759BC">
            <w:pPr>
              <w:rPr>
                <w:sz w:val="16"/>
                <w:szCs w:val="16"/>
              </w:rPr>
            </w:pPr>
            <w:r w:rsidRPr="00C36338">
              <w:rPr>
                <w:sz w:val="16"/>
                <w:szCs w:val="16"/>
              </w:rPr>
              <w:lastRenderedPageBreak/>
              <w:t>Giunta Municipale</w:t>
            </w:r>
          </w:p>
        </w:tc>
        <w:tc>
          <w:tcPr>
            <w:tcW w:w="964" w:type="dxa"/>
          </w:tcPr>
          <w:p w:rsidR="00B53A18" w:rsidRPr="00C36338" w:rsidRDefault="00B53A18" w:rsidP="005759BC">
            <w:pPr>
              <w:rPr>
                <w:sz w:val="16"/>
                <w:szCs w:val="16"/>
              </w:rPr>
            </w:pPr>
            <w:r w:rsidRPr="00C36338">
              <w:rPr>
                <w:sz w:val="16"/>
                <w:szCs w:val="16"/>
              </w:rPr>
              <w:t>Delibera</w:t>
            </w:r>
          </w:p>
        </w:tc>
        <w:tc>
          <w:tcPr>
            <w:tcW w:w="1166" w:type="dxa"/>
          </w:tcPr>
          <w:p w:rsidR="00B53A18" w:rsidRPr="00C36338" w:rsidRDefault="009B265F">
            <w:pPr>
              <w:rPr>
                <w:b/>
                <w:sz w:val="16"/>
                <w:szCs w:val="16"/>
              </w:rPr>
            </w:pPr>
            <w:r w:rsidRPr="00C36338">
              <w:rPr>
                <w:b/>
                <w:sz w:val="16"/>
                <w:szCs w:val="16"/>
              </w:rPr>
              <w:t>n.210 dell’1.10.2015</w:t>
            </w:r>
          </w:p>
        </w:tc>
        <w:tc>
          <w:tcPr>
            <w:tcW w:w="2104" w:type="dxa"/>
          </w:tcPr>
          <w:p w:rsidR="00B53A18" w:rsidRPr="00C36338" w:rsidRDefault="009B265F">
            <w:pPr>
              <w:rPr>
                <w:b/>
                <w:sz w:val="16"/>
                <w:szCs w:val="16"/>
              </w:rPr>
            </w:pPr>
            <w:r w:rsidRPr="00C36338">
              <w:rPr>
                <w:b/>
                <w:sz w:val="16"/>
                <w:szCs w:val="16"/>
              </w:rPr>
              <w:t xml:space="preserve">SERVIZIO PER LA GESTIONE IMPIANTI PUBBLICA ILLUMINAZIONE NEL COMUNE </w:t>
            </w:r>
            <w:proofErr w:type="spellStart"/>
            <w:r w:rsidRPr="00C36338">
              <w:rPr>
                <w:b/>
                <w:sz w:val="16"/>
                <w:szCs w:val="16"/>
              </w:rPr>
              <w:t>DI</w:t>
            </w:r>
            <w:proofErr w:type="spellEnd"/>
            <w:r w:rsidRPr="00C36338">
              <w:rPr>
                <w:b/>
                <w:sz w:val="16"/>
                <w:szCs w:val="16"/>
              </w:rPr>
              <w:t xml:space="preserve"> TRICASE - MODIFICA ATTO </w:t>
            </w:r>
            <w:proofErr w:type="spellStart"/>
            <w:r w:rsidRPr="00C36338">
              <w:rPr>
                <w:b/>
                <w:sz w:val="16"/>
                <w:szCs w:val="16"/>
              </w:rPr>
              <w:t>DI</w:t>
            </w:r>
            <w:proofErr w:type="spellEnd"/>
            <w:r w:rsidRPr="00C36338">
              <w:rPr>
                <w:b/>
                <w:sz w:val="16"/>
                <w:szCs w:val="16"/>
              </w:rPr>
              <w:t xml:space="preserve"> INDIRIZZO</w:t>
            </w:r>
          </w:p>
        </w:tc>
        <w:tc>
          <w:tcPr>
            <w:tcW w:w="6156" w:type="dxa"/>
          </w:tcPr>
          <w:p w:rsidR="00B53A18" w:rsidRPr="00C36338" w:rsidRDefault="009B265F">
            <w:pPr>
              <w:rPr>
                <w:b/>
                <w:sz w:val="16"/>
                <w:szCs w:val="16"/>
              </w:rPr>
            </w:pPr>
            <w:r w:rsidRPr="00C36338">
              <w:rPr>
                <w:b/>
                <w:sz w:val="16"/>
                <w:szCs w:val="16"/>
              </w:rPr>
              <w:t>[…]</w:t>
            </w:r>
          </w:p>
          <w:p w:rsidR="009B265F" w:rsidRPr="00C36338" w:rsidRDefault="009B265F" w:rsidP="009B265F">
            <w:pPr>
              <w:jc w:val="center"/>
              <w:rPr>
                <w:rFonts w:cs="Arial"/>
                <w:b/>
                <w:sz w:val="16"/>
                <w:szCs w:val="16"/>
              </w:rPr>
            </w:pPr>
            <w:r w:rsidRPr="00C36338">
              <w:rPr>
                <w:rFonts w:cs="Arial"/>
                <w:b/>
                <w:sz w:val="16"/>
                <w:szCs w:val="16"/>
              </w:rPr>
              <w:t>LA GIUNTA COMUNALE</w:t>
            </w:r>
          </w:p>
          <w:p w:rsidR="009B265F" w:rsidRPr="00C36338" w:rsidRDefault="009B265F" w:rsidP="009B265F">
            <w:pPr>
              <w:jc w:val="both"/>
              <w:rPr>
                <w:rFonts w:cs="Arial"/>
                <w:sz w:val="16"/>
                <w:szCs w:val="16"/>
              </w:rPr>
            </w:pPr>
            <w:r w:rsidRPr="00C36338">
              <w:rPr>
                <w:rFonts w:cs="Arial"/>
                <w:b/>
                <w:sz w:val="16"/>
                <w:szCs w:val="16"/>
              </w:rPr>
              <w:t>Premesso</w:t>
            </w:r>
          </w:p>
          <w:p w:rsidR="009B265F" w:rsidRPr="00C36338" w:rsidRDefault="009B265F" w:rsidP="009B265F">
            <w:pPr>
              <w:jc w:val="both"/>
              <w:rPr>
                <w:rFonts w:cs="Arial"/>
                <w:sz w:val="16"/>
                <w:szCs w:val="16"/>
              </w:rPr>
            </w:pPr>
            <w:r w:rsidRPr="00C36338">
              <w:rPr>
                <w:rFonts w:cs="Arial"/>
                <w:sz w:val="16"/>
                <w:szCs w:val="16"/>
              </w:rPr>
              <w:t>che con deliberazione della G.C. n. 24 del 05/02/2015 è stato deciso di:</w:t>
            </w:r>
          </w:p>
          <w:p w:rsidR="009B265F" w:rsidRPr="00C36338" w:rsidRDefault="009B265F" w:rsidP="009B265F">
            <w:pPr>
              <w:pStyle w:val="Paragrafoelenco"/>
              <w:numPr>
                <w:ilvl w:val="0"/>
                <w:numId w:val="19"/>
              </w:numPr>
              <w:suppressAutoHyphens/>
              <w:contextualSpacing w:val="0"/>
              <w:jc w:val="both"/>
              <w:rPr>
                <w:rFonts w:cs="Arial"/>
                <w:sz w:val="16"/>
                <w:szCs w:val="16"/>
              </w:rPr>
            </w:pPr>
            <w:r w:rsidRPr="00C36338">
              <w:rPr>
                <w:rFonts w:cs="Arial"/>
                <w:sz w:val="16"/>
                <w:szCs w:val="16"/>
              </w:rPr>
              <w:t xml:space="preserve">Approvare la RELAZIONE SULL’AFFIDAMENTO DEL SERVIZIO </w:t>
            </w:r>
            <w:proofErr w:type="spellStart"/>
            <w:r w:rsidRPr="00C36338">
              <w:rPr>
                <w:rFonts w:cs="Arial"/>
                <w:sz w:val="16"/>
                <w:szCs w:val="16"/>
              </w:rPr>
              <w:t>DI</w:t>
            </w:r>
            <w:proofErr w:type="spellEnd"/>
            <w:r w:rsidRPr="00C36338">
              <w:rPr>
                <w:rFonts w:cs="Arial"/>
                <w:sz w:val="16"/>
                <w:szCs w:val="16"/>
              </w:rPr>
              <w:t xml:space="preserve"> PUBBLICA ILLUMINAZIONE E REALIZZAZIONE DEI RELATIVI INVESTIMENTI redatta dall’Ufficio Tecnico Comunale (art. 34, comma 13 D.L. 179/2012, ora art. 34, comma 20 L. conversione 221/2012) </w:t>
            </w:r>
          </w:p>
          <w:p w:rsidR="009B265F" w:rsidRPr="00C36338" w:rsidRDefault="009B265F" w:rsidP="009B265F">
            <w:pPr>
              <w:pStyle w:val="Paragrafoelenco"/>
              <w:jc w:val="both"/>
              <w:rPr>
                <w:rFonts w:cs="Arial"/>
                <w:sz w:val="16"/>
                <w:szCs w:val="16"/>
              </w:rPr>
            </w:pPr>
          </w:p>
          <w:p w:rsidR="009B265F" w:rsidRPr="00C36338" w:rsidRDefault="009B265F" w:rsidP="009B265F">
            <w:pPr>
              <w:pStyle w:val="Paragrafoelenco"/>
              <w:numPr>
                <w:ilvl w:val="0"/>
                <w:numId w:val="19"/>
              </w:numPr>
              <w:suppressAutoHyphens/>
              <w:contextualSpacing w:val="0"/>
              <w:jc w:val="both"/>
              <w:rPr>
                <w:rFonts w:cs="Arial"/>
                <w:sz w:val="16"/>
                <w:szCs w:val="16"/>
              </w:rPr>
            </w:pPr>
            <w:r w:rsidRPr="00C36338">
              <w:rPr>
                <w:rFonts w:cs="Arial"/>
                <w:sz w:val="16"/>
                <w:szCs w:val="16"/>
              </w:rPr>
              <w:t xml:space="preserve">Demandare al Responsabile del Settore LL.PP. la formalizzazione e l’adozione degli </w:t>
            </w:r>
            <w:r w:rsidRPr="00C36338">
              <w:rPr>
                <w:rFonts w:cs="Arial"/>
                <w:sz w:val="16"/>
                <w:szCs w:val="16"/>
              </w:rPr>
              <w:lastRenderedPageBreak/>
              <w:t>atti successivi necessari per l’acquisizione di un progetto preliminare in linea con il presente atto di indirizzo e secondo quanto riportato nella relazione allegata e consequenziali per la pubblicazione del bando per la concessione, ai sensi dell’art. 30 del d,</w:t>
            </w:r>
            <w:proofErr w:type="spellStart"/>
            <w:r w:rsidRPr="00C36338">
              <w:rPr>
                <w:rFonts w:cs="Arial"/>
                <w:sz w:val="16"/>
                <w:szCs w:val="16"/>
              </w:rPr>
              <w:t>lvo</w:t>
            </w:r>
            <w:proofErr w:type="spellEnd"/>
            <w:r w:rsidRPr="00C36338">
              <w:rPr>
                <w:rFonts w:cs="Arial"/>
                <w:sz w:val="16"/>
                <w:szCs w:val="16"/>
              </w:rPr>
              <w:t xml:space="preserve"> n. 163/2006 e successive modificazioni ed integrazioni, del servizio per la gestione degli impianti di pubblica illuminazione ;</w:t>
            </w:r>
          </w:p>
          <w:p w:rsidR="009B265F" w:rsidRPr="00C36338" w:rsidRDefault="009B265F" w:rsidP="009B265F">
            <w:pPr>
              <w:jc w:val="both"/>
              <w:rPr>
                <w:rFonts w:cs="Arial"/>
                <w:sz w:val="16"/>
                <w:szCs w:val="16"/>
              </w:rPr>
            </w:pPr>
          </w:p>
          <w:p w:rsidR="009B265F" w:rsidRPr="00C36338" w:rsidRDefault="009B265F" w:rsidP="009B265F">
            <w:pPr>
              <w:spacing w:line="100" w:lineRule="atLeast"/>
              <w:jc w:val="both"/>
              <w:rPr>
                <w:rFonts w:cs="Arial"/>
                <w:sz w:val="16"/>
                <w:szCs w:val="16"/>
              </w:rPr>
            </w:pPr>
            <w:r w:rsidRPr="00C36338">
              <w:rPr>
                <w:rFonts w:cs="Arial"/>
                <w:sz w:val="16"/>
                <w:szCs w:val="16"/>
              </w:rPr>
              <w:t xml:space="preserve">che nelle more di predisposizione dei predetti atti è pervenuta la proposta dell’Enel Sole S.r.l. con sede legale in 00191 Roma al Viale </w:t>
            </w:r>
            <w:proofErr w:type="spellStart"/>
            <w:r w:rsidRPr="00C36338">
              <w:rPr>
                <w:rFonts w:cs="Arial"/>
                <w:sz w:val="16"/>
                <w:szCs w:val="16"/>
              </w:rPr>
              <w:t>Tor</w:t>
            </w:r>
            <w:proofErr w:type="spellEnd"/>
            <w:r w:rsidRPr="00C36338">
              <w:rPr>
                <w:rFonts w:cs="Arial"/>
                <w:sz w:val="16"/>
                <w:szCs w:val="16"/>
              </w:rPr>
              <w:t xml:space="preserve"> d</w:t>
            </w:r>
            <w:r w:rsidR="00F35A42">
              <w:rPr>
                <w:rFonts w:cs="Arial"/>
                <w:sz w:val="16"/>
                <w:szCs w:val="16"/>
              </w:rPr>
              <w:t>i Quinto 45/47, […]</w:t>
            </w:r>
            <w:r w:rsidRPr="00C36338">
              <w:rPr>
                <w:rFonts w:cs="Arial"/>
                <w:sz w:val="16"/>
                <w:szCs w:val="16"/>
              </w:rPr>
              <w:t xml:space="preserve">, acquisita al protocollo del Comune il 11/05/2015 al n.6791, e un’altra proposta pervenuta dalla Società Gemmo S.p.A. con sede in 36057 </w:t>
            </w:r>
            <w:proofErr w:type="spellStart"/>
            <w:r w:rsidRPr="00C36338">
              <w:rPr>
                <w:rFonts w:cs="Arial"/>
                <w:sz w:val="16"/>
                <w:szCs w:val="16"/>
              </w:rPr>
              <w:t>Arcugnano</w:t>
            </w:r>
            <w:proofErr w:type="spellEnd"/>
            <w:r w:rsidRPr="00C36338">
              <w:rPr>
                <w:rFonts w:cs="Arial"/>
                <w:sz w:val="16"/>
                <w:szCs w:val="16"/>
              </w:rPr>
              <w:t>(</w:t>
            </w:r>
            <w:proofErr w:type="spellStart"/>
            <w:r w:rsidRPr="00C36338">
              <w:rPr>
                <w:rFonts w:cs="Arial"/>
                <w:sz w:val="16"/>
                <w:szCs w:val="16"/>
              </w:rPr>
              <w:t>VI</w:t>
            </w:r>
            <w:proofErr w:type="spellEnd"/>
            <w:r w:rsidRPr="00C36338">
              <w:rPr>
                <w:rFonts w:cs="Arial"/>
                <w:sz w:val="16"/>
                <w:szCs w:val="16"/>
              </w:rPr>
              <w:t>) al Viale del</w:t>
            </w:r>
            <w:r w:rsidR="00F35A42">
              <w:rPr>
                <w:rFonts w:cs="Arial"/>
                <w:sz w:val="16"/>
                <w:szCs w:val="16"/>
              </w:rPr>
              <w:t>le Industrie,2, […]</w:t>
            </w:r>
            <w:r w:rsidRPr="00C36338">
              <w:rPr>
                <w:rFonts w:cs="Arial"/>
                <w:sz w:val="16"/>
                <w:szCs w:val="16"/>
              </w:rPr>
              <w:t>, con le quali  entrambi le Società presentano una proposta ai sensi dell'art.278 del D.P.R. n.207/2010 di "</w:t>
            </w:r>
            <w:proofErr w:type="spellStart"/>
            <w:r w:rsidRPr="00C36338">
              <w:rPr>
                <w:rFonts w:cs="Arial"/>
                <w:sz w:val="16"/>
                <w:szCs w:val="16"/>
              </w:rPr>
              <w:t>proiect</w:t>
            </w:r>
            <w:proofErr w:type="spellEnd"/>
            <w:r w:rsidRPr="00C36338">
              <w:rPr>
                <w:rFonts w:cs="Arial"/>
                <w:sz w:val="16"/>
                <w:szCs w:val="16"/>
              </w:rPr>
              <w:t xml:space="preserve">  </w:t>
            </w:r>
            <w:proofErr w:type="spellStart"/>
            <w:r w:rsidRPr="00C36338">
              <w:rPr>
                <w:rFonts w:cs="Arial"/>
                <w:sz w:val="16"/>
                <w:szCs w:val="16"/>
              </w:rPr>
              <w:t>financing</w:t>
            </w:r>
            <w:proofErr w:type="spellEnd"/>
            <w:r w:rsidRPr="00C36338">
              <w:rPr>
                <w:rFonts w:cs="Arial"/>
                <w:sz w:val="16"/>
                <w:szCs w:val="16"/>
              </w:rPr>
              <w:t>" con l'obiettivo di adeguare e riqualificare oltre agli impianti di pubblica illuminazione dell'esistente impianto di pubblica illuminazione e semaforici anche gli impianti elettrici degli immobili comunali con la contestuale gestione degli stessi;</w:t>
            </w:r>
          </w:p>
          <w:p w:rsidR="009B265F" w:rsidRPr="00C36338" w:rsidRDefault="009B265F" w:rsidP="009B265F">
            <w:pPr>
              <w:spacing w:line="100" w:lineRule="atLeast"/>
              <w:jc w:val="both"/>
              <w:rPr>
                <w:rFonts w:cs="Arial"/>
                <w:sz w:val="16"/>
                <w:szCs w:val="16"/>
              </w:rPr>
            </w:pPr>
          </w:p>
          <w:p w:rsidR="009B265F" w:rsidRPr="00C36338" w:rsidRDefault="009B265F" w:rsidP="009B265F">
            <w:pPr>
              <w:spacing w:line="100" w:lineRule="atLeast"/>
              <w:jc w:val="both"/>
              <w:rPr>
                <w:rFonts w:cs="Arial"/>
                <w:sz w:val="16"/>
                <w:szCs w:val="16"/>
              </w:rPr>
            </w:pPr>
            <w:r w:rsidRPr="00C36338">
              <w:rPr>
                <w:rFonts w:cs="Arial"/>
                <w:sz w:val="16"/>
                <w:szCs w:val="16"/>
              </w:rPr>
              <w:t>che con le stesse note è stato precisato che gli interventi proposti si riferiscono agli impianti esistenti per i quali verrà previsto un contratto di concessione pluriennale in grado di garantire contemporaneamente la fornitura ed erogazione di energia elettrica, la manutenzione ordinaria e straordinaria, la realizzazione di interventi di adeguamento normativo e di messa a norma, nonché la realizzazione di interventi di riqualificazione tecnologica finalizzati in particolare al risparmio energetico;</w:t>
            </w:r>
          </w:p>
          <w:p w:rsidR="009B265F" w:rsidRPr="00C36338" w:rsidRDefault="009B265F" w:rsidP="009B265F">
            <w:pPr>
              <w:spacing w:line="100" w:lineRule="atLeast"/>
              <w:jc w:val="both"/>
              <w:rPr>
                <w:rFonts w:cs="Arial"/>
                <w:sz w:val="16"/>
                <w:szCs w:val="16"/>
              </w:rPr>
            </w:pPr>
          </w:p>
          <w:p w:rsidR="009B265F" w:rsidRPr="00C36338" w:rsidRDefault="009B265F" w:rsidP="009B265F">
            <w:pPr>
              <w:spacing w:line="100" w:lineRule="atLeast"/>
              <w:jc w:val="both"/>
              <w:rPr>
                <w:rFonts w:cs="Arial"/>
                <w:sz w:val="16"/>
                <w:szCs w:val="16"/>
              </w:rPr>
            </w:pPr>
            <w:r w:rsidRPr="00C36338">
              <w:rPr>
                <w:rFonts w:cs="Arial"/>
                <w:sz w:val="16"/>
                <w:szCs w:val="16"/>
              </w:rPr>
              <w:t>che il citato art. 278 del D.P.R. n.207/2010 prevede che possono essere presentate proposte di "</w:t>
            </w:r>
            <w:r w:rsidRPr="00C36338">
              <w:rPr>
                <w:rFonts w:cs="Arial"/>
                <w:i/>
                <w:sz w:val="16"/>
                <w:szCs w:val="16"/>
              </w:rPr>
              <w:t>finanza di progetto</w:t>
            </w:r>
            <w:r w:rsidRPr="00C36338">
              <w:rPr>
                <w:rFonts w:cs="Arial"/>
                <w:sz w:val="16"/>
                <w:szCs w:val="16"/>
              </w:rPr>
              <w:t>" che contengono uno studio di fattibilità, una bozza di convenzione, un piano economico - finanziario, asseverato dai soggetti indicati dall'articolo 153, comma 9, del codice, una specificazione delle caratteristiche del servizio e della gestione, nonché l'indicazione degli elementi di cui all'articolo 83, comma 1, del codice e delle garanzie offerte dal promotore all'amministrazione aggiudicatrice;</w:t>
            </w:r>
          </w:p>
          <w:p w:rsidR="009B265F" w:rsidRPr="00C36338" w:rsidRDefault="009B265F" w:rsidP="009B265F">
            <w:pPr>
              <w:spacing w:line="100" w:lineRule="atLeast"/>
              <w:jc w:val="both"/>
              <w:rPr>
                <w:rFonts w:cs="Arial"/>
                <w:sz w:val="16"/>
                <w:szCs w:val="16"/>
              </w:rPr>
            </w:pPr>
          </w:p>
          <w:p w:rsidR="009B265F" w:rsidRPr="00C36338" w:rsidRDefault="009B265F" w:rsidP="009B265F">
            <w:pPr>
              <w:spacing w:line="100" w:lineRule="atLeast"/>
              <w:jc w:val="both"/>
              <w:rPr>
                <w:rFonts w:cs="Arial"/>
                <w:sz w:val="16"/>
                <w:szCs w:val="16"/>
              </w:rPr>
            </w:pPr>
            <w:r w:rsidRPr="00C36338">
              <w:rPr>
                <w:rFonts w:cs="Arial"/>
                <w:sz w:val="16"/>
                <w:szCs w:val="16"/>
              </w:rPr>
              <w:t>che la predetta documentazione viene predisposta a cura e spese del promotore e</w:t>
            </w:r>
            <w:r w:rsidRPr="00C36338">
              <w:rPr>
                <w:rFonts w:cs="Tahoma"/>
                <w:sz w:val="16"/>
                <w:szCs w:val="16"/>
              </w:rPr>
              <w:t xml:space="preserve"> </w:t>
            </w:r>
            <w:r w:rsidRPr="00C36338">
              <w:rPr>
                <w:rFonts w:cs="Arial"/>
                <w:sz w:val="16"/>
                <w:szCs w:val="16"/>
              </w:rPr>
              <w:t>non determina alcun diritto del proponente al compenso per le prestazioni compiute, così come indicato al comma 2 dello stesso art.278;</w:t>
            </w:r>
          </w:p>
          <w:p w:rsidR="009B265F" w:rsidRPr="00C36338" w:rsidRDefault="009B265F" w:rsidP="009B265F">
            <w:pPr>
              <w:spacing w:line="100" w:lineRule="atLeast"/>
              <w:jc w:val="both"/>
              <w:rPr>
                <w:rFonts w:cs="Arial"/>
                <w:sz w:val="16"/>
                <w:szCs w:val="16"/>
              </w:rPr>
            </w:pPr>
          </w:p>
          <w:p w:rsidR="009B265F" w:rsidRPr="00C36338" w:rsidRDefault="009B265F" w:rsidP="009B265F">
            <w:pPr>
              <w:spacing w:line="100" w:lineRule="atLeast"/>
              <w:jc w:val="both"/>
              <w:rPr>
                <w:rFonts w:cs="Arial"/>
                <w:i/>
                <w:sz w:val="16"/>
                <w:szCs w:val="16"/>
              </w:rPr>
            </w:pPr>
            <w:r w:rsidRPr="00C36338">
              <w:rPr>
                <w:rFonts w:cs="Arial"/>
                <w:sz w:val="16"/>
                <w:szCs w:val="16"/>
              </w:rPr>
              <w:t xml:space="preserve">che l'art.278 al comma 3 prevede inoltre che </w:t>
            </w:r>
            <w:r w:rsidRPr="00C36338">
              <w:rPr>
                <w:rFonts w:cs="Arial"/>
                <w:i/>
                <w:sz w:val="16"/>
                <w:szCs w:val="16"/>
              </w:rPr>
              <w:t>“… la fattibilità delle proposte presentate è valutata, da parte delle amministrazioni aggiudicatrici, sotto il profilo della funzionalità, della fruibilità del servizio, della accessibilità al pubblico, del rendimento, del costo di gestione e di manutenzione, della durata della concessione, delle tariffe da applicare, della metodologia di aggiornamento delle stesse, del valore economico del piano e del contenuto della bozza di convenzione; è verificata, altresì, l'assenza di elementi ostativi alla loro realizzazione. In caso di pluralità di proposte, esse vengono valutate comparativamente nel rispetto dei principi di cui all'articolo 30, comma 3, del codice</w:t>
            </w:r>
            <w:r w:rsidRPr="00C36338">
              <w:rPr>
                <w:rFonts w:cs="Arial"/>
                <w:sz w:val="16"/>
                <w:szCs w:val="16"/>
              </w:rPr>
              <w:t xml:space="preserve">. </w:t>
            </w:r>
            <w:r w:rsidRPr="00C36338">
              <w:rPr>
                <w:rFonts w:cs="Arial"/>
                <w:i/>
                <w:sz w:val="16"/>
                <w:szCs w:val="16"/>
              </w:rPr>
              <w:t>A seguito della valutazione comparativa è individuato il promotore”,</w:t>
            </w:r>
          </w:p>
          <w:p w:rsidR="009B265F" w:rsidRPr="00C36338" w:rsidRDefault="009B265F" w:rsidP="009B265F">
            <w:pPr>
              <w:spacing w:line="100" w:lineRule="atLeast"/>
              <w:jc w:val="both"/>
              <w:rPr>
                <w:rFonts w:cs="Arial"/>
                <w:i/>
                <w:sz w:val="16"/>
                <w:szCs w:val="16"/>
              </w:rPr>
            </w:pPr>
          </w:p>
          <w:p w:rsidR="009B265F" w:rsidRPr="00C36338" w:rsidRDefault="009B265F" w:rsidP="009B265F">
            <w:pPr>
              <w:spacing w:line="100" w:lineRule="atLeast"/>
              <w:jc w:val="both"/>
              <w:rPr>
                <w:rFonts w:cs="Arial"/>
                <w:sz w:val="16"/>
                <w:szCs w:val="16"/>
              </w:rPr>
            </w:pPr>
            <w:r w:rsidRPr="00C36338">
              <w:rPr>
                <w:rFonts w:cs="Arial"/>
                <w:i/>
                <w:sz w:val="16"/>
                <w:szCs w:val="16"/>
              </w:rPr>
              <w:t xml:space="preserve"> </w:t>
            </w:r>
            <w:r w:rsidRPr="00C36338">
              <w:rPr>
                <w:rFonts w:cs="Arial"/>
                <w:sz w:val="16"/>
                <w:szCs w:val="16"/>
              </w:rPr>
              <w:t xml:space="preserve">che lo stato di difficoltà della spesa pubblica rispetto ai temi della gestione dei servizi pone la necessità di sviluppare soluzioni nuove in cui gli obiettivi devono essere ottenuti ottimizzando gli investimenti e la gestione del servizio, per far si che i relativi costi incidano il meno possibile sui bilanci dei Comuni, garantendo comunque un servizio efficiente. </w:t>
            </w:r>
          </w:p>
          <w:p w:rsidR="009B265F" w:rsidRPr="00C36338" w:rsidRDefault="009B265F" w:rsidP="009B265F">
            <w:pPr>
              <w:spacing w:line="100" w:lineRule="atLeast"/>
              <w:jc w:val="both"/>
              <w:rPr>
                <w:rFonts w:cs="Arial"/>
                <w:sz w:val="16"/>
                <w:szCs w:val="16"/>
              </w:rPr>
            </w:pPr>
          </w:p>
          <w:p w:rsidR="009B265F" w:rsidRPr="00C36338" w:rsidRDefault="009B265F" w:rsidP="009B265F">
            <w:pPr>
              <w:spacing w:line="100" w:lineRule="atLeast"/>
              <w:jc w:val="both"/>
              <w:rPr>
                <w:rFonts w:cs="Arial"/>
                <w:sz w:val="16"/>
                <w:szCs w:val="16"/>
              </w:rPr>
            </w:pPr>
            <w:r w:rsidRPr="00C36338">
              <w:rPr>
                <w:rFonts w:cs="Arial"/>
                <w:sz w:val="16"/>
                <w:szCs w:val="16"/>
              </w:rPr>
              <w:t>che, ai sensi del comma 1 dell'art.278,  le proposte devono essere complete dei documenti previsti dallo stesso comma 1 (una studio di fattibilità, una bozza di convenzione, un piano economico - finanziario, asseverato dai soggetti indicati dall'articolo 153, comma 9, del codice, una specificazione delle caratteristiche del servizio e della gestione, nonché l'indicazione degli elementi di cui all'articolo 83, comma 1, del codice e delle garanzie offerte dal promotore all'amministrazione aggiudicatrice);</w:t>
            </w:r>
          </w:p>
          <w:p w:rsidR="009B265F" w:rsidRPr="00C36338" w:rsidRDefault="009B265F" w:rsidP="009B265F">
            <w:pPr>
              <w:spacing w:line="100" w:lineRule="atLeast"/>
              <w:jc w:val="both"/>
              <w:rPr>
                <w:rFonts w:cs="Arial"/>
                <w:sz w:val="16"/>
                <w:szCs w:val="16"/>
              </w:rPr>
            </w:pPr>
          </w:p>
          <w:p w:rsidR="009B265F" w:rsidRPr="00C36338" w:rsidRDefault="009B265F" w:rsidP="009B265F">
            <w:pPr>
              <w:spacing w:line="100" w:lineRule="atLeast"/>
              <w:jc w:val="both"/>
              <w:rPr>
                <w:rFonts w:cs="Arial"/>
                <w:sz w:val="16"/>
                <w:szCs w:val="16"/>
              </w:rPr>
            </w:pPr>
            <w:r w:rsidRPr="00C36338">
              <w:rPr>
                <w:rFonts w:cs="Arial"/>
                <w:sz w:val="16"/>
                <w:szCs w:val="16"/>
              </w:rPr>
              <w:t>Alla luce di quanto sopra;</w:t>
            </w:r>
          </w:p>
          <w:p w:rsidR="009B265F" w:rsidRPr="00C36338" w:rsidRDefault="009B265F" w:rsidP="009B265F">
            <w:pPr>
              <w:spacing w:line="100" w:lineRule="atLeast"/>
              <w:jc w:val="both"/>
              <w:rPr>
                <w:rFonts w:cs="Arial"/>
                <w:sz w:val="16"/>
                <w:szCs w:val="16"/>
              </w:rPr>
            </w:pPr>
          </w:p>
          <w:p w:rsidR="009B265F" w:rsidRPr="00C36338" w:rsidRDefault="009B265F" w:rsidP="009B265F">
            <w:pPr>
              <w:spacing w:line="100" w:lineRule="atLeast"/>
              <w:jc w:val="both"/>
              <w:rPr>
                <w:rFonts w:cs="Arial"/>
                <w:b/>
                <w:sz w:val="16"/>
                <w:szCs w:val="16"/>
              </w:rPr>
            </w:pPr>
            <w:r w:rsidRPr="00C36338">
              <w:rPr>
                <w:rFonts w:cs="Arial"/>
                <w:b/>
                <w:sz w:val="16"/>
                <w:szCs w:val="16"/>
              </w:rPr>
              <w:t>Ritenuto</w:t>
            </w:r>
          </w:p>
          <w:p w:rsidR="009B265F" w:rsidRPr="00C36338" w:rsidRDefault="009B265F" w:rsidP="009B265F">
            <w:pPr>
              <w:spacing w:line="100" w:lineRule="atLeast"/>
              <w:jc w:val="both"/>
              <w:rPr>
                <w:rFonts w:cs="Arial"/>
                <w:b/>
                <w:sz w:val="16"/>
                <w:szCs w:val="16"/>
              </w:rPr>
            </w:pPr>
          </w:p>
          <w:p w:rsidR="009B265F" w:rsidRPr="00C36338" w:rsidRDefault="009B265F" w:rsidP="009B265F">
            <w:pPr>
              <w:spacing w:line="100" w:lineRule="atLeast"/>
              <w:jc w:val="both"/>
              <w:rPr>
                <w:rFonts w:cs="Arial"/>
                <w:sz w:val="16"/>
                <w:szCs w:val="16"/>
              </w:rPr>
            </w:pPr>
            <w:r w:rsidRPr="00C36338">
              <w:rPr>
                <w:rFonts w:cs="Arial"/>
                <w:sz w:val="16"/>
                <w:szCs w:val="16"/>
              </w:rPr>
              <w:t>che il procedimento della "finanza di progetto" può portare al Comune diversi vantaggi tra i quali:</w:t>
            </w:r>
          </w:p>
          <w:p w:rsidR="009B265F" w:rsidRPr="00C36338" w:rsidRDefault="009B265F" w:rsidP="009B265F">
            <w:pPr>
              <w:pStyle w:val="Paragrafoelenco"/>
              <w:numPr>
                <w:ilvl w:val="0"/>
                <w:numId w:val="20"/>
              </w:numPr>
              <w:suppressAutoHyphens/>
              <w:spacing w:line="100" w:lineRule="atLeast"/>
              <w:contextualSpacing w:val="0"/>
              <w:jc w:val="both"/>
              <w:rPr>
                <w:rFonts w:cs="Arial"/>
                <w:sz w:val="16"/>
                <w:szCs w:val="16"/>
              </w:rPr>
            </w:pPr>
            <w:r w:rsidRPr="00C36338">
              <w:rPr>
                <w:rFonts w:cs="Arial"/>
                <w:sz w:val="16"/>
                <w:szCs w:val="16"/>
              </w:rPr>
              <w:t>Infrastrutture a costo zero: l’ente pubblico elimina o riduce drasticamente le risorse da impiegare nella costruzione di opere infrastrutturali e può investire in quei settori, come i servizi di pubblica utilità, in cui è più carente.</w:t>
            </w:r>
          </w:p>
          <w:p w:rsidR="009B265F" w:rsidRPr="00C36338" w:rsidRDefault="009B265F" w:rsidP="009B265F">
            <w:pPr>
              <w:pStyle w:val="Paragrafoelenco"/>
              <w:numPr>
                <w:ilvl w:val="0"/>
                <w:numId w:val="20"/>
              </w:numPr>
              <w:suppressAutoHyphens/>
              <w:spacing w:line="100" w:lineRule="atLeast"/>
              <w:contextualSpacing w:val="0"/>
              <w:jc w:val="both"/>
              <w:rPr>
                <w:rFonts w:cs="Arial"/>
                <w:sz w:val="16"/>
                <w:szCs w:val="16"/>
              </w:rPr>
            </w:pPr>
            <w:r w:rsidRPr="00C36338">
              <w:rPr>
                <w:rFonts w:cs="Arial"/>
                <w:sz w:val="16"/>
                <w:szCs w:val="16"/>
              </w:rPr>
              <w:t xml:space="preserve">Semplicità nella procedura: gara unica per la scelta del promotore e unico interlocutore che coordina le fasi del procedimento, ottimizzando i tempi di realizzazione. </w:t>
            </w:r>
          </w:p>
          <w:p w:rsidR="009B265F" w:rsidRPr="00C36338" w:rsidRDefault="009B265F" w:rsidP="009B265F">
            <w:pPr>
              <w:pStyle w:val="Paragrafoelenco"/>
              <w:numPr>
                <w:ilvl w:val="0"/>
                <w:numId w:val="20"/>
              </w:numPr>
              <w:suppressAutoHyphens/>
              <w:spacing w:line="100" w:lineRule="atLeast"/>
              <w:contextualSpacing w:val="0"/>
              <w:jc w:val="both"/>
              <w:rPr>
                <w:rFonts w:cs="Arial"/>
                <w:sz w:val="16"/>
                <w:szCs w:val="16"/>
              </w:rPr>
            </w:pPr>
            <w:r w:rsidRPr="00C36338">
              <w:rPr>
                <w:rFonts w:cs="Arial"/>
                <w:sz w:val="16"/>
                <w:szCs w:val="16"/>
              </w:rPr>
              <w:t xml:space="preserve">Nessun rischio nell’investimento: il finanziatore dell’opera, di solito, è una banca, alla quale il promotore si rivolge; l’istituto di credito valuta attentamente il progetto e accetta di sostenerlo solo dopo averne verificata la bontà. </w:t>
            </w:r>
          </w:p>
          <w:p w:rsidR="009B265F" w:rsidRPr="00C36338" w:rsidRDefault="009B265F" w:rsidP="009B265F">
            <w:pPr>
              <w:pStyle w:val="Paragrafoelenco"/>
              <w:numPr>
                <w:ilvl w:val="0"/>
                <w:numId w:val="20"/>
              </w:numPr>
              <w:suppressAutoHyphens/>
              <w:spacing w:line="100" w:lineRule="atLeast"/>
              <w:contextualSpacing w:val="0"/>
              <w:jc w:val="both"/>
              <w:rPr>
                <w:rFonts w:cs="Arial"/>
                <w:sz w:val="16"/>
                <w:szCs w:val="16"/>
              </w:rPr>
            </w:pPr>
            <w:r w:rsidRPr="00C36338">
              <w:rPr>
                <w:rFonts w:cs="Arial"/>
                <w:sz w:val="16"/>
                <w:szCs w:val="16"/>
              </w:rPr>
              <w:t>Efficienza tecnica e gestionale: l’ente pubblico affida al privato, oltre che la costruzione, anche la progettazione e la gestione dell’opera, innalzando il livello tecnico e l’efficienza amministrativa del processo; soltanto una progettazione attenta, una realizzazione accurata e una gestione scrupolosa del bene consentono di generare i flussi di cassa necessari al concessionario per recuperare le somme investite.</w:t>
            </w:r>
          </w:p>
          <w:p w:rsidR="009B265F" w:rsidRPr="00C36338" w:rsidRDefault="009B265F" w:rsidP="009B265F">
            <w:pPr>
              <w:pStyle w:val="Paragrafoelenco"/>
              <w:numPr>
                <w:ilvl w:val="0"/>
                <w:numId w:val="20"/>
              </w:numPr>
              <w:suppressAutoHyphens/>
              <w:spacing w:line="100" w:lineRule="atLeast"/>
              <w:contextualSpacing w:val="0"/>
              <w:jc w:val="both"/>
              <w:rPr>
                <w:rFonts w:cs="Arial"/>
                <w:sz w:val="16"/>
                <w:szCs w:val="16"/>
              </w:rPr>
            </w:pPr>
            <w:r w:rsidRPr="00C36338">
              <w:rPr>
                <w:rFonts w:cs="Arial"/>
                <w:sz w:val="16"/>
                <w:szCs w:val="16"/>
              </w:rPr>
              <w:t>Qualità dei servizi: l’esigenza di gestire al meglio l’opera innesca un meccanismo virtuoso che eleva la qualità dei servizi offerti al cittadino, senza che ciò comporti aggravi fiscali.</w:t>
            </w:r>
          </w:p>
          <w:p w:rsidR="009B265F" w:rsidRPr="00C36338" w:rsidRDefault="009B265F" w:rsidP="009B265F">
            <w:pPr>
              <w:spacing w:line="100" w:lineRule="atLeast"/>
              <w:jc w:val="both"/>
              <w:rPr>
                <w:rFonts w:cs="Arial"/>
                <w:sz w:val="16"/>
                <w:szCs w:val="16"/>
              </w:rPr>
            </w:pPr>
          </w:p>
          <w:p w:rsidR="009B265F" w:rsidRPr="00C36338" w:rsidRDefault="009B265F" w:rsidP="009B265F">
            <w:pPr>
              <w:jc w:val="both"/>
              <w:rPr>
                <w:rFonts w:cs="Arial"/>
                <w:sz w:val="16"/>
                <w:szCs w:val="16"/>
              </w:rPr>
            </w:pPr>
            <w:r w:rsidRPr="00C36338">
              <w:rPr>
                <w:rFonts w:cs="Arial"/>
                <w:b/>
                <w:sz w:val="16"/>
                <w:szCs w:val="16"/>
              </w:rPr>
              <w:t>Preso atto</w:t>
            </w:r>
            <w:r w:rsidRPr="00C36338">
              <w:rPr>
                <w:rFonts w:cs="Arial"/>
                <w:sz w:val="16"/>
                <w:szCs w:val="16"/>
              </w:rPr>
              <w:t xml:space="preserve"> che l’Amministrazione comunale, mossa dall’esigenza di una gestione meno onerosa e più efficiente, dalla volontà di garantire ai cittadini standard prestazionali più elevati e costretta dall’impossibilità di sostenere la relativa spesa, intende avviare il procedimento per la concessione del servizio di pubblica illuminazione, utilizzando per tale obiettivo il miglior procedimento possibile in linea con gli obiettivi già fissati con la citata deliberazione n.24/2015;</w:t>
            </w:r>
          </w:p>
          <w:p w:rsidR="009B265F" w:rsidRPr="00C36338" w:rsidRDefault="009B265F" w:rsidP="009B265F">
            <w:pPr>
              <w:jc w:val="both"/>
              <w:rPr>
                <w:rFonts w:cs="Arial"/>
                <w:sz w:val="16"/>
                <w:szCs w:val="16"/>
              </w:rPr>
            </w:pPr>
          </w:p>
          <w:p w:rsidR="009B265F" w:rsidRPr="00C36338" w:rsidRDefault="009B265F" w:rsidP="009B265F">
            <w:pPr>
              <w:jc w:val="both"/>
              <w:rPr>
                <w:rFonts w:cs="Arial"/>
                <w:sz w:val="16"/>
                <w:szCs w:val="16"/>
              </w:rPr>
            </w:pPr>
            <w:r w:rsidRPr="00C36338">
              <w:rPr>
                <w:rFonts w:cs="Arial"/>
                <w:b/>
                <w:sz w:val="16"/>
                <w:szCs w:val="16"/>
              </w:rPr>
              <w:t>Ritenuto</w:t>
            </w:r>
            <w:r w:rsidRPr="00C36338">
              <w:rPr>
                <w:rFonts w:cs="Arial"/>
                <w:sz w:val="16"/>
                <w:szCs w:val="16"/>
              </w:rPr>
              <w:t xml:space="preserve"> che le proposte avanzate, come meglio in premessa evidenziate, possano ritenersi meritevole di accettazione in quanto mirano a soddisfare gli obiettivi che l'Amministrazione Comunale intende raggiungere nel rispetto dei principi di trasparenza e concorrenzialità;</w:t>
            </w:r>
          </w:p>
          <w:p w:rsidR="009B265F" w:rsidRPr="00C36338" w:rsidRDefault="009B265F" w:rsidP="009B265F">
            <w:pPr>
              <w:jc w:val="both"/>
              <w:rPr>
                <w:rFonts w:cs="Arial"/>
                <w:sz w:val="16"/>
                <w:szCs w:val="16"/>
              </w:rPr>
            </w:pPr>
          </w:p>
          <w:p w:rsidR="009B265F" w:rsidRPr="00C36338" w:rsidRDefault="009B265F" w:rsidP="009B265F">
            <w:pPr>
              <w:jc w:val="both"/>
              <w:rPr>
                <w:rFonts w:cs="Arial"/>
                <w:sz w:val="16"/>
                <w:szCs w:val="16"/>
              </w:rPr>
            </w:pPr>
            <w:r w:rsidRPr="00C36338">
              <w:rPr>
                <w:rFonts w:cs="Arial"/>
                <w:b/>
                <w:sz w:val="16"/>
                <w:szCs w:val="16"/>
              </w:rPr>
              <w:t>Ritenuto</w:t>
            </w:r>
            <w:r w:rsidRPr="00C36338">
              <w:rPr>
                <w:rFonts w:cs="Arial"/>
                <w:sz w:val="16"/>
                <w:szCs w:val="16"/>
              </w:rPr>
              <w:t xml:space="preserve"> in conseguenza di dover ridefinire le linee di indirizzo impartite al Settore LL.PP. con la precedente deliberazione n.24 del 05/02/2015, come segue:</w:t>
            </w:r>
          </w:p>
          <w:p w:rsidR="009B265F" w:rsidRPr="00C36338" w:rsidRDefault="009B265F" w:rsidP="009B265F">
            <w:pPr>
              <w:pStyle w:val="Paragrafoelenco"/>
              <w:numPr>
                <w:ilvl w:val="0"/>
                <w:numId w:val="21"/>
              </w:numPr>
              <w:suppressAutoHyphens/>
              <w:contextualSpacing w:val="0"/>
              <w:jc w:val="both"/>
              <w:rPr>
                <w:rFonts w:cs="Arial"/>
                <w:sz w:val="16"/>
                <w:szCs w:val="16"/>
              </w:rPr>
            </w:pPr>
            <w:r w:rsidRPr="00C36338">
              <w:rPr>
                <w:rFonts w:cs="Arial"/>
                <w:sz w:val="16"/>
                <w:szCs w:val="16"/>
              </w:rPr>
              <w:lastRenderedPageBreak/>
              <w:t>Invitare entrambe le Società a presentare le proposte complete di tutti gli allegati previsti dall'art.278 del D.P.R. n.207/2010, comparandole nel rispetto dei principi di cui all’art.30, comma 3, del Codice e quindi mediante gara informale con predeterminazione dei criteri selettivi;</w:t>
            </w:r>
          </w:p>
          <w:p w:rsidR="009B265F" w:rsidRPr="00C36338" w:rsidRDefault="009B265F" w:rsidP="009B265F">
            <w:pPr>
              <w:pStyle w:val="Paragrafoelenco"/>
              <w:numPr>
                <w:ilvl w:val="0"/>
                <w:numId w:val="21"/>
              </w:numPr>
              <w:suppressAutoHyphens/>
              <w:contextualSpacing w:val="0"/>
              <w:jc w:val="both"/>
              <w:rPr>
                <w:rFonts w:cs="Arial"/>
                <w:sz w:val="16"/>
                <w:szCs w:val="16"/>
              </w:rPr>
            </w:pPr>
            <w:r w:rsidRPr="00C36338">
              <w:rPr>
                <w:rFonts w:cs="Arial"/>
                <w:sz w:val="16"/>
                <w:szCs w:val="16"/>
              </w:rPr>
              <w:t>dare atto che la predetta documentazione sarà predisposta a cura e spese del promotore senza alcun diritto del proponente al compenso per le prestazioni compiute, così come indicato al comma 2 dello stesso art.278;</w:t>
            </w:r>
          </w:p>
          <w:p w:rsidR="009B265F" w:rsidRPr="00C36338" w:rsidRDefault="009B265F" w:rsidP="009B265F">
            <w:pPr>
              <w:jc w:val="both"/>
              <w:rPr>
                <w:rFonts w:cs="Arial"/>
                <w:b/>
                <w:sz w:val="16"/>
                <w:szCs w:val="16"/>
              </w:rPr>
            </w:pPr>
          </w:p>
          <w:p w:rsidR="009B265F" w:rsidRPr="00C36338" w:rsidRDefault="009B265F" w:rsidP="009B265F">
            <w:pPr>
              <w:jc w:val="both"/>
              <w:rPr>
                <w:rFonts w:cs="Arial"/>
                <w:sz w:val="16"/>
                <w:szCs w:val="16"/>
              </w:rPr>
            </w:pPr>
            <w:r w:rsidRPr="00C36338">
              <w:rPr>
                <w:rFonts w:cs="Arial"/>
                <w:b/>
                <w:sz w:val="16"/>
                <w:szCs w:val="16"/>
              </w:rPr>
              <w:t xml:space="preserve">Eseguito </w:t>
            </w:r>
            <w:r w:rsidRPr="00C36338">
              <w:rPr>
                <w:rFonts w:cs="Arial"/>
                <w:sz w:val="16"/>
                <w:szCs w:val="16"/>
              </w:rPr>
              <w:t>con esito favorevole il controllo preventivo di regolarità amministrativa del presente atto avendo verificato:</w:t>
            </w:r>
          </w:p>
          <w:p w:rsidR="009B265F" w:rsidRPr="00C36338" w:rsidRDefault="009B265F" w:rsidP="009B265F">
            <w:pPr>
              <w:jc w:val="both"/>
              <w:rPr>
                <w:rFonts w:cs="Arial"/>
                <w:sz w:val="16"/>
                <w:szCs w:val="16"/>
              </w:rPr>
            </w:pPr>
            <w:r w:rsidRPr="00C36338">
              <w:rPr>
                <w:rFonts w:cs="Arial"/>
                <w:sz w:val="16"/>
                <w:szCs w:val="16"/>
              </w:rPr>
              <w:t>a) il rispetto delle normative comunitarie, statali, regionali e regolamentari, generali e di settore;</w:t>
            </w:r>
          </w:p>
          <w:p w:rsidR="009B265F" w:rsidRPr="00C36338" w:rsidRDefault="009B265F" w:rsidP="009B265F">
            <w:pPr>
              <w:jc w:val="both"/>
              <w:rPr>
                <w:rFonts w:cs="Arial"/>
                <w:sz w:val="16"/>
                <w:szCs w:val="16"/>
              </w:rPr>
            </w:pPr>
            <w:r w:rsidRPr="00C36338">
              <w:rPr>
                <w:rFonts w:cs="Arial"/>
                <w:sz w:val="16"/>
                <w:szCs w:val="16"/>
              </w:rPr>
              <w:t>b) la correttezza e regolarità della procedura;</w:t>
            </w:r>
          </w:p>
          <w:p w:rsidR="009B265F" w:rsidRPr="00C36338" w:rsidRDefault="009B265F" w:rsidP="009B265F">
            <w:pPr>
              <w:jc w:val="both"/>
              <w:rPr>
                <w:rFonts w:cs="Arial"/>
                <w:b/>
                <w:sz w:val="16"/>
                <w:szCs w:val="16"/>
              </w:rPr>
            </w:pPr>
            <w:r w:rsidRPr="00C36338">
              <w:rPr>
                <w:rFonts w:cs="Arial"/>
                <w:sz w:val="16"/>
                <w:szCs w:val="16"/>
              </w:rPr>
              <w:t>c) la correttezza formale nella redazione dell' atto;</w:t>
            </w:r>
          </w:p>
          <w:p w:rsidR="009B265F" w:rsidRPr="00C36338" w:rsidRDefault="009B265F" w:rsidP="009B265F">
            <w:pPr>
              <w:rPr>
                <w:rFonts w:cs="Arial"/>
                <w:b/>
                <w:sz w:val="16"/>
                <w:szCs w:val="16"/>
              </w:rPr>
            </w:pPr>
          </w:p>
          <w:p w:rsidR="009B265F" w:rsidRPr="00C36338" w:rsidRDefault="009B265F" w:rsidP="009B265F">
            <w:pPr>
              <w:spacing w:line="100" w:lineRule="atLeast"/>
              <w:jc w:val="both"/>
              <w:rPr>
                <w:rFonts w:cs="Arial"/>
                <w:b/>
                <w:sz w:val="16"/>
                <w:szCs w:val="16"/>
              </w:rPr>
            </w:pPr>
            <w:r w:rsidRPr="00C36338">
              <w:rPr>
                <w:rFonts w:cs="Arial"/>
                <w:b/>
                <w:sz w:val="16"/>
                <w:szCs w:val="16"/>
              </w:rPr>
              <w:t>Si propone di adottare la seguente deliberazione:</w:t>
            </w:r>
          </w:p>
          <w:p w:rsidR="009B265F" w:rsidRPr="00C36338" w:rsidRDefault="009B265F" w:rsidP="009B265F">
            <w:pPr>
              <w:rPr>
                <w:rFonts w:cs="Arial"/>
                <w:b/>
                <w:sz w:val="16"/>
                <w:szCs w:val="16"/>
              </w:rPr>
            </w:pPr>
          </w:p>
          <w:p w:rsidR="009B265F" w:rsidRPr="00C36338" w:rsidRDefault="009B265F" w:rsidP="009B265F">
            <w:pPr>
              <w:jc w:val="both"/>
              <w:rPr>
                <w:rFonts w:cs="Arial"/>
                <w:sz w:val="16"/>
                <w:szCs w:val="16"/>
              </w:rPr>
            </w:pPr>
            <w:r w:rsidRPr="00C36338">
              <w:rPr>
                <w:rFonts w:cs="Arial"/>
                <w:sz w:val="16"/>
                <w:szCs w:val="16"/>
              </w:rPr>
              <w:t xml:space="preserve">1)-Prendere atto delle proposte presentate dall’Enel Sole S.r.l. con sede legale in 00191 Roma al Viale </w:t>
            </w:r>
            <w:proofErr w:type="spellStart"/>
            <w:r w:rsidRPr="00C36338">
              <w:rPr>
                <w:rFonts w:cs="Arial"/>
                <w:sz w:val="16"/>
                <w:szCs w:val="16"/>
              </w:rPr>
              <w:t>Tor</w:t>
            </w:r>
            <w:proofErr w:type="spellEnd"/>
            <w:r w:rsidRPr="00C36338">
              <w:rPr>
                <w:rFonts w:cs="Arial"/>
                <w:sz w:val="16"/>
                <w:szCs w:val="16"/>
              </w:rPr>
              <w:t xml:space="preserve"> d</w:t>
            </w:r>
            <w:r w:rsidR="00F35A42">
              <w:rPr>
                <w:rFonts w:cs="Arial"/>
                <w:sz w:val="16"/>
                <w:szCs w:val="16"/>
              </w:rPr>
              <w:t>i Quinto 45/47, […]</w:t>
            </w:r>
            <w:r w:rsidRPr="00C36338">
              <w:rPr>
                <w:rFonts w:cs="Arial"/>
                <w:sz w:val="16"/>
                <w:szCs w:val="16"/>
              </w:rPr>
              <w:t xml:space="preserve">, acquisita al protocollo del Comune il 11/05/2015 al n.6791, e dalla Società Gemmo S.p.A. con sede in 36057 </w:t>
            </w:r>
            <w:proofErr w:type="spellStart"/>
            <w:r w:rsidRPr="00C36338">
              <w:rPr>
                <w:rFonts w:cs="Arial"/>
                <w:sz w:val="16"/>
                <w:szCs w:val="16"/>
              </w:rPr>
              <w:t>Arcugnano</w:t>
            </w:r>
            <w:proofErr w:type="spellEnd"/>
            <w:r w:rsidRPr="00C36338">
              <w:rPr>
                <w:rFonts w:cs="Arial"/>
                <w:sz w:val="16"/>
                <w:szCs w:val="16"/>
              </w:rPr>
              <w:t>(</w:t>
            </w:r>
            <w:proofErr w:type="spellStart"/>
            <w:r w:rsidRPr="00C36338">
              <w:rPr>
                <w:rFonts w:cs="Arial"/>
                <w:sz w:val="16"/>
                <w:szCs w:val="16"/>
              </w:rPr>
              <w:t>VI</w:t>
            </w:r>
            <w:proofErr w:type="spellEnd"/>
            <w:r w:rsidRPr="00C36338">
              <w:rPr>
                <w:rFonts w:cs="Arial"/>
                <w:sz w:val="16"/>
                <w:szCs w:val="16"/>
              </w:rPr>
              <w:t>) al Viale del</w:t>
            </w:r>
            <w:r w:rsidR="00F35A42">
              <w:rPr>
                <w:rFonts w:cs="Arial"/>
                <w:sz w:val="16"/>
                <w:szCs w:val="16"/>
              </w:rPr>
              <w:t>le Industrie,2, […]</w:t>
            </w:r>
            <w:r w:rsidRPr="00C36338">
              <w:rPr>
                <w:rFonts w:cs="Arial"/>
                <w:sz w:val="16"/>
                <w:szCs w:val="16"/>
              </w:rPr>
              <w:t>, acquisita al protocollo del Comune il 17/06/2015 al n.9351, con le quali  entrambi le Società presentano una proposta ai sensi dell'art.278 del D.P.R. n.207/2010 di "</w:t>
            </w:r>
            <w:proofErr w:type="spellStart"/>
            <w:r w:rsidRPr="00C36338">
              <w:rPr>
                <w:rFonts w:cs="Arial"/>
                <w:i/>
                <w:sz w:val="16"/>
                <w:szCs w:val="16"/>
              </w:rPr>
              <w:t>proiect</w:t>
            </w:r>
            <w:proofErr w:type="spellEnd"/>
            <w:r w:rsidRPr="00C36338">
              <w:rPr>
                <w:rFonts w:cs="Arial"/>
                <w:i/>
                <w:sz w:val="16"/>
                <w:szCs w:val="16"/>
              </w:rPr>
              <w:t xml:space="preserve">  </w:t>
            </w:r>
            <w:proofErr w:type="spellStart"/>
            <w:r w:rsidRPr="00C36338">
              <w:rPr>
                <w:rFonts w:cs="Arial"/>
                <w:i/>
                <w:sz w:val="16"/>
                <w:szCs w:val="16"/>
              </w:rPr>
              <w:t>financing</w:t>
            </w:r>
            <w:proofErr w:type="spellEnd"/>
            <w:r w:rsidRPr="00C36338">
              <w:rPr>
                <w:rFonts w:cs="Arial"/>
                <w:sz w:val="16"/>
                <w:szCs w:val="16"/>
              </w:rPr>
              <w:t>" con l'obiettivo di adeguare e riqualificare oltre agli impianti di pubblica illuminazione dell'esistente impianto di pubblica illuminazione e semaforici anche gli impianti elettrici degli immobili comunali con la contestuale gestione degli stessi;</w:t>
            </w:r>
          </w:p>
          <w:p w:rsidR="009B265F" w:rsidRPr="00C36338" w:rsidRDefault="009B265F" w:rsidP="009B265F">
            <w:pPr>
              <w:pStyle w:val="Paragrafoelenco"/>
              <w:jc w:val="both"/>
              <w:rPr>
                <w:rFonts w:cs="Arial"/>
                <w:sz w:val="16"/>
                <w:szCs w:val="16"/>
              </w:rPr>
            </w:pPr>
          </w:p>
          <w:p w:rsidR="009B265F" w:rsidRPr="00C36338" w:rsidRDefault="009B265F" w:rsidP="009B265F">
            <w:pPr>
              <w:jc w:val="both"/>
              <w:rPr>
                <w:rFonts w:cs="Arial"/>
                <w:sz w:val="16"/>
                <w:szCs w:val="16"/>
              </w:rPr>
            </w:pPr>
            <w:r w:rsidRPr="00C36338">
              <w:rPr>
                <w:rFonts w:cs="Arial"/>
                <w:sz w:val="16"/>
                <w:szCs w:val="16"/>
              </w:rPr>
              <w:t>2)- ridefinire le linee di indirizzo impartite al Settore LL.PP. con la precedente deliberazione n.24 del 05/02/2015, come segue:</w:t>
            </w:r>
          </w:p>
          <w:p w:rsidR="009B265F" w:rsidRPr="00C36338" w:rsidRDefault="009B265F" w:rsidP="009B265F">
            <w:pPr>
              <w:pStyle w:val="Paragrafoelenco"/>
              <w:numPr>
                <w:ilvl w:val="0"/>
                <w:numId w:val="21"/>
              </w:numPr>
              <w:suppressAutoHyphens/>
              <w:contextualSpacing w:val="0"/>
              <w:jc w:val="both"/>
              <w:rPr>
                <w:rFonts w:cs="Arial"/>
                <w:sz w:val="16"/>
                <w:szCs w:val="16"/>
              </w:rPr>
            </w:pPr>
            <w:r w:rsidRPr="00C36338">
              <w:rPr>
                <w:rFonts w:cs="Arial"/>
                <w:sz w:val="16"/>
                <w:szCs w:val="16"/>
              </w:rPr>
              <w:t>Invitare entrambe le Società a presentare le proposte complete di tutti gli allegati previsti dall'art.278 del D.P.R. n.207/2010, comparandole nel rispetto dei principi di cui all’art.30, comma 3, del Codice e quindi mediante gara informale con predeterminazione dei criteri selettivi;</w:t>
            </w:r>
          </w:p>
          <w:p w:rsidR="009B265F" w:rsidRPr="00C36338" w:rsidRDefault="009B265F" w:rsidP="009B265F">
            <w:pPr>
              <w:pStyle w:val="Paragrafoelenco"/>
              <w:numPr>
                <w:ilvl w:val="0"/>
                <w:numId w:val="21"/>
              </w:numPr>
              <w:suppressAutoHyphens/>
              <w:contextualSpacing w:val="0"/>
              <w:jc w:val="both"/>
              <w:rPr>
                <w:rFonts w:cs="Arial"/>
                <w:b/>
                <w:sz w:val="16"/>
                <w:szCs w:val="16"/>
              </w:rPr>
            </w:pPr>
            <w:r w:rsidRPr="00C36338">
              <w:rPr>
                <w:rFonts w:cs="Arial"/>
                <w:sz w:val="16"/>
                <w:szCs w:val="16"/>
              </w:rPr>
              <w:t>dare atto che la predetta documentazione sarà predisposta a cura e spese del promotore senza alcun diritto del proponente al compenso per le prestazioni compiute, così come indicato al comma 2 dello stesso art.278;</w:t>
            </w:r>
          </w:p>
          <w:p w:rsidR="009B265F" w:rsidRPr="00C36338" w:rsidRDefault="009B265F" w:rsidP="009B265F">
            <w:pPr>
              <w:jc w:val="both"/>
              <w:rPr>
                <w:rFonts w:cs="Arial"/>
                <w:b/>
                <w:sz w:val="16"/>
                <w:szCs w:val="16"/>
              </w:rPr>
            </w:pPr>
          </w:p>
          <w:p w:rsidR="009B265F" w:rsidRPr="00C36338" w:rsidRDefault="009B265F" w:rsidP="009B265F">
            <w:pPr>
              <w:spacing w:line="100" w:lineRule="atLeast"/>
              <w:jc w:val="center"/>
              <w:rPr>
                <w:sz w:val="16"/>
                <w:szCs w:val="16"/>
              </w:rPr>
            </w:pPr>
            <w:r w:rsidRPr="00C36338">
              <w:rPr>
                <w:rFonts w:cs="Arial"/>
                <w:b/>
                <w:sz w:val="16"/>
                <w:szCs w:val="16"/>
              </w:rPr>
              <w:t>LA  GIUNTA  COMUNALE</w:t>
            </w:r>
          </w:p>
          <w:p w:rsidR="009B265F" w:rsidRPr="00C36338" w:rsidRDefault="009B265F" w:rsidP="009B265F">
            <w:pPr>
              <w:spacing w:line="100" w:lineRule="atLeast"/>
              <w:jc w:val="both"/>
              <w:rPr>
                <w:sz w:val="16"/>
                <w:szCs w:val="16"/>
              </w:rPr>
            </w:pPr>
          </w:p>
          <w:p w:rsidR="009B265F" w:rsidRPr="00C36338" w:rsidRDefault="009B265F" w:rsidP="009B265F">
            <w:pPr>
              <w:spacing w:line="100" w:lineRule="atLeast"/>
              <w:jc w:val="both"/>
              <w:rPr>
                <w:rFonts w:cs="Arial"/>
                <w:sz w:val="16"/>
                <w:szCs w:val="16"/>
              </w:rPr>
            </w:pPr>
            <w:r w:rsidRPr="00C36338">
              <w:rPr>
                <w:rFonts w:cs="Arial"/>
                <w:sz w:val="16"/>
                <w:szCs w:val="16"/>
              </w:rPr>
              <w:t xml:space="preserve">Acquisito il seguente pare di regolarità tecnica e contabile del Responsabile del Settore </w:t>
            </w:r>
            <w:proofErr w:type="spellStart"/>
            <w:r w:rsidRPr="00C36338">
              <w:rPr>
                <w:rFonts w:cs="Arial"/>
                <w:sz w:val="16"/>
                <w:szCs w:val="16"/>
              </w:rPr>
              <w:t>LL.PP</w:t>
            </w:r>
            <w:proofErr w:type="spellEnd"/>
            <w:r w:rsidRPr="00C36338">
              <w:rPr>
                <w:rFonts w:cs="Arial"/>
                <w:sz w:val="16"/>
                <w:szCs w:val="16"/>
              </w:rPr>
              <w:t>: e dal Direttore di Ragioneria;</w:t>
            </w:r>
          </w:p>
          <w:p w:rsidR="009B265F" w:rsidRPr="00C36338" w:rsidRDefault="009B265F" w:rsidP="009B265F">
            <w:pPr>
              <w:pStyle w:val="Paragrafoelenco"/>
              <w:numPr>
                <w:ilvl w:val="0"/>
                <w:numId w:val="22"/>
              </w:numPr>
              <w:suppressAutoHyphens/>
              <w:spacing w:line="100" w:lineRule="atLeast"/>
              <w:contextualSpacing w:val="0"/>
              <w:jc w:val="both"/>
              <w:rPr>
                <w:rFonts w:cs="Arial"/>
                <w:sz w:val="16"/>
                <w:szCs w:val="16"/>
              </w:rPr>
            </w:pPr>
            <w:r w:rsidRPr="00C36338">
              <w:rPr>
                <w:rFonts w:cs="Arial"/>
                <w:sz w:val="16"/>
                <w:szCs w:val="16"/>
              </w:rPr>
              <w:t>Rispetto delle normative comunitarie, regionali e regolamentari, generali di settore;</w:t>
            </w:r>
          </w:p>
          <w:p w:rsidR="009B265F" w:rsidRPr="00C36338" w:rsidRDefault="009B265F" w:rsidP="009B265F">
            <w:pPr>
              <w:pStyle w:val="Paragrafoelenco"/>
              <w:numPr>
                <w:ilvl w:val="0"/>
                <w:numId w:val="22"/>
              </w:numPr>
              <w:suppressAutoHyphens/>
              <w:spacing w:line="100" w:lineRule="atLeast"/>
              <w:contextualSpacing w:val="0"/>
              <w:jc w:val="both"/>
              <w:rPr>
                <w:rFonts w:cs="Arial"/>
                <w:sz w:val="16"/>
                <w:szCs w:val="16"/>
              </w:rPr>
            </w:pPr>
            <w:r w:rsidRPr="00C36338">
              <w:rPr>
                <w:rFonts w:cs="Arial"/>
                <w:sz w:val="16"/>
                <w:szCs w:val="16"/>
              </w:rPr>
              <w:t>Correttezza e regolarità della procedura;</w:t>
            </w:r>
          </w:p>
          <w:p w:rsidR="009B265F" w:rsidRPr="00C36338" w:rsidRDefault="009B265F" w:rsidP="009B265F">
            <w:pPr>
              <w:pStyle w:val="Paragrafoelenco"/>
              <w:numPr>
                <w:ilvl w:val="0"/>
                <w:numId w:val="22"/>
              </w:numPr>
              <w:suppressAutoHyphens/>
              <w:spacing w:line="100" w:lineRule="atLeast"/>
              <w:contextualSpacing w:val="0"/>
              <w:jc w:val="both"/>
              <w:rPr>
                <w:rFonts w:cs="Arial"/>
                <w:sz w:val="16"/>
                <w:szCs w:val="16"/>
              </w:rPr>
            </w:pPr>
            <w:r w:rsidRPr="00C36338">
              <w:rPr>
                <w:rFonts w:cs="Arial"/>
                <w:sz w:val="16"/>
                <w:szCs w:val="16"/>
              </w:rPr>
              <w:t>Correttezza formale nella redazione dell’atto;</w:t>
            </w:r>
          </w:p>
          <w:p w:rsidR="009B265F" w:rsidRPr="00C36338" w:rsidRDefault="009B265F" w:rsidP="009B265F">
            <w:pPr>
              <w:spacing w:line="100" w:lineRule="atLeast"/>
              <w:jc w:val="both"/>
              <w:rPr>
                <w:rFonts w:cs="Arial"/>
                <w:sz w:val="16"/>
                <w:szCs w:val="16"/>
              </w:rPr>
            </w:pPr>
            <w:r w:rsidRPr="00C36338">
              <w:rPr>
                <w:rFonts w:cs="Arial"/>
                <w:sz w:val="16"/>
                <w:szCs w:val="16"/>
              </w:rPr>
              <w:t xml:space="preserve">esprime parere </w:t>
            </w:r>
            <w:r w:rsidRPr="00C36338">
              <w:rPr>
                <w:rFonts w:cs="Arial"/>
                <w:i/>
                <w:sz w:val="16"/>
                <w:szCs w:val="16"/>
              </w:rPr>
              <w:t>“</w:t>
            </w:r>
            <w:r w:rsidRPr="00C36338">
              <w:rPr>
                <w:rFonts w:cs="Arial"/>
                <w:b/>
                <w:i/>
                <w:sz w:val="16"/>
                <w:szCs w:val="16"/>
              </w:rPr>
              <w:t>favorevole</w:t>
            </w:r>
            <w:r w:rsidRPr="00C36338">
              <w:rPr>
                <w:rFonts w:cs="Arial"/>
                <w:i/>
                <w:sz w:val="16"/>
                <w:szCs w:val="16"/>
              </w:rPr>
              <w:t>”</w:t>
            </w:r>
            <w:r w:rsidRPr="00C36338">
              <w:rPr>
                <w:rFonts w:cs="Arial"/>
                <w:sz w:val="16"/>
                <w:szCs w:val="16"/>
              </w:rPr>
              <w:t>.</w:t>
            </w:r>
          </w:p>
          <w:p w:rsidR="009B265F" w:rsidRPr="00C36338" w:rsidRDefault="009B265F" w:rsidP="009B265F">
            <w:pPr>
              <w:spacing w:line="100" w:lineRule="atLeast"/>
              <w:jc w:val="both"/>
              <w:rPr>
                <w:rFonts w:cs="Arial"/>
                <w:sz w:val="16"/>
                <w:szCs w:val="16"/>
              </w:rPr>
            </w:pPr>
          </w:p>
          <w:p w:rsidR="009B265F" w:rsidRPr="00C36338" w:rsidRDefault="009B265F" w:rsidP="009B265F">
            <w:pPr>
              <w:jc w:val="both"/>
              <w:rPr>
                <w:rFonts w:cs="Arial"/>
                <w:sz w:val="16"/>
                <w:szCs w:val="16"/>
              </w:rPr>
            </w:pPr>
            <w:r w:rsidRPr="00C36338">
              <w:rPr>
                <w:rFonts w:cs="Arial"/>
                <w:b/>
                <w:sz w:val="16"/>
                <w:szCs w:val="16"/>
              </w:rPr>
              <w:t xml:space="preserve">Visti </w:t>
            </w:r>
            <w:r w:rsidRPr="00C36338">
              <w:rPr>
                <w:rFonts w:cs="Arial"/>
                <w:sz w:val="16"/>
                <w:szCs w:val="16"/>
              </w:rPr>
              <w:t xml:space="preserve">i pareri favorevoli espressi ex art.49 del </w:t>
            </w:r>
            <w:proofErr w:type="spellStart"/>
            <w:r w:rsidRPr="00C36338">
              <w:rPr>
                <w:rFonts w:cs="Arial"/>
                <w:sz w:val="16"/>
                <w:szCs w:val="16"/>
              </w:rPr>
              <w:t>D.l.vo</w:t>
            </w:r>
            <w:proofErr w:type="spellEnd"/>
            <w:r w:rsidRPr="00C36338">
              <w:rPr>
                <w:rFonts w:cs="Arial"/>
                <w:sz w:val="16"/>
                <w:szCs w:val="16"/>
              </w:rPr>
              <w:t xml:space="preserve"> n.267/2000;</w:t>
            </w:r>
          </w:p>
          <w:p w:rsidR="009B265F" w:rsidRPr="00C36338" w:rsidRDefault="009B265F" w:rsidP="009B265F">
            <w:pPr>
              <w:spacing w:line="100" w:lineRule="atLeast"/>
              <w:jc w:val="both"/>
              <w:rPr>
                <w:rFonts w:cs="Arial"/>
                <w:sz w:val="16"/>
                <w:szCs w:val="16"/>
              </w:rPr>
            </w:pPr>
          </w:p>
          <w:p w:rsidR="009B265F" w:rsidRPr="00C36338" w:rsidRDefault="009B265F" w:rsidP="009B265F">
            <w:pPr>
              <w:spacing w:line="100" w:lineRule="atLeast"/>
              <w:jc w:val="both"/>
              <w:rPr>
                <w:rFonts w:cs="Arial"/>
                <w:sz w:val="16"/>
                <w:szCs w:val="16"/>
              </w:rPr>
            </w:pPr>
            <w:r w:rsidRPr="00C36338">
              <w:rPr>
                <w:rFonts w:cs="Arial"/>
                <w:sz w:val="16"/>
                <w:szCs w:val="16"/>
              </w:rPr>
              <w:t>Visto il T.U. delle Leggi sull’Ordinamento degli Enti Locali, approvato con D.L.vo 267/2000</w:t>
            </w:r>
          </w:p>
          <w:p w:rsidR="009B265F" w:rsidRPr="00C36338" w:rsidRDefault="009B265F" w:rsidP="009B265F">
            <w:pPr>
              <w:spacing w:line="100" w:lineRule="atLeast"/>
              <w:jc w:val="both"/>
              <w:rPr>
                <w:rFonts w:cs="Arial"/>
                <w:sz w:val="16"/>
                <w:szCs w:val="16"/>
              </w:rPr>
            </w:pPr>
          </w:p>
          <w:p w:rsidR="009B265F" w:rsidRPr="00C36338" w:rsidRDefault="009B265F" w:rsidP="009B265F">
            <w:pPr>
              <w:spacing w:line="100" w:lineRule="atLeast"/>
              <w:jc w:val="both"/>
              <w:rPr>
                <w:sz w:val="16"/>
                <w:szCs w:val="16"/>
              </w:rPr>
            </w:pPr>
            <w:r w:rsidRPr="00C36338">
              <w:rPr>
                <w:rFonts w:cs="Arial"/>
                <w:sz w:val="16"/>
                <w:szCs w:val="16"/>
              </w:rPr>
              <w:t>Con voti unanimi, acquisiti nelle forme di legge</w:t>
            </w:r>
          </w:p>
          <w:p w:rsidR="009B265F" w:rsidRPr="00C36338" w:rsidRDefault="009B265F" w:rsidP="009B265F">
            <w:pPr>
              <w:spacing w:line="100" w:lineRule="atLeast"/>
              <w:jc w:val="both"/>
              <w:rPr>
                <w:sz w:val="16"/>
                <w:szCs w:val="16"/>
              </w:rPr>
            </w:pPr>
          </w:p>
          <w:p w:rsidR="009B265F" w:rsidRPr="00C36338" w:rsidRDefault="009B265F" w:rsidP="009B265F">
            <w:pPr>
              <w:spacing w:line="100" w:lineRule="atLeast"/>
              <w:jc w:val="center"/>
              <w:rPr>
                <w:rFonts w:cs="Arial"/>
                <w:b/>
                <w:sz w:val="16"/>
                <w:szCs w:val="16"/>
              </w:rPr>
            </w:pPr>
            <w:r w:rsidRPr="00C36338">
              <w:rPr>
                <w:rFonts w:cs="Arial"/>
                <w:b/>
                <w:sz w:val="16"/>
                <w:szCs w:val="16"/>
              </w:rPr>
              <w:t>D E L I B E R A</w:t>
            </w:r>
          </w:p>
          <w:p w:rsidR="009B265F" w:rsidRPr="00C36338" w:rsidRDefault="009B265F" w:rsidP="009B265F">
            <w:pPr>
              <w:rPr>
                <w:rFonts w:cs="Arial"/>
                <w:b/>
                <w:sz w:val="16"/>
                <w:szCs w:val="16"/>
              </w:rPr>
            </w:pPr>
          </w:p>
          <w:p w:rsidR="009B265F" w:rsidRPr="00C36338" w:rsidRDefault="009B265F" w:rsidP="009B265F">
            <w:pPr>
              <w:jc w:val="both"/>
              <w:rPr>
                <w:rFonts w:cs="Arial"/>
                <w:sz w:val="16"/>
                <w:szCs w:val="16"/>
              </w:rPr>
            </w:pPr>
            <w:r w:rsidRPr="00C36338">
              <w:rPr>
                <w:rFonts w:cs="Arial"/>
                <w:sz w:val="16"/>
                <w:szCs w:val="16"/>
              </w:rPr>
              <w:t xml:space="preserve">1)-Prendere atto delle proposte presentate dall’Enel Sole S.r.l. con sede legale in 00191 Roma al Viale </w:t>
            </w:r>
            <w:proofErr w:type="spellStart"/>
            <w:r w:rsidRPr="00C36338">
              <w:rPr>
                <w:rFonts w:cs="Arial"/>
                <w:sz w:val="16"/>
                <w:szCs w:val="16"/>
              </w:rPr>
              <w:t>Tor</w:t>
            </w:r>
            <w:proofErr w:type="spellEnd"/>
            <w:r w:rsidRPr="00C36338">
              <w:rPr>
                <w:rFonts w:cs="Arial"/>
                <w:sz w:val="16"/>
                <w:szCs w:val="16"/>
              </w:rPr>
              <w:t xml:space="preserve"> d</w:t>
            </w:r>
            <w:r w:rsidR="00F35A42">
              <w:rPr>
                <w:rFonts w:cs="Arial"/>
                <w:sz w:val="16"/>
                <w:szCs w:val="16"/>
              </w:rPr>
              <w:t>i Quinto 45/47,[…]</w:t>
            </w:r>
            <w:r w:rsidRPr="00C36338">
              <w:rPr>
                <w:rFonts w:cs="Arial"/>
                <w:sz w:val="16"/>
                <w:szCs w:val="16"/>
              </w:rPr>
              <w:t xml:space="preserve">, acquisita al protocollo del Comune il 11/05/2015 al n.6791, e dalla Società Gemmo S.p.A. con sede in 36057 </w:t>
            </w:r>
            <w:proofErr w:type="spellStart"/>
            <w:r w:rsidRPr="00C36338">
              <w:rPr>
                <w:rFonts w:cs="Arial"/>
                <w:sz w:val="16"/>
                <w:szCs w:val="16"/>
              </w:rPr>
              <w:t>Arcugnano</w:t>
            </w:r>
            <w:proofErr w:type="spellEnd"/>
            <w:r w:rsidRPr="00C36338">
              <w:rPr>
                <w:rFonts w:cs="Arial"/>
                <w:sz w:val="16"/>
                <w:szCs w:val="16"/>
              </w:rPr>
              <w:t xml:space="preserve"> (</w:t>
            </w:r>
            <w:proofErr w:type="spellStart"/>
            <w:r w:rsidRPr="00C36338">
              <w:rPr>
                <w:rFonts w:cs="Arial"/>
                <w:sz w:val="16"/>
                <w:szCs w:val="16"/>
              </w:rPr>
              <w:t>VI</w:t>
            </w:r>
            <w:proofErr w:type="spellEnd"/>
            <w:r w:rsidRPr="00C36338">
              <w:rPr>
                <w:rFonts w:cs="Arial"/>
                <w:sz w:val="16"/>
                <w:szCs w:val="16"/>
              </w:rPr>
              <w:t>) al Viale del</w:t>
            </w:r>
            <w:r w:rsidR="00F35A42">
              <w:rPr>
                <w:rFonts w:cs="Arial"/>
                <w:sz w:val="16"/>
                <w:szCs w:val="16"/>
              </w:rPr>
              <w:t>le Industrie,2, […]</w:t>
            </w:r>
            <w:r w:rsidRPr="00C36338">
              <w:rPr>
                <w:rFonts w:cs="Arial"/>
                <w:sz w:val="16"/>
                <w:szCs w:val="16"/>
              </w:rPr>
              <w:t>, acquisita al protocollo del Comune il 17/06/2015 al n.9351, con le quali  entrambi le Società presentano una proposta ai sensi dell'art.278 del D.P.R. n.207/2010 di "</w:t>
            </w:r>
            <w:proofErr w:type="spellStart"/>
            <w:r w:rsidRPr="00C36338">
              <w:rPr>
                <w:rFonts w:cs="Arial"/>
                <w:i/>
                <w:sz w:val="16"/>
                <w:szCs w:val="16"/>
              </w:rPr>
              <w:t>proiect</w:t>
            </w:r>
            <w:proofErr w:type="spellEnd"/>
            <w:r w:rsidRPr="00C36338">
              <w:rPr>
                <w:rFonts w:cs="Arial"/>
                <w:i/>
                <w:sz w:val="16"/>
                <w:szCs w:val="16"/>
              </w:rPr>
              <w:t xml:space="preserve">  </w:t>
            </w:r>
            <w:proofErr w:type="spellStart"/>
            <w:r w:rsidRPr="00C36338">
              <w:rPr>
                <w:rFonts w:cs="Arial"/>
                <w:i/>
                <w:sz w:val="16"/>
                <w:szCs w:val="16"/>
              </w:rPr>
              <w:t>financing</w:t>
            </w:r>
            <w:proofErr w:type="spellEnd"/>
            <w:r w:rsidRPr="00C36338">
              <w:rPr>
                <w:rFonts w:cs="Arial"/>
                <w:sz w:val="16"/>
                <w:szCs w:val="16"/>
              </w:rPr>
              <w:t>" con l'obiettivo di adeguare e riqualificare oltre agli impianti di pubblica illuminazione dell'esistente impianto di pubblica illuminazione e semaforici anche gli impianti elettrici degli immobili comunali con la contestuale gestione degli stessi;</w:t>
            </w:r>
          </w:p>
          <w:p w:rsidR="009B265F" w:rsidRPr="00C36338" w:rsidRDefault="009B265F" w:rsidP="009B265F">
            <w:pPr>
              <w:pStyle w:val="Paragrafoelenco"/>
              <w:jc w:val="both"/>
              <w:rPr>
                <w:rFonts w:cs="Arial"/>
                <w:sz w:val="16"/>
                <w:szCs w:val="16"/>
              </w:rPr>
            </w:pPr>
          </w:p>
          <w:p w:rsidR="009B265F" w:rsidRPr="00C36338" w:rsidRDefault="009B265F" w:rsidP="009B265F">
            <w:pPr>
              <w:jc w:val="both"/>
              <w:rPr>
                <w:rFonts w:cs="Arial"/>
                <w:sz w:val="16"/>
                <w:szCs w:val="16"/>
              </w:rPr>
            </w:pPr>
            <w:r w:rsidRPr="00C36338">
              <w:rPr>
                <w:rFonts w:cs="Arial"/>
                <w:sz w:val="16"/>
                <w:szCs w:val="16"/>
              </w:rPr>
              <w:t>2)- ridefinire le linee di indirizzo impartite al Settore LL.PP. con la precedente deliberazione n.24 del 05/02/2015, come segue:</w:t>
            </w:r>
          </w:p>
          <w:p w:rsidR="009B265F" w:rsidRPr="00C36338" w:rsidRDefault="009B265F" w:rsidP="009B265F">
            <w:pPr>
              <w:pStyle w:val="Paragrafoelenco"/>
              <w:numPr>
                <w:ilvl w:val="0"/>
                <w:numId w:val="21"/>
              </w:numPr>
              <w:suppressAutoHyphens/>
              <w:contextualSpacing w:val="0"/>
              <w:jc w:val="both"/>
              <w:rPr>
                <w:rFonts w:cs="Arial"/>
                <w:sz w:val="16"/>
                <w:szCs w:val="16"/>
              </w:rPr>
            </w:pPr>
            <w:r w:rsidRPr="00C36338">
              <w:rPr>
                <w:rFonts w:cs="Arial"/>
                <w:sz w:val="16"/>
                <w:szCs w:val="16"/>
              </w:rPr>
              <w:t>invitare entrambe le Società a presentare le proposte complete di tutti gli allegati previsti dall'art.278 del D.P.R. n.207/2010, comparandole nel rispetto dei principi di cui all’art.30, comma 3, del Codice e quindi mediante gara informale con predeterminazione dei criteri selettivi;</w:t>
            </w:r>
          </w:p>
          <w:p w:rsidR="009B265F" w:rsidRPr="00C36338" w:rsidRDefault="009B265F" w:rsidP="009B265F">
            <w:pPr>
              <w:pStyle w:val="Paragrafoelenco"/>
              <w:numPr>
                <w:ilvl w:val="0"/>
                <w:numId w:val="21"/>
              </w:numPr>
              <w:suppressAutoHyphens/>
              <w:contextualSpacing w:val="0"/>
              <w:jc w:val="both"/>
              <w:rPr>
                <w:rFonts w:cs="Arial"/>
                <w:b/>
                <w:sz w:val="16"/>
                <w:szCs w:val="16"/>
              </w:rPr>
            </w:pPr>
            <w:r w:rsidRPr="00C36338">
              <w:rPr>
                <w:rFonts w:cs="Arial"/>
                <w:sz w:val="16"/>
                <w:szCs w:val="16"/>
              </w:rPr>
              <w:t>dare atto che la predetta documentazione sarà predisposta a cura e spese del promotore senza alcun diritto del proponente al compenso per le prestazioni compiute, così come indicato al comma 2 dello stesso art.278;</w:t>
            </w:r>
          </w:p>
          <w:p w:rsidR="009B265F" w:rsidRPr="00C36338" w:rsidRDefault="009B265F" w:rsidP="009B265F">
            <w:pPr>
              <w:rPr>
                <w:rFonts w:cs="Arial"/>
                <w:b/>
                <w:sz w:val="16"/>
                <w:szCs w:val="16"/>
              </w:rPr>
            </w:pPr>
          </w:p>
          <w:p w:rsidR="009B265F" w:rsidRPr="00C36338" w:rsidRDefault="009B265F" w:rsidP="009B265F">
            <w:pPr>
              <w:pStyle w:val="Paragrafoelenco"/>
              <w:numPr>
                <w:ilvl w:val="0"/>
                <w:numId w:val="19"/>
              </w:numPr>
              <w:suppressAutoHyphens/>
              <w:contextualSpacing w:val="0"/>
              <w:jc w:val="both"/>
              <w:rPr>
                <w:sz w:val="16"/>
                <w:szCs w:val="16"/>
              </w:rPr>
            </w:pPr>
            <w:r w:rsidRPr="00C36338">
              <w:rPr>
                <w:rFonts w:cs="Arial"/>
                <w:sz w:val="16"/>
                <w:szCs w:val="16"/>
              </w:rPr>
              <w:t>A seguito di successiva unanime votazione dichiarare la presente deliberazione immediatamente eseguibile ai sensi del 4° comma dell' art.134 del T.U. 267/00.</w:t>
            </w:r>
          </w:p>
          <w:p w:rsidR="009B265F" w:rsidRPr="00C36338" w:rsidRDefault="009B265F">
            <w:pPr>
              <w:rPr>
                <w:b/>
                <w:sz w:val="16"/>
                <w:szCs w:val="16"/>
              </w:rPr>
            </w:pPr>
          </w:p>
          <w:p w:rsidR="009B265F" w:rsidRPr="00C36338" w:rsidRDefault="009B265F">
            <w:pPr>
              <w:rPr>
                <w:b/>
                <w:sz w:val="16"/>
                <w:szCs w:val="16"/>
              </w:rPr>
            </w:pPr>
            <w:r w:rsidRPr="00C36338">
              <w:rPr>
                <w:b/>
                <w:sz w:val="16"/>
                <w:szCs w:val="16"/>
              </w:rPr>
              <w:t>[…]</w:t>
            </w:r>
          </w:p>
        </w:tc>
        <w:tc>
          <w:tcPr>
            <w:tcW w:w="1153" w:type="dxa"/>
          </w:tcPr>
          <w:p w:rsidR="00B53A18" w:rsidRPr="00C36338" w:rsidRDefault="00B53A18">
            <w:pPr>
              <w:rPr>
                <w:b/>
                <w:sz w:val="16"/>
                <w:szCs w:val="16"/>
              </w:rPr>
            </w:pPr>
          </w:p>
        </w:tc>
        <w:tc>
          <w:tcPr>
            <w:tcW w:w="1708" w:type="dxa"/>
          </w:tcPr>
          <w:p w:rsidR="00B53A18" w:rsidRPr="00C36338" w:rsidRDefault="005759BC">
            <w:pPr>
              <w:rPr>
                <w:b/>
                <w:sz w:val="16"/>
                <w:szCs w:val="16"/>
              </w:rPr>
            </w:pPr>
            <w:r w:rsidRPr="00C36338">
              <w:rPr>
                <w:rFonts w:cs="Arial"/>
                <w:sz w:val="16"/>
                <w:szCs w:val="16"/>
              </w:rPr>
              <w:t xml:space="preserve">proposte presentate dall’Enel Sole S.r.l. con sede legale in 00191 Roma al Viale </w:t>
            </w:r>
            <w:proofErr w:type="spellStart"/>
            <w:r w:rsidRPr="00C36338">
              <w:rPr>
                <w:rFonts w:cs="Arial"/>
                <w:sz w:val="16"/>
                <w:szCs w:val="16"/>
              </w:rPr>
              <w:t>Tor</w:t>
            </w:r>
            <w:proofErr w:type="spellEnd"/>
            <w:r w:rsidRPr="00C36338">
              <w:rPr>
                <w:rFonts w:cs="Arial"/>
                <w:sz w:val="16"/>
                <w:szCs w:val="16"/>
              </w:rPr>
              <w:t xml:space="preserve"> d</w:t>
            </w:r>
            <w:r w:rsidR="00F35A42">
              <w:rPr>
                <w:rFonts w:cs="Arial"/>
                <w:sz w:val="16"/>
                <w:szCs w:val="16"/>
              </w:rPr>
              <w:t>i Quinto 45/47</w:t>
            </w:r>
            <w:r w:rsidRPr="00C36338">
              <w:rPr>
                <w:rFonts w:cs="Arial"/>
                <w:sz w:val="16"/>
                <w:szCs w:val="16"/>
              </w:rPr>
              <w:t xml:space="preserve">, acquisita al protocollo del Comune il 11/05/2015 al n.6791, e dalla Società Gemmo S.p.A. con </w:t>
            </w:r>
            <w:r w:rsidRPr="00C36338">
              <w:rPr>
                <w:rFonts w:cs="Arial"/>
                <w:sz w:val="16"/>
                <w:szCs w:val="16"/>
              </w:rPr>
              <w:lastRenderedPageBreak/>
              <w:t xml:space="preserve">sede in 36057 </w:t>
            </w:r>
            <w:proofErr w:type="spellStart"/>
            <w:r w:rsidRPr="00C36338">
              <w:rPr>
                <w:rFonts w:cs="Arial"/>
                <w:sz w:val="16"/>
                <w:szCs w:val="16"/>
              </w:rPr>
              <w:t>Arcugnano</w:t>
            </w:r>
            <w:proofErr w:type="spellEnd"/>
            <w:r w:rsidRPr="00C36338">
              <w:rPr>
                <w:rFonts w:cs="Arial"/>
                <w:sz w:val="16"/>
                <w:szCs w:val="16"/>
              </w:rPr>
              <w:t>(</w:t>
            </w:r>
            <w:proofErr w:type="spellStart"/>
            <w:r w:rsidRPr="00C36338">
              <w:rPr>
                <w:rFonts w:cs="Arial"/>
                <w:sz w:val="16"/>
                <w:szCs w:val="16"/>
              </w:rPr>
              <w:t>VI</w:t>
            </w:r>
            <w:proofErr w:type="spellEnd"/>
            <w:r w:rsidRPr="00C36338">
              <w:rPr>
                <w:rFonts w:cs="Arial"/>
                <w:sz w:val="16"/>
                <w:szCs w:val="16"/>
              </w:rPr>
              <w:t>) al Viale del</w:t>
            </w:r>
            <w:r w:rsidR="00F35A42">
              <w:rPr>
                <w:rFonts w:cs="Arial"/>
                <w:sz w:val="16"/>
                <w:szCs w:val="16"/>
              </w:rPr>
              <w:t>le Industrie,2</w:t>
            </w:r>
            <w:r w:rsidRPr="00C36338">
              <w:rPr>
                <w:rFonts w:cs="Arial"/>
                <w:sz w:val="16"/>
                <w:szCs w:val="16"/>
              </w:rPr>
              <w:t>, acquisita al protocollo del Comune il 17/06/2015 al n.9351, con le quali  entrambi le Società presentano una proposta ai sensi dell'art.278 del D.P.R. n.207/2010 di "</w:t>
            </w:r>
            <w:proofErr w:type="spellStart"/>
            <w:r w:rsidRPr="00C36338">
              <w:rPr>
                <w:rFonts w:cs="Arial"/>
                <w:i/>
                <w:sz w:val="16"/>
                <w:szCs w:val="16"/>
              </w:rPr>
              <w:t>proiect</w:t>
            </w:r>
            <w:proofErr w:type="spellEnd"/>
            <w:r w:rsidRPr="00C36338">
              <w:rPr>
                <w:rFonts w:cs="Arial"/>
                <w:i/>
                <w:sz w:val="16"/>
                <w:szCs w:val="16"/>
              </w:rPr>
              <w:t xml:space="preserve">  </w:t>
            </w:r>
            <w:proofErr w:type="spellStart"/>
            <w:r w:rsidRPr="00C36338">
              <w:rPr>
                <w:rFonts w:cs="Arial"/>
                <w:i/>
                <w:sz w:val="16"/>
                <w:szCs w:val="16"/>
              </w:rPr>
              <w:t>financing</w:t>
            </w:r>
            <w:proofErr w:type="spellEnd"/>
            <w:r w:rsidRPr="00C36338">
              <w:rPr>
                <w:rFonts w:cs="Arial"/>
                <w:sz w:val="16"/>
                <w:szCs w:val="16"/>
              </w:rPr>
              <w:t>" con l'obiettivo di adeguare e riqualificare oltre agli impianti di pubblica illuminazione dell'esistente impianto di pubblica illuminazione e semaforici anche gli impianti elettrici degli immobili comunali con la contestuale gestione degli stessi</w:t>
            </w:r>
          </w:p>
        </w:tc>
      </w:tr>
      <w:tr w:rsidR="00B53A18" w:rsidRPr="00C36338" w:rsidTr="0053470E">
        <w:tc>
          <w:tcPr>
            <w:tcW w:w="1252" w:type="dxa"/>
          </w:tcPr>
          <w:p w:rsidR="00B53A18" w:rsidRPr="00C36338" w:rsidRDefault="00B53A18" w:rsidP="005759BC">
            <w:pPr>
              <w:rPr>
                <w:sz w:val="16"/>
                <w:szCs w:val="16"/>
              </w:rPr>
            </w:pPr>
            <w:r w:rsidRPr="00C36338">
              <w:rPr>
                <w:sz w:val="16"/>
                <w:szCs w:val="16"/>
              </w:rPr>
              <w:lastRenderedPageBreak/>
              <w:t>Giunta Municipale</w:t>
            </w:r>
          </w:p>
        </w:tc>
        <w:tc>
          <w:tcPr>
            <w:tcW w:w="964" w:type="dxa"/>
          </w:tcPr>
          <w:p w:rsidR="00B53A18" w:rsidRPr="00C36338" w:rsidRDefault="00B53A18" w:rsidP="005759BC">
            <w:pPr>
              <w:rPr>
                <w:sz w:val="16"/>
                <w:szCs w:val="16"/>
              </w:rPr>
            </w:pPr>
            <w:r w:rsidRPr="00C36338">
              <w:rPr>
                <w:sz w:val="16"/>
                <w:szCs w:val="16"/>
              </w:rPr>
              <w:t>Delibera</w:t>
            </w:r>
          </w:p>
        </w:tc>
        <w:tc>
          <w:tcPr>
            <w:tcW w:w="1166" w:type="dxa"/>
          </w:tcPr>
          <w:p w:rsidR="00B53A18" w:rsidRPr="00C36338" w:rsidRDefault="00AF16FE">
            <w:pPr>
              <w:rPr>
                <w:b/>
                <w:sz w:val="16"/>
                <w:szCs w:val="16"/>
              </w:rPr>
            </w:pPr>
            <w:r w:rsidRPr="00C36338">
              <w:rPr>
                <w:b/>
                <w:sz w:val="16"/>
                <w:szCs w:val="16"/>
              </w:rPr>
              <w:t>n.213 del 2.10.2015</w:t>
            </w:r>
          </w:p>
        </w:tc>
        <w:tc>
          <w:tcPr>
            <w:tcW w:w="2104" w:type="dxa"/>
          </w:tcPr>
          <w:p w:rsidR="00B53A18" w:rsidRPr="00C36338" w:rsidRDefault="00AF16FE">
            <w:pPr>
              <w:rPr>
                <w:b/>
                <w:sz w:val="16"/>
                <w:szCs w:val="16"/>
              </w:rPr>
            </w:pPr>
            <w:r w:rsidRPr="00C36338">
              <w:rPr>
                <w:b/>
                <w:sz w:val="16"/>
                <w:szCs w:val="16"/>
              </w:rPr>
              <w:t>KIT SCUOLA DIGITALE - DIRETTIVE</w:t>
            </w:r>
          </w:p>
        </w:tc>
        <w:tc>
          <w:tcPr>
            <w:tcW w:w="6156" w:type="dxa"/>
          </w:tcPr>
          <w:p w:rsidR="00B53A18" w:rsidRPr="00C36338" w:rsidRDefault="00AF16FE">
            <w:pPr>
              <w:rPr>
                <w:b/>
                <w:sz w:val="16"/>
                <w:szCs w:val="16"/>
              </w:rPr>
            </w:pPr>
            <w:r w:rsidRPr="00C36338">
              <w:rPr>
                <w:b/>
                <w:sz w:val="16"/>
                <w:szCs w:val="16"/>
              </w:rPr>
              <w:t>[…]</w:t>
            </w:r>
          </w:p>
          <w:p w:rsidR="00AF16FE" w:rsidRPr="00C36338" w:rsidRDefault="00AF16FE" w:rsidP="00AF16FE">
            <w:pPr>
              <w:autoSpaceDE w:val="0"/>
              <w:autoSpaceDN w:val="0"/>
              <w:adjustRightInd w:val="0"/>
              <w:jc w:val="center"/>
              <w:rPr>
                <w:b/>
                <w:bCs/>
                <w:sz w:val="16"/>
                <w:szCs w:val="16"/>
              </w:rPr>
            </w:pPr>
            <w:r w:rsidRPr="00C36338">
              <w:rPr>
                <w:b/>
                <w:bCs/>
                <w:sz w:val="16"/>
                <w:szCs w:val="16"/>
              </w:rPr>
              <w:t>LA GIUNTA COMUNALE</w:t>
            </w:r>
          </w:p>
          <w:p w:rsidR="00AF16FE" w:rsidRPr="00C36338" w:rsidRDefault="00AF16FE" w:rsidP="00AF16FE">
            <w:pPr>
              <w:autoSpaceDE w:val="0"/>
              <w:autoSpaceDN w:val="0"/>
              <w:adjustRightInd w:val="0"/>
              <w:jc w:val="center"/>
              <w:rPr>
                <w:b/>
                <w:bCs/>
                <w:sz w:val="16"/>
                <w:szCs w:val="16"/>
              </w:rPr>
            </w:pPr>
          </w:p>
          <w:p w:rsidR="00AF16FE" w:rsidRPr="00C36338" w:rsidRDefault="00AF16FE" w:rsidP="00AF16FE">
            <w:pPr>
              <w:autoSpaceDE w:val="0"/>
              <w:autoSpaceDN w:val="0"/>
              <w:adjustRightInd w:val="0"/>
              <w:rPr>
                <w:b/>
                <w:bCs/>
                <w:sz w:val="16"/>
                <w:szCs w:val="16"/>
              </w:rPr>
            </w:pPr>
          </w:p>
          <w:p w:rsidR="00AF16FE" w:rsidRPr="00C36338" w:rsidRDefault="00AF16FE" w:rsidP="00AF16FE">
            <w:pPr>
              <w:autoSpaceDE w:val="0"/>
              <w:autoSpaceDN w:val="0"/>
              <w:adjustRightInd w:val="0"/>
              <w:rPr>
                <w:b/>
                <w:bCs/>
                <w:sz w:val="16"/>
                <w:szCs w:val="16"/>
              </w:rPr>
            </w:pPr>
          </w:p>
          <w:p w:rsidR="00AF16FE" w:rsidRPr="00C36338" w:rsidRDefault="00AF16FE" w:rsidP="00AF16FE">
            <w:pPr>
              <w:autoSpaceDE w:val="0"/>
              <w:autoSpaceDN w:val="0"/>
              <w:adjustRightInd w:val="0"/>
              <w:rPr>
                <w:b/>
                <w:bCs/>
                <w:sz w:val="16"/>
                <w:szCs w:val="16"/>
              </w:rPr>
            </w:pPr>
            <w:r w:rsidRPr="00C36338">
              <w:rPr>
                <w:b/>
                <w:bCs/>
                <w:sz w:val="16"/>
                <w:szCs w:val="16"/>
              </w:rPr>
              <w:t>PREMESSO:</w:t>
            </w:r>
          </w:p>
          <w:p w:rsidR="00AF16FE" w:rsidRPr="00C36338" w:rsidRDefault="00AF16FE" w:rsidP="00AF16FE">
            <w:pPr>
              <w:autoSpaceDE w:val="0"/>
              <w:autoSpaceDN w:val="0"/>
              <w:adjustRightInd w:val="0"/>
              <w:rPr>
                <w:b/>
                <w:bCs/>
                <w:sz w:val="16"/>
                <w:szCs w:val="16"/>
              </w:rPr>
            </w:pPr>
          </w:p>
          <w:p w:rsidR="00AF16FE" w:rsidRPr="00C36338" w:rsidRDefault="00AF16FE" w:rsidP="00AF16FE">
            <w:pPr>
              <w:autoSpaceDE w:val="0"/>
              <w:autoSpaceDN w:val="0"/>
              <w:adjustRightInd w:val="0"/>
              <w:jc w:val="both"/>
              <w:rPr>
                <w:sz w:val="16"/>
                <w:szCs w:val="16"/>
              </w:rPr>
            </w:pPr>
            <w:r w:rsidRPr="00C36338">
              <w:rPr>
                <w:sz w:val="16"/>
                <w:szCs w:val="16"/>
              </w:rPr>
              <w:t>che il MIUR, nell’ambito del PIANO NAZIONALE SCUOLA DIGITALE ha promosso una serie di azioni finalizzate a creare ambienti di apprendimento innovativi in cui il concetto di classe risulti modificato e arricchito da dotazioni tecnologicamente avanzate e specifiche per la didattica, ed in cui si sperimentino modelli e organizzazioni dell’apprendimento attraverso l’utilizzo di contenuti e strumenti digitali;</w:t>
            </w:r>
          </w:p>
          <w:p w:rsidR="00AF16FE" w:rsidRPr="00C36338" w:rsidRDefault="00AF16FE" w:rsidP="00AF16FE">
            <w:pPr>
              <w:autoSpaceDE w:val="0"/>
              <w:autoSpaceDN w:val="0"/>
              <w:adjustRightInd w:val="0"/>
              <w:jc w:val="both"/>
              <w:rPr>
                <w:sz w:val="16"/>
                <w:szCs w:val="16"/>
              </w:rPr>
            </w:pPr>
          </w:p>
          <w:p w:rsidR="00AF16FE" w:rsidRPr="00C36338" w:rsidRDefault="00AF16FE" w:rsidP="00AF16FE">
            <w:pPr>
              <w:autoSpaceDE w:val="0"/>
              <w:autoSpaceDN w:val="0"/>
              <w:adjustRightInd w:val="0"/>
              <w:jc w:val="both"/>
              <w:rPr>
                <w:b/>
                <w:sz w:val="16"/>
                <w:szCs w:val="16"/>
              </w:rPr>
            </w:pPr>
            <w:r w:rsidRPr="00C36338">
              <w:rPr>
                <w:b/>
                <w:sz w:val="16"/>
                <w:szCs w:val="16"/>
              </w:rPr>
              <w:t>CONSIDERATO</w:t>
            </w:r>
          </w:p>
          <w:p w:rsidR="00AF16FE" w:rsidRPr="00C36338" w:rsidRDefault="00AF16FE" w:rsidP="00AF16FE">
            <w:pPr>
              <w:autoSpaceDE w:val="0"/>
              <w:autoSpaceDN w:val="0"/>
              <w:adjustRightInd w:val="0"/>
              <w:jc w:val="both"/>
              <w:rPr>
                <w:b/>
                <w:sz w:val="16"/>
                <w:szCs w:val="16"/>
              </w:rPr>
            </w:pPr>
          </w:p>
          <w:p w:rsidR="00AF16FE" w:rsidRPr="00C36338" w:rsidRDefault="00AF16FE" w:rsidP="00AF16FE">
            <w:pPr>
              <w:autoSpaceDE w:val="0"/>
              <w:autoSpaceDN w:val="0"/>
              <w:adjustRightInd w:val="0"/>
              <w:jc w:val="both"/>
              <w:rPr>
                <w:sz w:val="16"/>
                <w:szCs w:val="16"/>
              </w:rPr>
            </w:pPr>
            <w:r w:rsidRPr="00C36338">
              <w:rPr>
                <w:sz w:val="16"/>
                <w:szCs w:val="16"/>
              </w:rPr>
              <w:t xml:space="preserve">Che anche questa Amministrazione, nel solco delle indicazioni nazionali,  intende contribuire ad elevare la qualità dell’offerta formativa delle istituzioni scolastiche e promuovere l’innovazione didattica attraverso l’integrazione delle tecnologie Information </w:t>
            </w:r>
            <w:proofErr w:type="spellStart"/>
            <w:r w:rsidRPr="00C36338">
              <w:rPr>
                <w:sz w:val="16"/>
                <w:szCs w:val="16"/>
              </w:rPr>
              <w:t>Tecnology</w:t>
            </w:r>
            <w:proofErr w:type="spellEnd"/>
            <w:r w:rsidRPr="00C36338">
              <w:rPr>
                <w:sz w:val="16"/>
                <w:szCs w:val="16"/>
              </w:rPr>
              <w:t xml:space="preserve"> e della comunicazione avanzata nei processi di apprendimento;</w:t>
            </w:r>
          </w:p>
          <w:p w:rsidR="00AF16FE" w:rsidRPr="00C36338" w:rsidRDefault="00AF16FE" w:rsidP="00AF16FE">
            <w:pPr>
              <w:autoSpaceDE w:val="0"/>
              <w:autoSpaceDN w:val="0"/>
              <w:adjustRightInd w:val="0"/>
              <w:jc w:val="both"/>
              <w:rPr>
                <w:sz w:val="16"/>
                <w:szCs w:val="16"/>
              </w:rPr>
            </w:pPr>
          </w:p>
          <w:p w:rsidR="00AF16FE" w:rsidRPr="00C36338" w:rsidRDefault="00AF16FE" w:rsidP="00AF16FE">
            <w:pPr>
              <w:autoSpaceDE w:val="0"/>
              <w:autoSpaceDN w:val="0"/>
              <w:adjustRightInd w:val="0"/>
              <w:jc w:val="both"/>
              <w:rPr>
                <w:sz w:val="16"/>
                <w:szCs w:val="16"/>
              </w:rPr>
            </w:pPr>
          </w:p>
          <w:p w:rsidR="00AF16FE" w:rsidRPr="00C36338" w:rsidRDefault="00AF16FE" w:rsidP="00AF16FE">
            <w:pPr>
              <w:autoSpaceDE w:val="0"/>
              <w:autoSpaceDN w:val="0"/>
              <w:adjustRightInd w:val="0"/>
              <w:jc w:val="both"/>
              <w:rPr>
                <w:b/>
                <w:sz w:val="16"/>
                <w:szCs w:val="16"/>
              </w:rPr>
            </w:pPr>
            <w:r w:rsidRPr="00C36338">
              <w:rPr>
                <w:b/>
                <w:sz w:val="16"/>
                <w:szCs w:val="16"/>
              </w:rPr>
              <w:lastRenderedPageBreak/>
              <w:t>PRESO ATTO</w:t>
            </w:r>
          </w:p>
          <w:p w:rsidR="00AF16FE" w:rsidRPr="00C36338" w:rsidRDefault="00AF16FE" w:rsidP="00AF16FE">
            <w:pPr>
              <w:autoSpaceDE w:val="0"/>
              <w:autoSpaceDN w:val="0"/>
              <w:adjustRightInd w:val="0"/>
              <w:jc w:val="both"/>
              <w:rPr>
                <w:b/>
                <w:sz w:val="16"/>
                <w:szCs w:val="16"/>
              </w:rPr>
            </w:pPr>
          </w:p>
          <w:p w:rsidR="00AF16FE" w:rsidRPr="00C36338" w:rsidRDefault="00AF16FE" w:rsidP="00AF16FE">
            <w:pPr>
              <w:autoSpaceDE w:val="0"/>
              <w:autoSpaceDN w:val="0"/>
              <w:adjustRightInd w:val="0"/>
              <w:jc w:val="both"/>
              <w:rPr>
                <w:sz w:val="16"/>
                <w:szCs w:val="16"/>
              </w:rPr>
            </w:pPr>
            <w:r w:rsidRPr="00C36338">
              <w:rPr>
                <w:sz w:val="16"/>
                <w:szCs w:val="16"/>
              </w:rPr>
              <w:t>della soluzione commerciale offerta da TELECOM Italia pervenuta in data 09/</w:t>
            </w:r>
            <w:proofErr w:type="spellStart"/>
            <w:r w:rsidRPr="00C36338">
              <w:rPr>
                <w:sz w:val="16"/>
                <w:szCs w:val="16"/>
              </w:rPr>
              <w:t>09</w:t>
            </w:r>
            <w:proofErr w:type="spellEnd"/>
            <w:r w:rsidRPr="00C36338">
              <w:rPr>
                <w:sz w:val="16"/>
                <w:szCs w:val="16"/>
              </w:rPr>
              <w:t>/2015 al Comune di Tricase riguardante l’adozione del sistema “KIT SCUOLA DIGITALE” , il quale offre servizi modulari tecnologicamente avanzati per le scuole;</w:t>
            </w:r>
          </w:p>
          <w:p w:rsidR="00AF16FE" w:rsidRPr="00C36338" w:rsidRDefault="00AF16FE" w:rsidP="00AF16FE">
            <w:pPr>
              <w:autoSpaceDE w:val="0"/>
              <w:autoSpaceDN w:val="0"/>
              <w:adjustRightInd w:val="0"/>
              <w:jc w:val="both"/>
              <w:rPr>
                <w:sz w:val="16"/>
                <w:szCs w:val="16"/>
              </w:rPr>
            </w:pPr>
          </w:p>
          <w:p w:rsidR="00AF16FE" w:rsidRPr="00C36338" w:rsidRDefault="00AF16FE" w:rsidP="00AF16FE">
            <w:pPr>
              <w:autoSpaceDE w:val="0"/>
              <w:autoSpaceDN w:val="0"/>
              <w:adjustRightInd w:val="0"/>
              <w:jc w:val="both"/>
              <w:rPr>
                <w:b/>
                <w:sz w:val="16"/>
                <w:szCs w:val="16"/>
              </w:rPr>
            </w:pPr>
            <w:r w:rsidRPr="00C36338">
              <w:rPr>
                <w:b/>
                <w:sz w:val="16"/>
                <w:szCs w:val="16"/>
              </w:rPr>
              <w:t>RITENUTO</w:t>
            </w:r>
          </w:p>
          <w:p w:rsidR="00AF16FE" w:rsidRPr="00C36338" w:rsidRDefault="00AF16FE" w:rsidP="00AF16FE">
            <w:pPr>
              <w:autoSpaceDE w:val="0"/>
              <w:autoSpaceDN w:val="0"/>
              <w:adjustRightInd w:val="0"/>
              <w:jc w:val="both"/>
              <w:rPr>
                <w:b/>
                <w:sz w:val="16"/>
                <w:szCs w:val="16"/>
              </w:rPr>
            </w:pPr>
          </w:p>
          <w:p w:rsidR="00AF16FE" w:rsidRPr="00C36338" w:rsidRDefault="00AF16FE" w:rsidP="00AF16FE">
            <w:pPr>
              <w:autoSpaceDE w:val="0"/>
              <w:autoSpaceDN w:val="0"/>
              <w:adjustRightInd w:val="0"/>
              <w:jc w:val="both"/>
              <w:rPr>
                <w:sz w:val="16"/>
                <w:szCs w:val="16"/>
              </w:rPr>
            </w:pPr>
            <w:r w:rsidRPr="00C36338">
              <w:rPr>
                <w:sz w:val="16"/>
                <w:szCs w:val="16"/>
              </w:rPr>
              <w:t>opportuno aderire, in via sperimentale,  alla proposta di TELECOM Italia del 09/</w:t>
            </w:r>
            <w:proofErr w:type="spellStart"/>
            <w:r w:rsidRPr="00C36338">
              <w:rPr>
                <w:sz w:val="16"/>
                <w:szCs w:val="16"/>
              </w:rPr>
              <w:t>09</w:t>
            </w:r>
            <w:proofErr w:type="spellEnd"/>
            <w:r w:rsidRPr="00C36338">
              <w:rPr>
                <w:sz w:val="16"/>
                <w:szCs w:val="16"/>
              </w:rPr>
              <w:t xml:space="preserve">/2015 per n. 10 classi dell’Istituto comprensivo di via </w:t>
            </w:r>
            <w:proofErr w:type="spellStart"/>
            <w:r w:rsidRPr="00C36338">
              <w:rPr>
                <w:sz w:val="16"/>
                <w:szCs w:val="16"/>
              </w:rPr>
              <w:t>Apulia</w:t>
            </w:r>
            <w:proofErr w:type="spellEnd"/>
            <w:r w:rsidRPr="00C36338">
              <w:rPr>
                <w:sz w:val="16"/>
                <w:szCs w:val="16"/>
              </w:rPr>
              <w:t xml:space="preserve"> e per n. 10 classi dell’Istituto comprensivo di via G. Pascoli; </w:t>
            </w:r>
          </w:p>
          <w:p w:rsidR="00AF16FE" w:rsidRPr="00C36338" w:rsidRDefault="00AF16FE" w:rsidP="00AF16FE">
            <w:pPr>
              <w:autoSpaceDE w:val="0"/>
              <w:autoSpaceDN w:val="0"/>
              <w:adjustRightInd w:val="0"/>
              <w:jc w:val="both"/>
              <w:rPr>
                <w:sz w:val="16"/>
                <w:szCs w:val="16"/>
              </w:rPr>
            </w:pPr>
          </w:p>
          <w:p w:rsidR="00AF16FE" w:rsidRPr="00C36338" w:rsidRDefault="00AF16FE" w:rsidP="00AF16FE">
            <w:pPr>
              <w:autoSpaceDE w:val="0"/>
              <w:autoSpaceDN w:val="0"/>
              <w:adjustRightInd w:val="0"/>
              <w:jc w:val="both"/>
              <w:rPr>
                <w:sz w:val="16"/>
                <w:szCs w:val="16"/>
              </w:rPr>
            </w:pPr>
            <w:r w:rsidRPr="00C36338">
              <w:rPr>
                <w:sz w:val="16"/>
                <w:szCs w:val="16"/>
              </w:rPr>
              <w:t xml:space="preserve">di attivare solo il modulo iniziale del costo di euro 1.800,00 oltre IVA per singolo istituto , il quale comprende nell’offerta:  </w:t>
            </w:r>
          </w:p>
          <w:p w:rsidR="00AF16FE" w:rsidRPr="00C36338" w:rsidRDefault="00AF16FE" w:rsidP="00AF16FE">
            <w:pPr>
              <w:autoSpaceDE w:val="0"/>
              <w:autoSpaceDN w:val="0"/>
              <w:adjustRightInd w:val="0"/>
              <w:jc w:val="both"/>
              <w:rPr>
                <w:sz w:val="16"/>
                <w:szCs w:val="16"/>
              </w:rPr>
            </w:pPr>
          </w:p>
          <w:p w:rsidR="00AF16FE" w:rsidRPr="00C36338" w:rsidRDefault="00AF16FE" w:rsidP="00AF16FE">
            <w:pPr>
              <w:numPr>
                <w:ilvl w:val="0"/>
                <w:numId w:val="23"/>
              </w:numPr>
              <w:autoSpaceDE w:val="0"/>
              <w:autoSpaceDN w:val="0"/>
              <w:adjustRightInd w:val="0"/>
              <w:jc w:val="both"/>
              <w:rPr>
                <w:sz w:val="16"/>
                <w:szCs w:val="16"/>
              </w:rPr>
            </w:pPr>
            <w:r w:rsidRPr="00C36338">
              <w:rPr>
                <w:sz w:val="16"/>
                <w:szCs w:val="16"/>
              </w:rPr>
              <w:t xml:space="preserve">il servizio “VETRINA UNICA” (integrato da assistenza centralizzata di 1° livello con n. verde dedicato su tutti i servizi offerti dalla scuola)   </w:t>
            </w:r>
          </w:p>
          <w:p w:rsidR="00AF16FE" w:rsidRPr="00C36338" w:rsidRDefault="00AF16FE" w:rsidP="00AF16FE">
            <w:pPr>
              <w:numPr>
                <w:ilvl w:val="0"/>
                <w:numId w:val="23"/>
              </w:numPr>
              <w:autoSpaceDE w:val="0"/>
              <w:autoSpaceDN w:val="0"/>
              <w:adjustRightInd w:val="0"/>
              <w:jc w:val="both"/>
              <w:rPr>
                <w:sz w:val="16"/>
                <w:szCs w:val="16"/>
              </w:rPr>
            </w:pPr>
            <w:r w:rsidRPr="00C36338">
              <w:rPr>
                <w:sz w:val="16"/>
                <w:szCs w:val="16"/>
              </w:rPr>
              <w:t xml:space="preserve">il servizio “SCUOLABOOK NETWORK” SBN (con anche formazione da remoto sul portale </w:t>
            </w:r>
            <w:proofErr w:type="spellStart"/>
            <w:r w:rsidRPr="00C36338">
              <w:rPr>
                <w:sz w:val="16"/>
                <w:szCs w:val="16"/>
              </w:rPr>
              <w:t>Scuolabook</w:t>
            </w:r>
            <w:proofErr w:type="spellEnd"/>
            <w:r w:rsidRPr="00C36338">
              <w:rPr>
                <w:sz w:val="16"/>
                <w:szCs w:val="16"/>
              </w:rPr>
              <w:t xml:space="preserve"> Network in pacchetto da n. 2 ore) sempre per 10 classi del medesimo Istituto con attivazione dei seguenti elementi:</w:t>
            </w:r>
          </w:p>
          <w:p w:rsidR="00AF16FE" w:rsidRPr="00C36338" w:rsidRDefault="00AF16FE" w:rsidP="00AF16FE">
            <w:pPr>
              <w:numPr>
                <w:ilvl w:val="0"/>
                <w:numId w:val="24"/>
              </w:numPr>
              <w:autoSpaceDE w:val="0"/>
              <w:autoSpaceDN w:val="0"/>
              <w:adjustRightInd w:val="0"/>
              <w:jc w:val="both"/>
              <w:rPr>
                <w:sz w:val="16"/>
                <w:szCs w:val="16"/>
              </w:rPr>
            </w:pPr>
            <w:r w:rsidRPr="00C36338">
              <w:rPr>
                <w:sz w:val="16"/>
                <w:szCs w:val="16"/>
              </w:rPr>
              <w:t>esecuzione della procedura di attivazione del servizio SBN;</w:t>
            </w:r>
          </w:p>
          <w:p w:rsidR="00AF16FE" w:rsidRPr="00C36338" w:rsidRDefault="00AF16FE" w:rsidP="00AF16FE">
            <w:pPr>
              <w:numPr>
                <w:ilvl w:val="0"/>
                <w:numId w:val="24"/>
              </w:numPr>
              <w:autoSpaceDE w:val="0"/>
              <w:autoSpaceDN w:val="0"/>
              <w:adjustRightInd w:val="0"/>
              <w:jc w:val="both"/>
              <w:rPr>
                <w:sz w:val="16"/>
                <w:szCs w:val="16"/>
              </w:rPr>
            </w:pPr>
            <w:r w:rsidRPr="00C36338">
              <w:rPr>
                <w:sz w:val="16"/>
                <w:szCs w:val="16"/>
              </w:rPr>
              <w:t>erogazione del servizio SBN verso l’istituto scolastico;</w:t>
            </w:r>
          </w:p>
          <w:p w:rsidR="00AF16FE" w:rsidRPr="00C36338" w:rsidRDefault="00AF16FE" w:rsidP="00AF16FE">
            <w:pPr>
              <w:numPr>
                <w:ilvl w:val="0"/>
                <w:numId w:val="24"/>
              </w:numPr>
              <w:autoSpaceDE w:val="0"/>
              <w:autoSpaceDN w:val="0"/>
              <w:adjustRightInd w:val="0"/>
              <w:jc w:val="both"/>
              <w:rPr>
                <w:sz w:val="16"/>
                <w:szCs w:val="16"/>
              </w:rPr>
            </w:pPr>
            <w:r w:rsidRPr="00C36338">
              <w:rPr>
                <w:sz w:val="16"/>
                <w:szCs w:val="16"/>
              </w:rPr>
              <w:t>l’erogazione del servizio assistenza SBN verso l’Istituto;</w:t>
            </w:r>
          </w:p>
          <w:p w:rsidR="00AF16FE" w:rsidRPr="00C36338" w:rsidRDefault="00AF16FE" w:rsidP="00AF16FE">
            <w:pPr>
              <w:numPr>
                <w:ilvl w:val="0"/>
                <w:numId w:val="24"/>
              </w:numPr>
              <w:autoSpaceDE w:val="0"/>
              <w:autoSpaceDN w:val="0"/>
              <w:adjustRightInd w:val="0"/>
              <w:jc w:val="both"/>
              <w:rPr>
                <w:sz w:val="16"/>
                <w:szCs w:val="16"/>
              </w:rPr>
            </w:pPr>
            <w:r w:rsidRPr="00C36338">
              <w:rPr>
                <w:sz w:val="16"/>
                <w:szCs w:val="16"/>
              </w:rPr>
              <w:t>la distribuzione del materiale formativo;</w:t>
            </w:r>
          </w:p>
          <w:p w:rsidR="00AF16FE" w:rsidRPr="00C36338" w:rsidRDefault="00AF16FE" w:rsidP="00AF16FE">
            <w:pPr>
              <w:autoSpaceDE w:val="0"/>
              <w:autoSpaceDN w:val="0"/>
              <w:adjustRightInd w:val="0"/>
              <w:jc w:val="both"/>
              <w:rPr>
                <w:b/>
                <w:bCs/>
                <w:sz w:val="16"/>
                <w:szCs w:val="16"/>
              </w:rPr>
            </w:pPr>
          </w:p>
          <w:p w:rsidR="00AF16FE" w:rsidRPr="00C36338" w:rsidRDefault="00AF16FE" w:rsidP="00AF16FE">
            <w:pPr>
              <w:autoSpaceDE w:val="0"/>
              <w:autoSpaceDN w:val="0"/>
              <w:adjustRightInd w:val="0"/>
              <w:jc w:val="both"/>
              <w:rPr>
                <w:b/>
                <w:bCs/>
                <w:sz w:val="16"/>
                <w:szCs w:val="16"/>
              </w:rPr>
            </w:pPr>
          </w:p>
          <w:p w:rsidR="00AF16FE" w:rsidRPr="00C36338" w:rsidRDefault="00AF16FE" w:rsidP="00AF16FE">
            <w:pPr>
              <w:autoSpaceDE w:val="0"/>
              <w:autoSpaceDN w:val="0"/>
              <w:adjustRightInd w:val="0"/>
              <w:jc w:val="both"/>
              <w:rPr>
                <w:b/>
                <w:bCs/>
                <w:sz w:val="16"/>
                <w:szCs w:val="16"/>
              </w:rPr>
            </w:pPr>
            <w:r w:rsidRPr="00C36338">
              <w:rPr>
                <w:b/>
                <w:bCs/>
                <w:sz w:val="16"/>
                <w:szCs w:val="16"/>
              </w:rPr>
              <w:t>VISTO</w:t>
            </w:r>
          </w:p>
          <w:p w:rsidR="00AF16FE" w:rsidRPr="00C36338" w:rsidRDefault="00AF16FE" w:rsidP="00AF16FE">
            <w:pPr>
              <w:autoSpaceDE w:val="0"/>
              <w:autoSpaceDN w:val="0"/>
              <w:adjustRightInd w:val="0"/>
              <w:jc w:val="both"/>
              <w:rPr>
                <w:b/>
                <w:bCs/>
                <w:sz w:val="16"/>
                <w:szCs w:val="16"/>
              </w:rPr>
            </w:pPr>
          </w:p>
          <w:p w:rsidR="00AF16FE" w:rsidRPr="00C36338" w:rsidRDefault="00AF16FE" w:rsidP="00AF16FE">
            <w:pPr>
              <w:autoSpaceDE w:val="0"/>
              <w:autoSpaceDN w:val="0"/>
              <w:adjustRightInd w:val="0"/>
              <w:jc w:val="both"/>
              <w:rPr>
                <w:sz w:val="16"/>
                <w:szCs w:val="16"/>
              </w:rPr>
            </w:pPr>
            <w:r w:rsidRPr="00C36338">
              <w:rPr>
                <w:sz w:val="16"/>
                <w:szCs w:val="16"/>
              </w:rPr>
              <w:t>il parere favorevole del Servizio interessato;</w:t>
            </w:r>
          </w:p>
          <w:p w:rsidR="00AF16FE" w:rsidRPr="00C36338" w:rsidRDefault="00AF16FE" w:rsidP="00AF16FE">
            <w:pPr>
              <w:autoSpaceDE w:val="0"/>
              <w:autoSpaceDN w:val="0"/>
              <w:adjustRightInd w:val="0"/>
              <w:jc w:val="both"/>
              <w:rPr>
                <w:sz w:val="16"/>
                <w:szCs w:val="16"/>
              </w:rPr>
            </w:pPr>
          </w:p>
          <w:p w:rsidR="00AF16FE" w:rsidRPr="00C36338" w:rsidRDefault="00AF16FE" w:rsidP="00AF16FE">
            <w:pPr>
              <w:autoSpaceDE w:val="0"/>
              <w:autoSpaceDN w:val="0"/>
              <w:adjustRightInd w:val="0"/>
              <w:jc w:val="both"/>
              <w:rPr>
                <w:sz w:val="16"/>
                <w:szCs w:val="16"/>
              </w:rPr>
            </w:pPr>
            <w:r w:rsidRPr="00C36338">
              <w:rPr>
                <w:sz w:val="16"/>
                <w:szCs w:val="16"/>
              </w:rPr>
              <w:t>il parere favorevole espresso in ordine alla regolarità tecnica e contabile dal Responsabile del Servizio Finanziario ai sensi dell’art. 49, 1° comma, del D.L.vo 267/2000;</w:t>
            </w:r>
          </w:p>
          <w:p w:rsidR="00AF16FE" w:rsidRPr="00C36338" w:rsidRDefault="00AF16FE" w:rsidP="00AF16FE">
            <w:pPr>
              <w:autoSpaceDE w:val="0"/>
              <w:autoSpaceDN w:val="0"/>
              <w:adjustRightInd w:val="0"/>
              <w:jc w:val="both"/>
              <w:rPr>
                <w:sz w:val="16"/>
                <w:szCs w:val="16"/>
              </w:rPr>
            </w:pPr>
          </w:p>
          <w:p w:rsidR="00AF16FE" w:rsidRPr="00C36338" w:rsidRDefault="00AF16FE" w:rsidP="00AF16FE">
            <w:pPr>
              <w:autoSpaceDE w:val="0"/>
              <w:autoSpaceDN w:val="0"/>
              <w:adjustRightInd w:val="0"/>
              <w:jc w:val="both"/>
              <w:rPr>
                <w:sz w:val="16"/>
                <w:szCs w:val="16"/>
              </w:rPr>
            </w:pPr>
            <w:r w:rsidRPr="00C36338">
              <w:rPr>
                <w:sz w:val="16"/>
                <w:szCs w:val="16"/>
              </w:rPr>
              <w:t>Ad unanimità dei voti espressi per alzata di mano</w:t>
            </w:r>
          </w:p>
          <w:p w:rsidR="00AF16FE" w:rsidRPr="00C36338" w:rsidRDefault="00AF16FE" w:rsidP="00AF16FE">
            <w:pPr>
              <w:autoSpaceDE w:val="0"/>
              <w:autoSpaceDN w:val="0"/>
              <w:adjustRightInd w:val="0"/>
              <w:jc w:val="both"/>
              <w:rPr>
                <w:sz w:val="16"/>
                <w:szCs w:val="16"/>
              </w:rPr>
            </w:pPr>
          </w:p>
          <w:p w:rsidR="00AF16FE" w:rsidRPr="00C36338" w:rsidRDefault="00AF16FE" w:rsidP="00AF16FE">
            <w:pPr>
              <w:autoSpaceDE w:val="0"/>
              <w:autoSpaceDN w:val="0"/>
              <w:adjustRightInd w:val="0"/>
              <w:jc w:val="both"/>
              <w:rPr>
                <w:sz w:val="16"/>
                <w:szCs w:val="16"/>
              </w:rPr>
            </w:pPr>
          </w:p>
          <w:p w:rsidR="00AF16FE" w:rsidRPr="00C36338" w:rsidRDefault="00AF16FE" w:rsidP="00AF16FE">
            <w:pPr>
              <w:autoSpaceDE w:val="0"/>
              <w:autoSpaceDN w:val="0"/>
              <w:adjustRightInd w:val="0"/>
              <w:jc w:val="both"/>
              <w:rPr>
                <w:sz w:val="16"/>
                <w:szCs w:val="16"/>
              </w:rPr>
            </w:pPr>
          </w:p>
          <w:p w:rsidR="00AF16FE" w:rsidRPr="00C36338" w:rsidRDefault="00AF16FE" w:rsidP="00AF16FE">
            <w:pPr>
              <w:autoSpaceDE w:val="0"/>
              <w:autoSpaceDN w:val="0"/>
              <w:adjustRightInd w:val="0"/>
              <w:jc w:val="center"/>
              <w:rPr>
                <w:b/>
                <w:bCs/>
                <w:sz w:val="16"/>
                <w:szCs w:val="16"/>
              </w:rPr>
            </w:pPr>
            <w:r w:rsidRPr="00C36338">
              <w:rPr>
                <w:b/>
                <w:bCs/>
                <w:sz w:val="16"/>
                <w:szCs w:val="16"/>
              </w:rPr>
              <w:t>DELIBERA</w:t>
            </w:r>
          </w:p>
          <w:p w:rsidR="00AF16FE" w:rsidRPr="00C36338" w:rsidRDefault="00AF16FE" w:rsidP="00AF16FE">
            <w:pPr>
              <w:autoSpaceDE w:val="0"/>
              <w:autoSpaceDN w:val="0"/>
              <w:adjustRightInd w:val="0"/>
              <w:jc w:val="center"/>
              <w:rPr>
                <w:b/>
                <w:bCs/>
                <w:sz w:val="16"/>
                <w:szCs w:val="16"/>
              </w:rPr>
            </w:pPr>
          </w:p>
          <w:p w:rsidR="00AF16FE" w:rsidRPr="00C36338" w:rsidRDefault="00AF16FE" w:rsidP="00AF16FE">
            <w:pPr>
              <w:autoSpaceDE w:val="0"/>
              <w:autoSpaceDN w:val="0"/>
              <w:adjustRightInd w:val="0"/>
              <w:jc w:val="both"/>
              <w:rPr>
                <w:sz w:val="16"/>
                <w:szCs w:val="16"/>
              </w:rPr>
            </w:pPr>
            <w:r w:rsidRPr="00C36338">
              <w:rPr>
                <w:sz w:val="16"/>
                <w:szCs w:val="16"/>
              </w:rPr>
              <w:t xml:space="preserve">1. </w:t>
            </w:r>
            <w:proofErr w:type="spellStart"/>
            <w:r w:rsidRPr="00C36338">
              <w:rPr>
                <w:b/>
                <w:bCs/>
                <w:sz w:val="16"/>
                <w:szCs w:val="16"/>
              </w:rPr>
              <w:t>DI</w:t>
            </w:r>
            <w:proofErr w:type="spellEnd"/>
            <w:r w:rsidRPr="00C36338">
              <w:rPr>
                <w:b/>
                <w:bCs/>
                <w:sz w:val="16"/>
                <w:szCs w:val="16"/>
              </w:rPr>
              <w:t xml:space="preserve"> APPROVARE </w:t>
            </w:r>
            <w:r w:rsidRPr="00C36338">
              <w:rPr>
                <w:bCs/>
                <w:sz w:val="16"/>
                <w:szCs w:val="16"/>
              </w:rPr>
              <w:t>le premesse che qui si intendono riportate e che formano parte integrante e sostanziale del presente atto</w:t>
            </w:r>
            <w:r w:rsidRPr="00C36338">
              <w:rPr>
                <w:sz w:val="16"/>
                <w:szCs w:val="16"/>
              </w:rPr>
              <w:t>;</w:t>
            </w:r>
          </w:p>
          <w:p w:rsidR="00AF16FE" w:rsidRPr="00C36338" w:rsidRDefault="00AF16FE" w:rsidP="00AF16FE">
            <w:pPr>
              <w:autoSpaceDE w:val="0"/>
              <w:autoSpaceDN w:val="0"/>
              <w:adjustRightInd w:val="0"/>
              <w:jc w:val="both"/>
              <w:rPr>
                <w:sz w:val="16"/>
                <w:szCs w:val="16"/>
              </w:rPr>
            </w:pPr>
          </w:p>
          <w:p w:rsidR="00AF16FE" w:rsidRPr="00C36338" w:rsidRDefault="00AF16FE" w:rsidP="00AF16FE">
            <w:pPr>
              <w:autoSpaceDE w:val="0"/>
              <w:autoSpaceDN w:val="0"/>
              <w:adjustRightInd w:val="0"/>
              <w:jc w:val="both"/>
              <w:rPr>
                <w:sz w:val="16"/>
                <w:szCs w:val="16"/>
              </w:rPr>
            </w:pPr>
            <w:r w:rsidRPr="00C36338">
              <w:rPr>
                <w:sz w:val="16"/>
                <w:szCs w:val="16"/>
              </w:rPr>
              <w:t xml:space="preserve">2. </w:t>
            </w:r>
            <w:proofErr w:type="spellStart"/>
            <w:r w:rsidRPr="00C36338">
              <w:rPr>
                <w:b/>
                <w:sz w:val="16"/>
                <w:szCs w:val="16"/>
              </w:rPr>
              <w:t>DI</w:t>
            </w:r>
            <w:proofErr w:type="spellEnd"/>
            <w:r w:rsidRPr="00C36338">
              <w:rPr>
                <w:b/>
                <w:sz w:val="16"/>
                <w:szCs w:val="16"/>
              </w:rPr>
              <w:t xml:space="preserve"> PRENDERE ATTO </w:t>
            </w:r>
            <w:r w:rsidRPr="00C36338">
              <w:rPr>
                <w:sz w:val="16"/>
                <w:szCs w:val="16"/>
              </w:rPr>
              <w:t>della proposta avanzata da TELECOM Italia in data 09/</w:t>
            </w:r>
            <w:proofErr w:type="spellStart"/>
            <w:r w:rsidRPr="00C36338">
              <w:rPr>
                <w:sz w:val="16"/>
                <w:szCs w:val="16"/>
              </w:rPr>
              <w:t>09</w:t>
            </w:r>
            <w:proofErr w:type="spellEnd"/>
            <w:r w:rsidRPr="00C36338">
              <w:rPr>
                <w:sz w:val="16"/>
                <w:szCs w:val="16"/>
              </w:rPr>
              <w:t xml:space="preserve">/2015 riguardo all’iniziativa sistema “KIT SCUOLA DIGITALE”,  con offerta di servizi digitali modulari per l’Istituto comprensivo di via </w:t>
            </w:r>
            <w:proofErr w:type="spellStart"/>
            <w:r w:rsidRPr="00C36338">
              <w:rPr>
                <w:sz w:val="16"/>
                <w:szCs w:val="16"/>
              </w:rPr>
              <w:t>Apulia</w:t>
            </w:r>
            <w:proofErr w:type="spellEnd"/>
            <w:r w:rsidRPr="00C36338">
              <w:rPr>
                <w:sz w:val="16"/>
                <w:szCs w:val="16"/>
              </w:rPr>
              <w:t xml:space="preserve"> e per l’Istituto comprensivo di via G. Pascoli a Tricase, attivando in via sperimentale esclusivamente il modulo iniziale per la durata di anni due.</w:t>
            </w:r>
          </w:p>
          <w:p w:rsidR="00AF16FE" w:rsidRPr="00C36338" w:rsidRDefault="00AF16FE" w:rsidP="00AF16FE">
            <w:pPr>
              <w:autoSpaceDE w:val="0"/>
              <w:autoSpaceDN w:val="0"/>
              <w:adjustRightInd w:val="0"/>
              <w:jc w:val="both"/>
              <w:rPr>
                <w:sz w:val="16"/>
                <w:szCs w:val="16"/>
              </w:rPr>
            </w:pPr>
          </w:p>
          <w:p w:rsidR="00AF16FE" w:rsidRPr="00C36338" w:rsidRDefault="00AF16FE" w:rsidP="00AF16FE">
            <w:pPr>
              <w:autoSpaceDE w:val="0"/>
              <w:autoSpaceDN w:val="0"/>
              <w:adjustRightInd w:val="0"/>
              <w:jc w:val="both"/>
              <w:rPr>
                <w:sz w:val="16"/>
                <w:szCs w:val="16"/>
              </w:rPr>
            </w:pPr>
            <w:r w:rsidRPr="00C36338">
              <w:rPr>
                <w:sz w:val="16"/>
                <w:szCs w:val="16"/>
              </w:rPr>
              <w:t xml:space="preserve">3. </w:t>
            </w:r>
            <w:proofErr w:type="spellStart"/>
            <w:r w:rsidRPr="00C36338">
              <w:rPr>
                <w:b/>
                <w:bCs/>
                <w:sz w:val="16"/>
                <w:szCs w:val="16"/>
              </w:rPr>
              <w:t>DI</w:t>
            </w:r>
            <w:proofErr w:type="spellEnd"/>
            <w:r w:rsidRPr="00C36338">
              <w:rPr>
                <w:b/>
                <w:bCs/>
                <w:sz w:val="16"/>
                <w:szCs w:val="16"/>
              </w:rPr>
              <w:t xml:space="preserve"> DARE</w:t>
            </w:r>
            <w:r w:rsidRPr="00C36338">
              <w:rPr>
                <w:sz w:val="16"/>
                <w:szCs w:val="16"/>
              </w:rPr>
              <w:t xml:space="preserve"> mandato al Responsabile dell'Ufficio Economato di porre in essere gli atti </w:t>
            </w:r>
            <w:proofErr w:type="spellStart"/>
            <w:r w:rsidRPr="00C36338">
              <w:rPr>
                <w:sz w:val="16"/>
                <w:szCs w:val="16"/>
              </w:rPr>
              <w:lastRenderedPageBreak/>
              <w:t>conseguenziali</w:t>
            </w:r>
            <w:proofErr w:type="spellEnd"/>
            <w:r w:rsidRPr="00C36338">
              <w:rPr>
                <w:sz w:val="16"/>
                <w:szCs w:val="16"/>
              </w:rPr>
              <w:t xml:space="preserve"> per il raggiungimento delle finalità in argomento e per l’esecuzione del presente deliberato;</w:t>
            </w:r>
          </w:p>
          <w:p w:rsidR="00AF16FE" w:rsidRPr="00C36338" w:rsidRDefault="00AF16FE" w:rsidP="00AF16FE">
            <w:pPr>
              <w:autoSpaceDE w:val="0"/>
              <w:autoSpaceDN w:val="0"/>
              <w:adjustRightInd w:val="0"/>
              <w:jc w:val="both"/>
              <w:rPr>
                <w:sz w:val="16"/>
                <w:szCs w:val="16"/>
              </w:rPr>
            </w:pPr>
          </w:p>
          <w:p w:rsidR="00AF16FE" w:rsidRPr="00C36338" w:rsidRDefault="00AF16FE" w:rsidP="00AF16FE">
            <w:pPr>
              <w:autoSpaceDE w:val="0"/>
              <w:autoSpaceDN w:val="0"/>
              <w:adjustRightInd w:val="0"/>
              <w:jc w:val="both"/>
              <w:rPr>
                <w:sz w:val="16"/>
                <w:szCs w:val="16"/>
              </w:rPr>
            </w:pPr>
            <w:r w:rsidRPr="00C36338">
              <w:rPr>
                <w:sz w:val="16"/>
                <w:szCs w:val="16"/>
              </w:rPr>
              <w:t xml:space="preserve">4. </w:t>
            </w:r>
            <w:proofErr w:type="spellStart"/>
            <w:r w:rsidRPr="00C36338">
              <w:rPr>
                <w:b/>
                <w:sz w:val="16"/>
                <w:szCs w:val="16"/>
              </w:rPr>
              <w:t>DI</w:t>
            </w:r>
            <w:proofErr w:type="spellEnd"/>
            <w:r w:rsidRPr="00C36338">
              <w:rPr>
                <w:b/>
                <w:sz w:val="16"/>
                <w:szCs w:val="16"/>
              </w:rPr>
              <w:t xml:space="preserve"> TRASMETTERE</w:t>
            </w:r>
            <w:r w:rsidRPr="00C36338">
              <w:rPr>
                <w:sz w:val="16"/>
                <w:szCs w:val="16"/>
              </w:rPr>
              <w:t xml:space="preserve"> il presente atto al Responsabile del Settore Affari Generali e del Settore Finanziario dell’Ente;</w:t>
            </w:r>
          </w:p>
          <w:p w:rsidR="00AF16FE" w:rsidRPr="00C36338" w:rsidRDefault="00AF16FE" w:rsidP="00AF16FE">
            <w:pPr>
              <w:autoSpaceDE w:val="0"/>
              <w:autoSpaceDN w:val="0"/>
              <w:adjustRightInd w:val="0"/>
              <w:jc w:val="both"/>
              <w:rPr>
                <w:sz w:val="16"/>
                <w:szCs w:val="16"/>
              </w:rPr>
            </w:pPr>
          </w:p>
          <w:p w:rsidR="00AF16FE" w:rsidRPr="00C36338" w:rsidRDefault="00AF16FE" w:rsidP="00AF16FE">
            <w:pPr>
              <w:autoSpaceDE w:val="0"/>
              <w:autoSpaceDN w:val="0"/>
              <w:adjustRightInd w:val="0"/>
              <w:jc w:val="center"/>
              <w:rPr>
                <w:b/>
                <w:sz w:val="16"/>
                <w:szCs w:val="16"/>
              </w:rPr>
            </w:pPr>
            <w:r w:rsidRPr="00C36338">
              <w:rPr>
                <w:b/>
                <w:sz w:val="16"/>
                <w:szCs w:val="16"/>
              </w:rPr>
              <w:t>DICHIARA</w:t>
            </w:r>
          </w:p>
          <w:p w:rsidR="00AF16FE" w:rsidRPr="00C36338" w:rsidRDefault="00AF16FE" w:rsidP="00AF16FE">
            <w:pPr>
              <w:autoSpaceDE w:val="0"/>
              <w:autoSpaceDN w:val="0"/>
              <w:adjustRightInd w:val="0"/>
              <w:jc w:val="center"/>
              <w:rPr>
                <w:b/>
                <w:sz w:val="16"/>
                <w:szCs w:val="16"/>
              </w:rPr>
            </w:pPr>
          </w:p>
          <w:p w:rsidR="00AF16FE" w:rsidRPr="00C36338" w:rsidRDefault="00AF16FE" w:rsidP="00AF16FE">
            <w:pPr>
              <w:autoSpaceDE w:val="0"/>
              <w:autoSpaceDN w:val="0"/>
              <w:adjustRightInd w:val="0"/>
              <w:jc w:val="both"/>
              <w:rPr>
                <w:sz w:val="16"/>
                <w:szCs w:val="16"/>
              </w:rPr>
            </w:pPr>
            <w:r w:rsidRPr="00C36338">
              <w:rPr>
                <w:sz w:val="16"/>
                <w:szCs w:val="16"/>
              </w:rPr>
              <w:t>La presente deliberazione immediatamente eseguibile ai sensi dell’art. 151 comma 4, del Decreto legislativo 267/00.</w:t>
            </w:r>
          </w:p>
          <w:p w:rsidR="00AF16FE" w:rsidRPr="00C36338" w:rsidRDefault="00AF16FE" w:rsidP="00AF16FE">
            <w:pPr>
              <w:rPr>
                <w:sz w:val="16"/>
                <w:szCs w:val="16"/>
              </w:rPr>
            </w:pPr>
          </w:p>
          <w:p w:rsidR="00AF16FE" w:rsidRPr="00C36338" w:rsidRDefault="00AF16FE">
            <w:pPr>
              <w:rPr>
                <w:b/>
                <w:sz w:val="16"/>
                <w:szCs w:val="16"/>
              </w:rPr>
            </w:pPr>
          </w:p>
          <w:p w:rsidR="00AF16FE" w:rsidRPr="00C36338" w:rsidRDefault="00AF16FE">
            <w:pPr>
              <w:rPr>
                <w:b/>
                <w:sz w:val="16"/>
                <w:szCs w:val="16"/>
              </w:rPr>
            </w:pPr>
            <w:r w:rsidRPr="00C36338">
              <w:rPr>
                <w:b/>
                <w:sz w:val="16"/>
                <w:szCs w:val="16"/>
              </w:rPr>
              <w:t>[…]</w:t>
            </w:r>
          </w:p>
        </w:tc>
        <w:tc>
          <w:tcPr>
            <w:tcW w:w="1153" w:type="dxa"/>
          </w:tcPr>
          <w:p w:rsidR="00B53A18" w:rsidRPr="00C36338" w:rsidRDefault="00B53A18">
            <w:pPr>
              <w:rPr>
                <w:b/>
                <w:sz w:val="16"/>
                <w:szCs w:val="16"/>
              </w:rPr>
            </w:pPr>
          </w:p>
        </w:tc>
        <w:tc>
          <w:tcPr>
            <w:tcW w:w="1708" w:type="dxa"/>
          </w:tcPr>
          <w:p w:rsidR="00B53A18" w:rsidRPr="00C36338" w:rsidRDefault="005759BC">
            <w:pPr>
              <w:rPr>
                <w:b/>
                <w:sz w:val="16"/>
                <w:szCs w:val="16"/>
              </w:rPr>
            </w:pPr>
            <w:r w:rsidRPr="00C36338">
              <w:rPr>
                <w:sz w:val="16"/>
                <w:szCs w:val="16"/>
              </w:rPr>
              <w:t>soluzione commerciale offerta da TELECOM Italia pervenuta in data 09/</w:t>
            </w:r>
            <w:proofErr w:type="spellStart"/>
            <w:r w:rsidRPr="00C36338">
              <w:rPr>
                <w:sz w:val="16"/>
                <w:szCs w:val="16"/>
              </w:rPr>
              <w:t>09</w:t>
            </w:r>
            <w:proofErr w:type="spellEnd"/>
            <w:r w:rsidRPr="00C36338">
              <w:rPr>
                <w:sz w:val="16"/>
                <w:szCs w:val="16"/>
              </w:rPr>
              <w:t>/2015 al Comune di Tricase riguardante l’adozione del sistema “KIT SCUOLA DIGITALE” , il quale offre servizi modulari tecnologicamente avanzati per le scuole</w:t>
            </w:r>
          </w:p>
        </w:tc>
      </w:tr>
      <w:tr w:rsidR="00B53A18" w:rsidRPr="00C36338" w:rsidTr="0053470E">
        <w:tc>
          <w:tcPr>
            <w:tcW w:w="1252" w:type="dxa"/>
          </w:tcPr>
          <w:p w:rsidR="00B53A18" w:rsidRPr="00C36338" w:rsidRDefault="00B53A18" w:rsidP="005759BC">
            <w:pPr>
              <w:rPr>
                <w:sz w:val="16"/>
                <w:szCs w:val="16"/>
              </w:rPr>
            </w:pPr>
            <w:r w:rsidRPr="00C36338">
              <w:rPr>
                <w:sz w:val="16"/>
                <w:szCs w:val="16"/>
              </w:rPr>
              <w:lastRenderedPageBreak/>
              <w:t>Giunta Municipale</w:t>
            </w:r>
          </w:p>
        </w:tc>
        <w:tc>
          <w:tcPr>
            <w:tcW w:w="964" w:type="dxa"/>
          </w:tcPr>
          <w:p w:rsidR="00B53A18" w:rsidRPr="00C36338" w:rsidRDefault="00B53A18" w:rsidP="005759BC">
            <w:pPr>
              <w:rPr>
                <w:sz w:val="16"/>
                <w:szCs w:val="16"/>
              </w:rPr>
            </w:pPr>
            <w:r w:rsidRPr="00C36338">
              <w:rPr>
                <w:sz w:val="16"/>
                <w:szCs w:val="16"/>
              </w:rPr>
              <w:t>Delibera</w:t>
            </w:r>
          </w:p>
        </w:tc>
        <w:tc>
          <w:tcPr>
            <w:tcW w:w="1166" w:type="dxa"/>
          </w:tcPr>
          <w:p w:rsidR="00B53A18" w:rsidRPr="00C36338" w:rsidRDefault="00F24989">
            <w:pPr>
              <w:rPr>
                <w:b/>
                <w:sz w:val="16"/>
                <w:szCs w:val="16"/>
              </w:rPr>
            </w:pPr>
            <w:r w:rsidRPr="00C36338">
              <w:rPr>
                <w:b/>
                <w:sz w:val="16"/>
                <w:szCs w:val="16"/>
              </w:rPr>
              <w:t>n.225 del 19.10.2015</w:t>
            </w:r>
          </w:p>
        </w:tc>
        <w:tc>
          <w:tcPr>
            <w:tcW w:w="2104" w:type="dxa"/>
          </w:tcPr>
          <w:p w:rsidR="00B53A18" w:rsidRPr="00C36338" w:rsidRDefault="00F24989">
            <w:pPr>
              <w:rPr>
                <w:b/>
                <w:sz w:val="16"/>
                <w:szCs w:val="16"/>
              </w:rPr>
            </w:pPr>
            <w:r w:rsidRPr="00C36338">
              <w:rPr>
                <w:b/>
                <w:sz w:val="16"/>
                <w:szCs w:val="16"/>
              </w:rPr>
              <w:t xml:space="preserve">LAVORI </w:t>
            </w:r>
            <w:proofErr w:type="spellStart"/>
            <w:r w:rsidRPr="00C36338">
              <w:rPr>
                <w:b/>
                <w:sz w:val="16"/>
                <w:szCs w:val="16"/>
              </w:rPr>
              <w:t>DI</w:t>
            </w:r>
            <w:proofErr w:type="spellEnd"/>
            <w:r w:rsidRPr="00C36338">
              <w:rPr>
                <w:b/>
                <w:sz w:val="16"/>
                <w:szCs w:val="16"/>
              </w:rPr>
              <w:t xml:space="preserve"> COMPLETAMENTO SISTEMAZIONE PIAZZA COMI NELLA FRAZIONE </w:t>
            </w:r>
            <w:proofErr w:type="spellStart"/>
            <w:r w:rsidRPr="00C36338">
              <w:rPr>
                <w:b/>
                <w:sz w:val="16"/>
                <w:szCs w:val="16"/>
              </w:rPr>
              <w:t>DI</w:t>
            </w:r>
            <w:proofErr w:type="spellEnd"/>
            <w:r w:rsidRPr="00C36338">
              <w:rPr>
                <w:b/>
                <w:sz w:val="16"/>
                <w:szCs w:val="16"/>
              </w:rPr>
              <w:t xml:space="preserve"> LUCUGNANO - APPROVAZIONE PROGETTO AGGIORNATO </w:t>
            </w:r>
            <w:proofErr w:type="spellStart"/>
            <w:r w:rsidRPr="00C36338">
              <w:rPr>
                <w:b/>
                <w:sz w:val="16"/>
                <w:szCs w:val="16"/>
              </w:rPr>
              <w:t>DI</w:t>
            </w:r>
            <w:proofErr w:type="spellEnd"/>
            <w:r w:rsidRPr="00C36338">
              <w:rPr>
                <w:b/>
                <w:sz w:val="16"/>
                <w:szCs w:val="16"/>
              </w:rPr>
              <w:t xml:space="preserve"> EURO 99.000,00.-</w:t>
            </w:r>
          </w:p>
        </w:tc>
        <w:tc>
          <w:tcPr>
            <w:tcW w:w="6156" w:type="dxa"/>
          </w:tcPr>
          <w:p w:rsidR="00B53A18" w:rsidRPr="00C36338" w:rsidRDefault="00F24989">
            <w:pPr>
              <w:rPr>
                <w:b/>
                <w:sz w:val="16"/>
                <w:szCs w:val="16"/>
              </w:rPr>
            </w:pPr>
            <w:r w:rsidRPr="00C36338">
              <w:rPr>
                <w:b/>
                <w:sz w:val="16"/>
                <w:szCs w:val="16"/>
              </w:rPr>
              <w:t>[…]</w:t>
            </w:r>
          </w:p>
          <w:p w:rsidR="00F24989" w:rsidRPr="00C36338" w:rsidRDefault="00F24989" w:rsidP="00F24989">
            <w:pPr>
              <w:pStyle w:val="Titolo1"/>
              <w:outlineLvl w:val="0"/>
              <w:rPr>
                <w:rFonts w:asciiTheme="minorHAnsi" w:hAnsiTheme="minorHAnsi" w:cs="Times New Roman"/>
                <w:sz w:val="16"/>
                <w:szCs w:val="16"/>
              </w:rPr>
            </w:pPr>
            <w:r w:rsidRPr="00C36338">
              <w:rPr>
                <w:rFonts w:asciiTheme="minorHAnsi" w:hAnsiTheme="minorHAnsi" w:cs="Times New Roman"/>
                <w:sz w:val="16"/>
                <w:szCs w:val="16"/>
              </w:rPr>
              <w:t>LA GIUNTA MUNICIPALE</w:t>
            </w:r>
          </w:p>
          <w:p w:rsidR="00F24989" w:rsidRPr="00C36338" w:rsidRDefault="00F24989" w:rsidP="00F24989">
            <w:pPr>
              <w:jc w:val="both"/>
              <w:rPr>
                <w:sz w:val="16"/>
                <w:szCs w:val="16"/>
              </w:rPr>
            </w:pPr>
            <w:r w:rsidRPr="00C36338">
              <w:rPr>
                <w:sz w:val="16"/>
                <w:szCs w:val="16"/>
                <w:u w:val="single"/>
              </w:rPr>
              <w:t>Premesso</w:t>
            </w:r>
            <w:r w:rsidRPr="00C36338">
              <w:rPr>
                <w:sz w:val="16"/>
                <w:szCs w:val="16"/>
              </w:rPr>
              <w:t>:</w:t>
            </w:r>
          </w:p>
          <w:p w:rsidR="00F24989" w:rsidRPr="00C36338" w:rsidRDefault="00F24989" w:rsidP="00F24989">
            <w:pPr>
              <w:jc w:val="both"/>
              <w:rPr>
                <w:sz w:val="16"/>
                <w:szCs w:val="16"/>
              </w:rPr>
            </w:pPr>
            <w:r w:rsidRPr="00C36338">
              <w:rPr>
                <w:sz w:val="16"/>
                <w:szCs w:val="16"/>
              </w:rPr>
              <w:t>-</w:t>
            </w:r>
            <w:r w:rsidRPr="00C36338">
              <w:rPr>
                <w:b/>
                <w:bCs/>
                <w:sz w:val="16"/>
                <w:szCs w:val="16"/>
              </w:rPr>
              <w:t>che</w:t>
            </w:r>
            <w:r w:rsidRPr="00C36338">
              <w:rPr>
                <w:sz w:val="16"/>
                <w:szCs w:val="16"/>
              </w:rPr>
              <w:t xml:space="preserve"> questa Amministrazione ha necessità di procedere alla esecuzione dei lavori di completamento sistemazione della Piazza </w:t>
            </w:r>
            <w:proofErr w:type="spellStart"/>
            <w:r w:rsidRPr="00C36338">
              <w:rPr>
                <w:sz w:val="16"/>
                <w:szCs w:val="16"/>
              </w:rPr>
              <w:t>Comi</w:t>
            </w:r>
            <w:proofErr w:type="spellEnd"/>
            <w:r w:rsidRPr="00C36338">
              <w:rPr>
                <w:sz w:val="16"/>
                <w:szCs w:val="16"/>
              </w:rPr>
              <w:t xml:space="preserve"> nella frazione di </w:t>
            </w:r>
            <w:proofErr w:type="spellStart"/>
            <w:r w:rsidRPr="00C36338">
              <w:rPr>
                <w:sz w:val="16"/>
                <w:szCs w:val="16"/>
              </w:rPr>
              <w:t>Lucugnano</w:t>
            </w:r>
            <w:proofErr w:type="spellEnd"/>
            <w:r w:rsidRPr="00C36338">
              <w:rPr>
                <w:sz w:val="16"/>
                <w:szCs w:val="16"/>
              </w:rPr>
              <w:t xml:space="preserve"> realizzati nell’anno 2010 e che non è stato possibile concludere per l’esiguità dei fondi disponibili;</w:t>
            </w:r>
          </w:p>
          <w:p w:rsidR="00F24989" w:rsidRPr="00C36338" w:rsidRDefault="00F24989" w:rsidP="00F24989">
            <w:pPr>
              <w:jc w:val="both"/>
              <w:rPr>
                <w:sz w:val="16"/>
                <w:szCs w:val="16"/>
              </w:rPr>
            </w:pPr>
            <w:r w:rsidRPr="00C36338">
              <w:rPr>
                <w:sz w:val="16"/>
                <w:szCs w:val="16"/>
              </w:rPr>
              <w:t>-</w:t>
            </w:r>
            <w:r w:rsidRPr="00C36338">
              <w:rPr>
                <w:b/>
                <w:bCs/>
                <w:sz w:val="16"/>
                <w:szCs w:val="16"/>
              </w:rPr>
              <w:t>che</w:t>
            </w:r>
            <w:r w:rsidRPr="00C36338">
              <w:rPr>
                <w:sz w:val="16"/>
                <w:szCs w:val="16"/>
              </w:rPr>
              <w:t xml:space="preserve">, pertanto, con deliberazione G.M. n°280 del 16.12.2014, esecutiva come per legge, è stato approvato il progetto dei lavori suindicati, redatto dal Settore LL.PP. comunale in data dicembre 2014, dell’importo complessivo di € 80.000,00 da finanziare con Mutuo ordinario da richiedere alla Cassa </w:t>
            </w:r>
            <w:proofErr w:type="spellStart"/>
            <w:r w:rsidRPr="00C36338">
              <w:rPr>
                <w:sz w:val="16"/>
                <w:szCs w:val="16"/>
              </w:rPr>
              <w:t>DD.PP</w:t>
            </w:r>
            <w:proofErr w:type="spellEnd"/>
            <w:r w:rsidRPr="00C36338">
              <w:rPr>
                <w:sz w:val="16"/>
                <w:szCs w:val="16"/>
              </w:rPr>
              <w:t>. e da garantire con cespiti delegabili del bilancio comunale;</w:t>
            </w:r>
          </w:p>
          <w:p w:rsidR="00F24989" w:rsidRPr="00C36338" w:rsidRDefault="00F24989" w:rsidP="00F24989">
            <w:pPr>
              <w:jc w:val="both"/>
              <w:rPr>
                <w:sz w:val="16"/>
                <w:szCs w:val="16"/>
              </w:rPr>
            </w:pPr>
            <w:r w:rsidRPr="00C36338">
              <w:rPr>
                <w:sz w:val="16"/>
                <w:szCs w:val="16"/>
              </w:rPr>
              <w:t>-</w:t>
            </w:r>
            <w:r w:rsidRPr="00C36338">
              <w:rPr>
                <w:b/>
                <w:bCs/>
                <w:sz w:val="16"/>
                <w:szCs w:val="16"/>
              </w:rPr>
              <w:t>che</w:t>
            </w:r>
            <w:r w:rsidRPr="00C36338">
              <w:rPr>
                <w:sz w:val="16"/>
                <w:szCs w:val="16"/>
              </w:rPr>
              <w:t xml:space="preserve"> con provvedimento in data 29.12.2014, </w:t>
            </w:r>
            <w:proofErr w:type="spellStart"/>
            <w:r w:rsidRPr="00C36338">
              <w:rPr>
                <w:sz w:val="16"/>
                <w:szCs w:val="16"/>
              </w:rPr>
              <w:t>Pos</w:t>
            </w:r>
            <w:proofErr w:type="spellEnd"/>
            <w:r w:rsidRPr="00C36338">
              <w:rPr>
                <w:sz w:val="16"/>
                <w:szCs w:val="16"/>
              </w:rPr>
              <w:t xml:space="preserve">. 601453900, la citata Cassa </w:t>
            </w:r>
            <w:proofErr w:type="spellStart"/>
            <w:r w:rsidRPr="00C36338">
              <w:rPr>
                <w:sz w:val="16"/>
                <w:szCs w:val="16"/>
              </w:rPr>
              <w:t>DD.PP</w:t>
            </w:r>
            <w:proofErr w:type="spellEnd"/>
            <w:r w:rsidRPr="00C36338">
              <w:rPr>
                <w:sz w:val="16"/>
                <w:szCs w:val="16"/>
              </w:rPr>
              <w:t>. ha concesso il Mutuo richiesto;</w:t>
            </w:r>
          </w:p>
          <w:p w:rsidR="00F24989" w:rsidRPr="00C36338" w:rsidRDefault="00F24989" w:rsidP="00F24989">
            <w:pPr>
              <w:jc w:val="both"/>
              <w:rPr>
                <w:sz w:val="16"/>
                <w:szCs w:val="16"/>
              </w:rPr>
            </w:pPr>
          </w:p>
          <w:p w:rsidR="00F24989" w:rsidRPr="00C36338" w:rsidRDefault="00F24989" w:rsidP="00F24989">
            <w:pPr>
              <w:jc w:val="both"/>
              <w:rPr>
                <w:sz w:val="16"/>
                <w:szCs w:val="16"/>
              </w:rPr>
            </w:pPr>
            <w:r w:rsidRPr="00C36338">
              <w:rPr>
                <w:b/>
                <w:bCs/>
                <w:sz w:val="16"/>
                <w:szCs w:val="16"/>
              </w:rPr>
              <w:t>Visto</w:t>
            </w:r>
            <w:r w:rsidRPr="00C36338">
              <w:rPr>
                <w:sz w:val="16"/>
                <w:szCs w:val="16"/>
              </w:rPr>
              <w:t xml:space="preserve"> ed esaminato il progetto esecutivo dell’opera di che trattasi predisposto dallo stesso Settore LL.PP. comunale in data ottobre 2015 e risultato, per la intervenuta necessità di inserire ulteriori interventi prima non previsti, del nuovo importo complessivo di € 99.000,00;</w:t>
            </w:r>
          </w:p>
          <w:p w:rsidR="00F24989" w:rsidRPr="00C36338" w:rsidRDefault="00F24989" w:rsidP="00F24989">
            <w:pPr>
              <w:jc w:val="both"/>
              <w:rPr>
                <w:sz w:val="16"/>
                <w:szCs w:val="16"/>
              </w:rPr>
            </w:pPr>
          </w:p>
          <w:p w:rsidR="00F24989" w:rsidRPr="00C36338" w:rsidRDefault="00F24989" w:rsidP="00F24989">
            <w:pPr>
              <w:jc w:val="both"/>
              <w:rPr>
                <w:sz w:val="16"/>
                <w:szCs w:val="16"/>
              </w:rPr>
            </w:pPr>
            <w:r w:rsidRPr="00C36338">
              <w:rPr>
                <w:b/>
                <w:bCs/>
                <w:sz w:val="16"/>
                <w:szCs w:val="16"/>
              </w:rPr>
              <w:t>Considerato</w:t>
            </w:r>
            <w:r w:rsidRPr="00C36338">
              <w:rPr>
                <w:sz w:val="16"/>
                <w:szCs w:val="16"/>
              </w:rPr>
              <w:t xml:space="preserve"> che la maggiore spesa di € 19.000,00 può essere finanziata con fondi a carico del bilancio comunale;</w:t>
            </w:r>
          </w:p>
          <w:p w:rsidR="00F24989" w:rsidRPr="00C36338" w:rsidRDefault="00F24989" w:rsidP="00F24989">
            <w:pPr>
              <w:jc w:val="both"/>
              <w:rPr>
                <w:sz w:val="16"/>
                <w:szCs w:val="16"/>
              </w:rPr>
            </w:pPr>
          </w:p>
          <w:p w:rsidR="00F24989" w:rsidRPr="00C36338" w:rsidRDefault="00F24989" w:rsidP="00F24989">
            <w:pPr>
              <w:jc w:val="both"/>
              <w:rPr>
                <w:sz w:val="16"/>
                <w:szCs w:val="16"/>
              </w:rPr>
            </w:pPr>
            <w:r w:rsidRPr="00C36338">
              <w:rPr>
                <w:b/>
                <w:bCs/>
                <w:sz w:val="16"/>
                <w:szCs w:val="16"/>
              </w:rPr>
              <w:t>Ritenuto</w:t>
            </w:r>
            <w:r w:rsidRPr="00C36338">
              <w:rPr>
                <w:sz w:val="16"/>
                <w:szCs w:val="16"/>
              </w:rPr>
              <w:t xml:space="preserve"> di dover provvedere in merito;</w:t>
            </w:r>
          </w:p>
          <w:p w:rsidR="00F24989" w:rsidRPr="00C36338" w:rsidRDefault="00F24989" w:rsidP="00F24989">
            <w:pPr>
              <w:jc w:val="both"/>
              <w:rPr>
                <w:sz w:val="16"/>
                <w:szCs w:val="16"/>
              </w:rPr>
            </w:pPr>
          </w:p>
          <w:p w:rsidR="00F24989" w:rsidRPr="00C36338" w:rsidRDefault="00F24989" w:rsidP="00F24989">
            <w:pPr>
              <w:jc w:val="both"/>
              <w:rPr>
                <w:sz w:val="16"/>
                <w:szCs w:val="16"/>
              </w:rPr>
            </w:pPr>
            <w:r w:rsidRPr="00C36338">
              <w:rPr>
                <w:b/>
                <w:bCs/>
                <w:sz w:val="16"/>
                <w:szCs w:val="16"/>
              </w:rPr>
              <w:t>Visto</w:t>
            </w:r>
            <w:r w:rsidRPr="00C36338">
              <w:rPr>
                <w:sz w:val="16"/>
                <w:szCs w:val="16"/>
              </w:rPr>
              <w:t xml:space="preserve"> il D.L.vo 12.4.2006, n°163, e successive modificazioni ed integrazioni;</w:t>
            </w:r>
          </w:p>
          <w:p w:rsidR="00F24989" w:rsidRPr="00C36338" w:rsidRDefault="00F24989" w:rsidP="00F24989">
            <w:pPr>
              <w:jc w:val="both"/>
              <w:rPr>
                <w:sz w:val="16"/>
                <w:szCs w:val="16"/>
              </w:rPr>
            </w:pPr>
          </w:p>
          <w:p w:rsidR="00F24989" w:rsidRPr="00C36338" w:rsidRDefault="00F24989" w:rsidP="00F24989">
            <w:pPr>
              <w:jc w:val="both"/>
              <w:rPr>
                <w:sz w:val="16"/>
                <w:szCs w:val="16"/>
              </w:rPr>
            </w:pPr>
            <w:r w:rsidRPr="00C36338">
              <w:rPr>
                <w:b/>
                <w:bCs/>
                <w:sz w:val="16"/>
                <w:szCs w:val="16"/>
              </w:rPr>
              <w:t>Vista</w:t>
            </w:r>
            <w:r w:rsidRPr="00C36338">
              <w:rPr>
                <w:sz w:val="16"/>
                <w:szCs w:val="16"/>
              </w:rPr>
              <w:t xml:space="preserve"> la </w:t>
            </w:r>
            <w:proofErr w:type="spellStart"/>
            <w:r w:rsidRPr="00C36338">
              <w:rPr>
                <w:sz w:val="16"/>
                <w:szCs w:val="16"/>
              </w:rPr>
              <w:t>L.R.</w:t>
            </w:r>
            <w:proofErr w:type="spellEnd"/>
            <w:r w:rsidRPr="00C36338">
              <w:rPr>
                <w:sz w:val="16"/>
                <w:szCs w:val="16"/>
              </w:rPr>
              <w:t xml:space="preserve"> n°13/2001 e successive modificazioni ed integrazioni;</w:t>
            </w:r>
          </w:p>
          <w:p w:rsidR="00F24989" w:rsidRPr="00C36338" w:rsidRDefault="00F24989" w:rsidP="00F24989">
            <w:pPr>
              <w:jc w:val="both"/>
              <w:rPr>
                <w:sz w:val="16"/>
                <w:szCs w:val="16"/>
              </w:rPr>
            </w:pPr>
          </w:p>
          <w:p w:rsidR="00F24989" w:rsidRPr="00C36338" w:rsidRDefault="00F24989" w:rsidP="00F24989">
            <w:pPr>
              <w:jc w:val="both"/>
              <w:rPr>
                <w:sz w:val="16"/>
                <w:szCs w:val="16"/>
              </w:rPr>
            </w:pPr>
            <w:r w:rsidRPr="00C36338">
              <w:rPr>
                <w:b/>
                <w:bCs/>
                <w:sz w:val="16"/>
                <w:szCs w:val="16"/>
              </w:rPr>
              <w:t>Acquisito</w:t>
            </w:r>
            <w:r w:rsidRPr="00C36338">
              <w:rPr>
                <w:sz w:val="16"/>
                <w:szCs w:val="16"/>
              </w:rPr>
              <w:t xml:space="preserve"> il seguente parere di regolarità tecnica del Responsabile del Settore LL.PP.: “Esaminata la proposta con riferimento:</w:t>
            </w:r>
          </w:p>
          <w:p w:rsidR="00F24989" w:rsidRPr="00C36338" w:rsidRDefault="00F24989" w:rsidP="00F24989">
            <w:pPr>
              <w:jc w:val="both"/>
              <w:rPr>
                <w:sz w:val="16"/>
                <w:szCs w:val="16"/>
              </w:rPr>
            </w:pPr>
            <w:r w:rsidRPr="00C36338">
              <w:rPr>
                <w:sz w:val="16"/>
                <w:szCs w:val="16"/>
              </w:rPr>
              <w:t>a)-al rispetto delle normative comunitarie, statali, regionali e regolamentari, generali e di settore;</w:t>
            </w:r>
          </w:p>
          <w:p w:rsidR="00F24989" w:rsidRPr="00C36338" w:rsidRDefault="00F24989" w:rsidP="00F24989">
            <w:pPr>
              <w:jc w:val="both"/>
              <w:rPr>
                <w:sz w:val="16"/>
                <w:szCs w:val="16"/>
              </w:rPr>
            </w:pPr>
            <w:r w:rsidRPr="00C36338">
              <w:rPr>
                <w:sz w:val="16"/>
                <w:szCs w:val="16"/>
              </w:rPr>
              <w:t>b)-alla correttezza e regolarità della procedura;</w:t>
            </w:r>
          </w:p>
          <w:p w:rsidR="00F24989" w:rsidRPr="00C36338" w:rsidRDefault="00F24989" w:rsidP="00F24989">
            <w:pPr>
              <w:jc w:val="both"/>
              <w:rPr>
                <w:sz w:val="16"/>
                <w:szCs w:val="16"/>
              </w:rPr>
            </w:pPr>
            <w:r w:rsidRPr="00C36338">
              <w:rPr>
                <w:sz w:val="16"/>
                <w:szCs w:val="16"/>
              </w:rPr>
              <w:t>c)-alla corretta formale nella redazione dell’atto;</w:t>
            </w:r>
          </w:p>
          <w:p w:rsidR="00F24989" w:rsidRPr="00C36338" w:rsidRDefault="00F24989" w:rsidP="00F24989">
            <w:pPr>
              <w:jc w:val="both"/>
              <w:rPr>
                <w:sz w:val="16"/>
                <w:szCs w:val="16"/>
              </w:rPr>
            </w:pPr>
            <w:r w:rsidRPr="00C36338">
              <w:rPr>
                <w:sz w:val="16"/>
                <w:szCs w:val="16"/>
              </w:rPr>
              <w:t>esprime parere favorevole”;</w:t>
            </w:r>
          </w:p>
          <w:p w:rsidR="00F24989" w:rsidRPr="00C36338" w:rsidRDefault="00F24989" w:rsidP="00F24989">
            <w:pPr>
              <w:jc w:val="both"/>
              <w:rPr>
                <w:sz w:val="16"/>
                <w:szCs w:val="16"/>
              </w:rPr>
            </w:pPr>
          </w:p>
          <w:p w:rsidR="00F24989" w:rsidRPr="00C36338" w:rsidRDefault="00F24989" w:rsidP="00F24989">
            <w:pPr>
              <w:jc w:val="both"/>
              <w:rPr>
                <w:sz w:val="16"/>
                <w:szCs w:val="16"/>
              </w:rPr>
            </w:pPr>
            <w:r w:rsidRPr="00C36338">
              <w:rPr>
                <w:b/>
                <w:bCs/>
                <w:sz w:val="16"/>
                <w:szCs w:val="16"/>
              </w:rPr>
              <w:lastRenderedPageBreak/>
              <w:t>Acquisito</w:t>
            </w:r>
            <w:r w:rsidRPr="00C36338">
              <w:rPr>
                <w:sz w:val="16"/>
                <w:szCs w:val="16"/>
              </w:rPr>
              <w:t>, inoltre, il seguente parere sulla regolarità contabile espresso dal Responsabile del Settore dei Servizi Finanziari: “favorevole”;</w:t>
            </w:r>
          </w:p>
          <w:p w:rsidR="00F24989" w:rsidRPr="00C36338" w:rsidRDefault="00F24989" w:rsidP="00F24989">
            <w:pPr>
              <w:jc w:val="both"/>
              <w:rPr>
                <w:sz w:val="16"/>
                <w:szCs w:val="16"/>
              </w:rPr>
            </w:pPr>
          </w:p>
          <w:p w:rsidR="00F24989" w:rsidRPr="00C36338" w:rsidRDefault="00F24989" w:rsidP="00F24989">
            <w:pPr>
              <w:jc w:val="both"/>
              <w:rPr>
                <w:sz w:val="16"/>
                <w:szCs w:val="16"/>
              </w:rPr>
            </w:pPr>
            <w:r w:rsidRPr="00C36338">
              <w:rPr>
                <w:b/>
                <w:bCs/>
                <w:sz w:val="16"/>
                <w:szCs w:val="16"/>
              </w:rPr>
              <w:t>Visto</w:t>
            </w:r>
            <w:r w:rsidRPr="00C36338">
              <w:rPr>
                <w:sz w:val="16"/>
                <w:szCs w:val="16"/>
              </w:rPr>
              <w:t xml:space="preserve"> il T.U. delle leggi sull’Ordinamento degli Enti Locali approvato con D.L. n°267 del 18.8.2000;</w:t>
            </w:r>
          </w:p>
          <w:p w:rsidR="00F24989" w:rsidRPr="00C36338" w:rsidRDefault="00F24989" w:rsidP="00F24989">
            <w:pPr>
              <w:jc w:val="both"/>
              <w:rPr>
                <w:sz w:val="16"/>
                <w:szCs w:val="16"/>
              </w:rPr>
            </w:pPr>
          </w:p>
          <w:p w:rsidR="00F24989" w:rsidRPr="00C36338" w:rsidRDefault="00F24989" w:rsidP="00F24989">
            <w:pPr>
              <w:jc w:val="both"/>
              <w:rPr>
                <w:sz w:val="16"/>
                <w:szCs w:val="16"/>
              </w:rPr>
            </w:pPr>
            <w:r w:rsidRPr="00C36338">
              <w:rPr>
                <w:sz w:val="16"/>
                <w:szCs w:val="16"/>
              </w:rPr>
              <w:t>Con voti unanimi espressi in modo palese;</w:t>
            </w:r>
          </w:p>
          <w:p w:rsidR="00F24989" w:rsidRPr="00C36338" w:rsidRDefault="00F24989" w:rsidP="00F24989">
            <w:pPr>
              <w:jc w:val="both"/>
              <w:rPr>
                <w:sz w:val="16"/>
                <w:szCs w:val="16"/>
              </w:rPr>
            </w:pPr>
          </w:p>
          <w:p w:rsidR="00F24989" w:rsidRPr="00C36338" w:rsidRDefault="00F24989" w:rsidP="00F24989">
            <w:pPr>
              <w:pStyle w:val="Titolo1"/>
              <w:outlineLvl w:val="0"/>
              <w:rPr>
                <w:rFonts w:asciiTheme="minorHAnsi" w:hAnsiTheme="minorHAnsi" w:cs="Times New Roman"/>
                <w:sz w:val="16"/>
                <w:szCs w:val="16"/>
              </w:rPr>
            </w:pPr>
            <w:r w:rsidRPr="00C36338">
              <w:rPr>
                <w:rFonts w:asciiTheme="minorHAnsi" w:hAnsiTheme="minorHAnsi" w:cs="Times New Roman"/>
                <w:sz w:val="16"/>
                <w:szCs w:val="16"/>
              </w:rPr>
              <w:t>D E L I B E R A</w:t>
            </w:r>
          </w:p>
          <w:p w:rsidR="00F24989" w:rsidRPr="00C36338" w:rsidRDefault="00F24989" w:rsidP="00F24989">
            <w:pPr>
              <w:jc w:val="both"/>
              <w:rPr>
                <w:sz w:val="16"/>
                <w:szCs w:val="16"/>
              </w:rPr>
            </w:pPr>
          </w:p>
          <w:p w:rsidR="00F24989" w:rsidRPr="00C36338" w:rsidRDefault="00F24989" w:rsidP="00F24989">
            <w:pPr>
              <w:jc w:val="both"/>
              <w:rPr>
                <w:sz w:val="16"/>
                <w:szCs w:val="16"/>
              </w:rPr>
            </w:pPr>
            <w:r w:rsidRPr="00C36338">
              <w:rPr>
                <w:sz w:val="16"/>
                <w:szCs w:val="16"/>
              </w:rPr>
              <w:t xml:space="preserve">1)-Per le ragioni espresse in narrativa, approvare il progetto aggiornato dei lavori di completamento sistemazione Piazza </w:t>
            </w:r>
            <w:proofErr w:type="spellStart"/>
            <w:r w:rsidRPr="00C36338">
              <w:rPr>
                <w:sz w:val="16"/>
                <w:szCs w:val="16"/>
              </w:rPr>
              <w:t>Comi</w:t>
            </w:r>
            <w:proofErr w:type="spellEnd"/>
            <w:r w:rsidRPr="00C36338">
              <w:rPr>
                <w:sz w:val="16"/>
                <w:szCs w:val="16"/>
              </w:rPr>
              <w:t xml:space="preserve"> nella frazione di </w:t>
            </w:r>
            <w:proofErr w:type="spellStart"/>
            <w:r w:rsidRPr="00C36338">
              <w:rPr>
                <w:sz w:val="16"/>
                <w:szCs w:val="16"/>
              </w:rPr>
              <w:t>Lucugnano</w:t>
            </w:r>
            <w:proofErr w:type="spellEnd"/>
            <w:r w:rsidRPr="00C36338">
              <w:rPr>
                <w:sz w:val="16"/>
                <w:szCs w:val="16"/>
              </w:rPr>
              <w:t>, come predisposto dal Settore LL.PP. comunale in data ottobre 2015, del nuovo importo complessivo di € 99.000,00 così ripartito:</w:t>
            </w:r>
          </w:p>
          <w:p w:rsidR="00F24989" w:rsidRPr="00C36338" w:rsidRDefault="00F24989" w:rsidP="00F24989">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A)-</w:t>
            </w:r>
            <w:r w:rsidRPr="00C36338">
              <w:rPr>
                <w:rFonts w:asciiTheme="minorHAnsi" w:hAnsiTheme="minorHAnsi" w:cs="Times New Roman"/>
                <w:sz w:val="16"/>
                <w:szCs w:val="16"/>
                <w:u w:val="single"/>
              </w:rPr>
              <w:t>Lavori</w:t>
            </w:r>
            <w:r w:rsidRPr="00C36338">
              <w:rPr>
                <w:rFonts w:asciiTheme="minorHAnsi" w:hAnsiTheme="minorHAnsi" w:cs="Times New Roman"/>
                <w:sz w:val="16"/>
                <w:szCs w:val="16"/>
              </w:rPr>
              <w:t>:</w:t>
            </w:r>
          </w:p>
          <w:p w:rsidR="00F24989" w:rsidRPr="00C36338" w:rsidRDefault="00F24989" w:rsidP="00F24989">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1)-importo lavori a base di gara                                            € 81.465,85</w:t>
            </w:r>
          </w:p>
          <w:p w:rsidR="00F24989" w:rsidRPr="00C36338" w:rsidRDefault="00F24989" w:rsidP="00F24989">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2)-importo oneri di sicurezza (non soggetti a ribasso)            </w:t>
            </w:r>
            <w:r w:rsidRPr="00C36338">
              <w:rPr>
                <w:rFonts w:asciiTheme="minorHAnsi" w:hAnsiTheme="minorHAnsi" w:cs="Times New Roman"/>
                <w:sz w:val="16"/>
                <w:szCs w:val="16"/>
                <w:u w:val="single"/>
              </w:rPr>
              <w:t>“      4.019,56</w:t>
            </w:r>
          </w:p>
          <w:p w:rsidR="00F24989" w:rsidRPr="00C36338" w:rsidRDefault="00F24989" w:rsidP="00F24989">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in uno             € 85.585,41</w:t>
            </w:r>
          </w:p>
          <w:p w:rsidR="00F24989" w:rsidRPr="00C36338" w:rsidRDefault="00F24989" w:rsidP="00F24989">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B)-</w:t>
            </w:r>
            <w:r w:rsidRPr="00C36338">
              <w:rPr>
                <w:rFonts w:asciiTheme="minorHAnsi" w:hAnsiTheme="minorHAnsi" w:cs="Times New Roman"/>
                <w:sz w:val="16"/>
                <w:szCs w:val="16"/>
                <w:u w:val="single"/>
              </w:rPr>
              <w:t>Somme a disposizione dell'Amministrazione</w:t>
            </w:r>
            <w:r w:rsidRPr="00C36338">
              <w:rPr>
                <w:rFonts w:asciiTheme="minorHAnsi" w:hAnsiTheme="minorHAnsi" w:cs="Times New Roman"/>
                <w:sz w:val="16"/>
                <w:szCs w:val="16"/>
              </w:rPr>
              <w:t>:</w:t>
            </w:r>
          </w:p>
          <w:p w:rsidR="00F24989" w:rsidRPr="00C36338" w:rsidRDefault="00F24989" w:rsidP="00F24989">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1)-imprevisti e arrotondamenti                                              €   3.226,34</w:t>
            </w:r>
          </w:p>
          <w:p w:rsidR="00F24989" w:rsidRPr="00C36338" w:rsidRDefault="00F24989" w:rsidP="00F24989">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2)-spese pubblicità e gara                                                      “        30,00</w:t>
            </w:r>
          </w:p>
          <w:p w:rsidR="00F24989" w:rsidRPr="00C36338" w:rsidRDefault="00F24989" w:rsidP="00F24989">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3)-spese tecniche ex art. 92 D.L.vo n°163/2006 (2% di A)   “     1.709,71</w:t>
            </w:r>
          </w:p>
          <w:p w:rsidR="00F24989" w:rsidRPr="00C36338" w:rsidRDefault="00F24989" w:rsidP="00F24989">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4)</w:t>
            </w:r>
            <w:proofErr w:type="spellStart"/>
            <w:r w:rsidRPr="00C36338">
              <w:rPr>
                <w:rFonts w:asciiTheme="minorHAnsi" w:hAnsiTheme="minorHAnsi" w:cs="Times New Roman"/>
                <w:sz w:val="16"/>
                <w:szCs w:val="16"/>
              </w:rPr>
              <w:t>-I.V.A.</w:t>
            </w:r>
            <w:proofErr w:type="spellEnd"/>
            <w:r w:rsidRPr="00C36338">
              <w:rPr>
                <w:rFonts w:asciiTheme="minorHAnsi" w:hAnsiTheme="minorHAnsi" w:cs="Times New Roman"/>
                <w:sz w:val="16"/>
                <w:szCs w:val="16"/>
              </w:rPr>
              <w:t xml:space="preserve"> 10% su A                                                              </w:t>
            </w:r>
            <w:r w:rsidRPr="00C36338">
              <w:rPr>
                <w:rFonts w:asciiTheme="minorHAnsi" w:hAnsiTheme="minorHAnsi" w:cs="Times New Roman"/>
                <w:sz w:val="16"/>
                <w:szCs w:val="16"/>
                <w:u w:val="single"/>
              </w:rPr>
              <w:t>“     8.548,54</w:t>
            </w:r>
          </w:p>
          <w:p w:rsidR="00F24989" w:rsidRPr="00C36338" w:rsidRDefault="00F24989" w:rsidP="00F24989">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in uno            </w:t>
            </w:r>
            <w:r w:rsidRPr="00C36338">
              <w:rPr>
                <w:rFonts w:asciiTheme="minorHAnsi" w:hAnsiTheme="minorHAnsi" w:cs="Times New Roman"/>
                <w:sz w:val="16"/>
                <w:szCs w:val="16"/>
                <w:u w:val="single"/>
              </w:rPr>
              <w:t>€ 13.514,59</w:t>
            </w:r>
          </w:p>
          <w:p w:rsidR="00F24989" w:rsidRPr="00C36338" w:rsidRDefault="00F24989" w:rsidP="00F24989">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Tornano               € 99.000,00</w:t>
            </w:r>
          </w:p>
          <w:p w:rsidR="00F24989" w:rsidRPr="00C36338" w:rsidRDefault="00F24989" w:rsidP="00F24989">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w:t>
            </w:r>
          </w:p>
          <w:p w:rsidR="00F24989" w:rsidRPr="00C36338" w:rsidRDefault="00F24989" w:rsidP="00F24989">
            <w:pPr>
              <w:jc w:val="both"/>
              <w:rPr>
                <w:sz w:val="16"/>
                <w:szCs w:val="16"/>
              </w:rPr>
            </w:pPr>
          </w:p>
          <w:p w:rsidR="00F24989" w:rsidRPr="00C36338" w:rsidRDefault="00F24989" w:rsidP="00F24989">
            <w:pPr>
              <w:jc w:val="both"/>
              <w:rPr>
                <w:sz w:val="16"/>
                <w:szCs w:val="16"/>
              </w:rPr>
            </w:pPr>
            <w:r w:rsidRPr="00C36338">
              <w:rPr>
                <w:sz w:val="16"/>
                <w:szCs w:val="16"/>
              </w:rPr>
              <w:t xml:space="preserve">2)-Finanziare l’importo suindicato con il citato Mutuo </w:t>
            </w:r>
            <w:proofErr w:type="spellStart"/>
            <w:r w:rsidRPr="00C36338">
              <w:rPr>
                <w:sz w:val="16"/>
                <w:szCs w:val="16"/>
              </w:rPr>
              <w:t>Pos</w:t>
            </w:r>
            <w:proofErr w:type="spellEnd"/>
            <w:r w:rsidRPr="00C36338">
              <w:rPr>
                <w:sz w:val="16"/>
                <w:szCs w:val="16"/>
              </w:rPr>
              <w:t xml:space="preserve">. 601453900 di € 80.000,00 concesso dalla Cassa </w:t>
            </w:r>
            <w:proofErr w:type="spellStart"/>
            <w:r w:rsidRPr="00C36338">
              <w:rPr>
                <w:sz w:val="16"/>
                <w:szCs w:val="16"/>
              </w:rPr>
              <w:t>DD.PP</w:t>
            </w:r>
            <w:proofErr w:type="spellEnd"/>
            <w:r w:rsidRPr="00C36338">
              <w:rPr>
                <w:sz w:val="16"/>
                <w:szCs w:val="16"/>
              </w:rPr>
              <w:t xml:space="preserve"> in data 29.12.2014 e, per la restante parte di € 19.000,00, con fondi a carico del bilancio comunale.</w:t>
            </w:r>
          </w:p>
          <w:p w:rsidR="00F24989" w:rsidRPr="00C36338" w:rsidRDefault="00F24989" w:rsidP="00F24989">
            <w:pPr>
              <w:jc w:val="both"/>
              <w:rPr>
                <w:sz w:val="16"/>
                <w:szCs w:val="16"/>
              </w:rPr>
            </w:pPr>
          </w:p>
          <w:p w:rsidR="00F24989" w:rsidRPr="00C36338" w:rsidRDefault="00F24989" w:rsidP="00F24989">
            <w:pPr>
              <w:jc w:val="both"/>
              <w:rPr>
                <w:sz w:val="16"/>
                <w:szCs w:val="16"/>
              </w:rPr>
            </w:pPr>
            <w:r w:rsidRPr="00C36338">
              <w:rPr>
                <w:sz w:val="16"/>
                <w:szCs w:val="16"/>
              </w:rPr>
              <w:t>3)-Demandare ai Responsabili dei Servizi comunali interessati gli atti di adempimento del presente deliberato.</w:t>
            </w:r>
          </w:p>
          <w:p w:rsidR="00F24989" w:rsidRPr="00C36338" w:rsidRDefault="00F24989" w:rsidP="00F24989">
            <w:pPr>
              <w:jc w:val="both"/>
              <w:rPr>
                <w:sz w:val="16"/>
                <w:szCs w:val="16"/>
              </w:rPr>
            </w:pPr>
          </w:p>
          <w:p w:rsidR="00F24989" w:rsidRPr="00C36338" w:rsidRDefault="00F24989" w:rsidP="00F24989">
            <w:pPr>
              <w:jc w:val="both"/>
              <w:rPr>
                <w:sz w:val="16"/>
                <w:szCs w:val="16"/>
              </w:rPr>
            </w:pPr>
            <w:r w:rsidRPr="00C36338">
              <w:rPr>
                <w:sz w:val="16"/>
                <w:szCs w:val="16"/>
              </w:rPr>
              <w:t>4)-Dichiarare immediatamente esecutiva la presente deliberazione ai sensi e per gli effetti dell’art. 134 comma 4° del T.U. 18.8.2000, n°267.-</w:t>
            </w:r>
          </w:p>
          <w:p w:rsidR="00F24989" w:rsidRPr="00C36338" w:rsidRDefault="00F24989" w:rsidP="00F24989">
            <w:pPr>
              <w:rPr>
                <w:sz w:val="16"/>
                <w:szCs w:val="16"/>
              </w:rPr>
            </w:pPr>
          </w:p>
          <w:p w:rsidR="00F24989" w:rsidRPr="00C36338" w:rsidRDefault="00F24989">
            <w:pPr>
              <w:rPr>
                <w:b/>
                <w:sz w:val="16"/>
                <w:szCs w:val="16"/>
              </w:rPr>
            </w:pPr>
          </w:p>
          <w:p w:rsidR="00F24989" w:rsidRPr="00C36338" w:rsidRDefault="00F24989">
            <w:pPr>
              <w:rPr>
                <w:b/>
                <w:sz w:val="16"/>
                <w:szCs w:val="16"/>
              </w:rPr>
            </w:pPr>
            <w:r w:rsidRPr="00C36338">
              <w:rPr>
                <w:b/>
                <w:sz w:val="16"/>
                <w:szCs w:val="16"/>
              </w:rPr>
              <w:t>[…]</w:t>
            </w:r>
          </w:p>
        </w:tc>
        <w:tc>
          <w:tcPr>
            <w:tcW w:w="1153" w:type="dxa"/>
          </w:tcPr>
          <w:p w:rsidR="00B53A18" w:rsidRPr="00C36338" w:rsidRDefault="000363E0">
            <w:pPr>
              <w:rPr>
                <w:b/>
                <w:sz w:val="16"/>
                <w:szCs w:val="16"/>
              </w:rPr>
            </w:pPr>
            <w:r w:rsidRPr="00C36338">
              <w:rPr>
                <w:sz w:val="16"/>
                <w:szCs w:val="16"/>
              </w:rPr>
              <w:lastRenderedPageBreak/>
              <w:t xml:space="preserve">Finanziare l’importo suindicato con il citato Mutuo </w:t>
            </w:r>
            <w:proofErr w:type="spellStart"/>
            <w:r w:rsidRPr="00C36338">
              <w:rPr>
                <w:sz w:val="16"/>
                <w:szCs w:val="16"/>
              </w:rPr>
              <w:t>Pos</w:t>
            </w:r>
            <w:proofErr w:type="spellEnd"/>
            <w:r w:rsidRPr="00C36338">
              <w:rPr>
                <w:sz w:val="16"/>
                <w:szCs w:val="16"/>
              </w:rPr>
              <w:t xml:space="preserve">. 601453900 di € 80.000,00 concesso dalla Cassa </w:t>
            </w:r>
            <w:proofErr w:type="spellStart"/>
            <w:r w:rsidRPr="00C36338">
              <w:rPr>
                <w:sz w:val="16"/>
                <w:szCs w:val="16"/>
              </w:rPr>
              <w:t>DD.PP</w:t>
            </w:r>
            <w:proofErr w:type="spellEnd"/>
            <w:r w:rsidRPr="00C36338">
              <w:rPr>
                <w:sz w:val="16"/>
                <w:szCs w:val="16"/>
              </w:rPr>
              <w:t xml:space="preserve"> in data 29.12.2014 e, per la restante parte di € 19.000,00, con fondi a carico del bilancio comunale</w:t>
            </w:r>
          </w:p>
        </w:tc>
        <w:tc>
          <w:tcPr>
            <w:tcW w:w="1708" w:type="dxa"/>
          </w:tcPr>
          <w:p w:rsidR="00B53A18" w:rsidRPr="00C36338" w:rsidRDefault="005759BC">
            <w:pPr>
              <w:rPr>
                <w:b/>
                <w:sz w:val="16"/>
                <w:szCs w:val="16"/>
              </w:rPr>
            </w:pPr>
            <w:r w:rsidRPr="00C36338">
              <w:rPr>
                <w:sz w:val="16"/>
                <w:szCs w:val="16"/>
              </w:rPr>
              <w:t xml:space="preserve">progetto aggiornato dei lavori di completamento sistemazione Piazza </w:t>
            </w:r>
            <w:proofErr w:type="spellStart"/>
            <w:r w:rsidRPr="00C36338">
              <w:rPr>
                <w:sz w:val="16"/>
                <w:szCs w:val="16"/>
              </w:rPr>
              <w:t>Comi</w:t>
            </w:r>
            <w:proofErr w:type="spellEnd"/>
            <w:r w:rsidRPr="00C36338">
              <w:rPr>
                <w:sz w:val="16"/>
                <w:szCs w:val="16"/>
              </w:rPr>
              <w:t xml:space="preserve"> nella frazione di </w:t>
            </w:r>
            <w:proofErr w:type="spellStart"/>
            <w:r w:rsidRPr="00C36338">
              <w:rPr>
                <w:sz w:val="16"/>
                <w:szCs w:val="16"/>
              </w:rPr>
              <w:t>Lucugnano</w:t>
            </w:r>
            <w:proofErr w:type="spellEnd"/>
            <w:r w:rsidRPr="00C36338">
              <w:rPr>
                <w:sz w:val="16"/>
                <w:szCs w:val="16"/>
              </w:rPr>
              <w:t>, come predisposto dal Settore LL.PP. comunale in data ottobre 2015, del nuovo importo complessivo di € 99.000,00</w:t>
            </w:r>
          </w:p>
        </w:tc>
      </w:tr>
      <w:tr w:rsidR="00B53A18" w:rsidRPr="00C36338" w:rsidTr="0053470E">
        <w:tc>
          <w:tcPr>
            <w:tcW w:w="1252" w:type="dxa"/>
          </w:tcPr>
          <w:p w:rsidR="00B53A18" w:rsidRPr="00C36338" w:rsidRDefault="00B53A18" w:rsidP="005759BC">
            <w:pPr>
              <w:rPr>
                <w:sz w:val="16"/>
                <w:szCs w:val="16"/>
              </w:rPr>
            </w:pPr>
            <w:r w:rsidRPr="00C36338">
              <w:rPr>
                <w:sz w:val="16"/>
                <w:szCs w:val="16"/>
              </w:rPr>
              <w:lastRenderedPageBreak/>
              <w:t>Giunta Municipale</w:t>
            </w:r>
          </w:p>
        </w:tc>
        <w:tc>
          <w:tcPr>
            <w:tcW w:w="964" w:type="dxa"/>
          </w:tcPr>
          <w:p w:rsidR="00B53A18" w:rsidRPr="00C36338" w:rsidRDefault="00B53A18" w:rsidP="005759BC">
            <w:pPr>
              <w:rPr>
                <w:sz w:val="16"/>
                <w:szCs w:val="16"/>
              </w:rPr>
            </w:pPr>
            <w:r w:rsidRPr="00C36338">
              <w:rPr>
                <w:sz w:val="16"/>
                <w:szCs w:val="16"/>
              </w:rPr>
              <w:t>Delibera</w:t>
            </w:r>
          </w:p>
        </w:tc>
        <w:tc>
          <w:tcPr>
            <w:tcW w:w="1166" w:type="dxa"/>
          </w:tcPr>
          <w:p w:rsidR="00B53A18" w:rsidRPr="00C36338" w:rsidRDefault="00F24989">
            <w:pPr>
              <w:rPr>
                <w:b/>
                <w:sz w:val="16"/>
                <w:szCs w:val="16"/>
              </w:rPr>
            </w:pPr>
            <w:r w:rsidRPr="00C36338">
              <w:rPr>
                <w:b/>
                <w:sz w:val="16"/>
                <w:szCs w:val="16"/>
              </w:rPr>
              <w:t>n.226 del 19.10.2015</w:t>
            </w:r>
          </w:p>
        </w:tc>
        <w:tc>
          <w:tcPr>
            <w:tcW w:w="2104" w:type="dxa"/>
          </w:tcPr>
          <w:p w:rsidR="00B53A18" w:rsidRPr="00C36338" w:rsidRDefault="00F24989">
            <w:pPr>
              <w:rPr>
                <w:b/>
                <w:sz w:val="16"/>
                <w:szCs w:val="16"/>
              </w:rPr>
            </w:pPr>
            <w:r w:rsidRPr="00C36338">
              <w:rPr>
                <w:b/>
                <w:sz w:val="16"/>
                <w:szCs w:val="16"/>
              </w:rPr>
              <w:t xml:space="preserve">PREDISPOSIZIONE ATTI NECESSARI PER IL TRASFERIMENTO DELLA SOMMA </w:t>
            </w:r>
            <w:proofErr w:type="spellStart"/>
            <w:r w:rsidRPr="00C36338">
              <w:rPr>
                <w:b/>
                <w:sz w:val="16"/>
                <w:szCs w:val="16"/>
              </w:rPr>
              <w:t>DI</w:t>
            </w:r>
            <w:proofErr w:type="spellEnd"/>
            <w:r w:rsidRPr="00C36338">
              <w:rPr>
                <w:b/>
                <w:sz w:val="16"/>
                <w:szCs w:val="16"/>
              </w:rPr>
              <w:t xml:space="preserve"> € 42.700,00 ALL'ATO PROVINCIA </w:t>
            </w:r>
            <w:proofErr w:type="spellStart"/>
            <w:r w:rsidRPr="00C36338">
              <w:rPr>
                <w:b/>
                <w:sz w:val="16"/>
                <w:szCs w:val="16"/>
              </w:rPr>
              <w:t>DI</w:t>
            </w:r>
            <w:proofErr w:type="spellEnd"/>
            <w:r w:rsidRPr="00C36338">
              <w:rPr>
                <w:b/>
                <w:sz w:val="16"/>
                <w:szCs w:val="16"/>
              </w:rPr>
              <w:t xml:space="preserve"> LECCE - GESTIONE RIFIUTI PER IL PAGAMENTO DELLE COMPETENZE PROFESSIONALI ALLA SOCIETA' ARS AMBIENTE </w:t>
            </w:r>
            <w:r w:rsidRPr="00C36338">
              <w:rPr>
                <w:b/>
                <w:sz w:val="16"/>
                <w:szCs w:val="16"/>
              </w:rPr>
              <w:lastRenderedPageBreak/>
              <w:t xml:space="preserve">S.r.l. - ATTO </w:t>
            </w:r>
            <w:proofErr w:type="spellStart"/>
            <w:r w:rsidRPr="00C36338">
              <w:rPr>
                <w:b/>
                <w:sz w:val="16"/>
                <w:szCs w:val="16"/>
              </w:rPr>
              <w:t>DI</w:t>
            </w:r>
            <w:proofErr w:type="spellEnd"/>
            <w:r w:rsidRPr="00C36338">
              <w:rPr>
                <w:b/>
                <w:sz w:val="16"/>
                <w:szCs w:val="16"/>
              </w:rPr>
              <w:t xml:space="preserve"> </w:t>
            </w:r>
            <w:proofErr w:type="spellStart"/>
            <w:r w:rsidRPr="00C36338">
              <w:rPr>
                <w:b/>
                <w:sz w:val="16"/>
                <w:szCs w:val="16"/>
              </w:rPr>
              <w:t>INDIRIZZO.-</w:t>
            </w:r>
            <w:proofErr w:type="spellEnd"/>
          </w:p>
        </w:tc>
        <w:tc>
          <w:tcPr>
            <w:tcW w:w="6156" w:type="dxa"/>
          </w:tcPr>
          <w:p w:rsidR="00B53A18" w:rsidRPr="00C36338" w:rsidRDefault="00F24989">
            <w:pPr>
              <w:rPr>
                <w:b/>
                <w:sz w:val="16"/>
                <w:szCs w:val="16"/>
              </w:rPr>
            </w:pPr>
            <w:r w:rsidRPr="00C36338">
              <w:rPr>
                <w:b/>
                <w:sz w:val="16"/>
                <w:szCs w:val="16"/>
              </w:rPr>
              <w:lastRenderedPageBreak/>
              <w:t>[…]</w:t>
            </w:r>
          </w:p>
          <w:p w:rsidR="00F24989" w:rsidRPr="00C36338" w:rsidRDefault="00F24989" w:rsidP="00F24989">
            <w:pPr>
              <w:pStyle w:val="Titolo1"/>
              <w:outlineLvl w:val="0"/>
              <w:rPr>
                <w:rFonts w:asciiTheme="minorHAnsi" w:hAnsiTheme="minorHAnsi" w:cs="Calibri"/>
                <w:sz w:val="16"/>
                <w:szCs w:val="16"/>
              </w:rPr>
            </w:pPr>
            <w:r w:rsidRPr="00C36338">
              <w:rPr>
                <w:rFonts w:asciiTheme="minorHAnsi" w:hAnsiTheme="minorHAnsi" w:cs="Calibri"/>
                <w:sz w:val="16"/>
                <w:szCs w:val="16"/>
              </w:rPr>
              <w:t>LA GIUNTA MUNICIPALE</w:t>
            </w:r>
          </w:p>
          <w:p w:rsidR="00F24989" w:rsidRPr="00C36338" w:rsidRDefault="00F24989" w:rsidP="00F24989">
            <w:pPr>
              <w:jc w:val="both"/>
              <w:rPr>
                <w:rFonts w:cs="Times New Roman"/>
                <w:color w:val="000000"/>
                <w:sz w:val="16"/>
                <w:szCs w:val="16"/>
              </w:rPr>
            </w:pPr>
          </w:p>
          <w:p w:rsidR="00F24989" w:rsidRPr="00C36338" w:rsidRDefault="00F24989" w:rsidP="00F24989">
            <w:pPr>
              <w:jc w:val="both"/>
              <w:rPr>
                <w:rFonts w:cs="Times New Roman"/>
                <w:color w:val="000000"/>
                <w:sz w:val="16"/>
                <w:szCs w:val="16"/>
              </w:rPr>
            </w:pPr>
            <w:r w:rsidRPr="00C36338">
              <w:rPr>
                <w:rFonts w:cs="Times New Roman"/>
                <w:b/>
                <w:bCs/>
                <w:color w:val="000000"/>
                <w:sz w:val="16"/>
                <w:szCs w:val="16"/>
              </w:rPr>
              <w:t>Premesso</w:t>
            </w:r>
            <w:r w:rsidRPr="00C36338">
              <w:rPr>
                <w:rFonts w:cs="Times New Roman"/>
                <w:color w:val="000000"/>
                <w:sz w:val="16"/>
                <w:szCs w:val="16"/>
              </w:rPr>
              <w:t>:</w:t>
            </w:r>
          </w:p>
          <w:p w:rsidR="00F24989" w:rsidRPr="00C36338" w:rsidRDefault="00F24989" w:rsidP="00F24989">
            <w:pPr>
              <w:jc w:val="both"/>
              <w:rPr>
                <w:rFonts w:cs="Times New Roman"/>
                <w:color w:val="000000"/>
                <w:sz w:val="16"/>
                <w:szCs w:val="16"/>
              </w:rPr>
            </w:pPr>
            <w:r w:rsidRPr="00C36338">
              <w:rPr>
                <w:rFonts w:cs="Times New Roman"/>
                <w:color w:val="000000"/>
                <w:sz w:val="16"/>
                <w:szCs w:val="16"/>
              </w:rPr>
              <w:t xml:space="preserve">-che con precedente deliberazione della Giunta Municipale n. 91 del 14/04/2015 si esprimeva atto di indirizzo nei confronti del Responsabile del Settore LL.PP. comunale per la predisposizione di tutti gli atti necessari alla redazione di uno studio di fattibilità per la realizzazione di un impianto di compostaggio di rifiuti organici sul territorio comunale di Tricase nella Zona Industriale, e nel contempo veniva stimato per la realizzazione dello studio medesimo un importo occorrente di € 35.000,00, oltre I.V.A. 22%, da anticipare, </w:t>
            </w:r>
            <w:r w:rsidRPr="00C36338">
              <w:rPr>
                <w:rFonts w:cs="Times New Roman"/>
                <w:color w:val="000000"/>
                <w:sz w:val="16"/>
                <w:szCs w:val="16"/>
              </w:rPr>
              <w:lastRenderedPageBreak/>
              <w:t>data l’urgenza, con fondi del bilancio comunale e che lo stesso importo sarebbe stato posto a carico del quadro economico dell’intervento a valere sul finanziamento regionale;</w:t>
            </w:r>
          </w:p>
          <w:p w:rsidR="00F24989" w:rsidRPr="00C36338" w:rsidRDefault="00F24989" w:rsidP="00F24989">
            <w:pPr>
              <w:jc w:val="both"/>
              <w:rPr>
                <w:rFonts w:cs="Times New Roman"/>
                <w:color w:val="000000"/>
                <w:sz w:val="16"/>
                <w:szCs w:val="16"/>
              </w:rPr>
            </w:pPr>
            <w:r w:rsidRPr="00C36338">
              <w:rPr>
                <w:rFonts w:cs="Times New Roman"/>
                <w:color w:val="000000"/>
                <w:sz w:val="16"/>
                <w:szCs w:val="16"/>
              </w:rPr>
              <w:t>-che, in attuazione dell’atto sopra citato, con successiva determinazione del Responsabile del Servizio LL.PP. del Comune di Tricase n. 403 del 17.04.2015 è stato deciso di procedere all’affidamento, previa apposita indagine di mercato, dell’incarico professionale relativo alla predisposizione dello studio di fattibilità suindicato mediante procedura in economia ai sensi dell’art. 125 c. 11 del D,</w:t>
            </w:r>
            <w:proofErr w:type="spellStart"/>
            <w:r w:rsidRPr="00C36338">
              <w:rPr>
                <w:rFonts w:cs="Times New Roman"/>
                <w:color w:val="000000"/>
                <w:sz w:val="16"/>
                <w:szCs w:val="16"/>
              </w:rPr>
              <w:t>L.vo</w:t>
            </w:r>
            <w:proofErr w:type="spellEnd"/>
            <w:r w:rsidRPr="00C36338">
              <w:rPr>
                <w:rFonts w:cs="Times New Roman"/>
                <w:color w:val="000000"/>
                <w:sz w:val="16"/>
                <w:szCs w:val="16"/>
              </w:rPr>
              <w:t xml:space="preserve"> n. 163/2006 che prevede l'affidamento diretto da parte del responsabile del procedimento per servizi inferiori a quarantamila euro;</w:t>
            </w:r>
          </w:p>
          <w:p w:rsidR="00F24989" w:rsidRPr="00C36338" w:rsidRDefault="00F24989" w:rsidP="00F24989">
            <w:pPr>
              <w:jc w:val="both"/>
              <w:rPr>
                <w:rFonts w:cs="Times New Roman"/>
                <w:color w:val="000000"/>
                <w:sz w:val="16"/>
                <w:szCs w:val="16"/>
              </w:rPr>
            </w:pPr>
            <w:r w:rsidRPr="00C36338">
              <w:rPr>
                <w:rFonts w:cs="Times New Roman"/>
                <w:color w:val="000000"/>
                <w:sz w:val="16"/>
                <w:szCs w:val="16"/>
              </w:rPr>
              <w:t>-che la Manifestazione di Interesse veniva pubblicata in data 20/04/2015, con le modalità previste dall’art. 122, comma 5, del citato Decreto Legislativo;</w:t>
            </w:r>
          </w:p>
          <w:p w:rsidR="00F24989" w:rsidRPr="00C36338" w:rsidRDefault="00F24989" w:rsidP="00F24989">
            <w:pPr>
              <w:jc w:val="both"/>
              <w:rPr>
                <w:rFonts w:cs="Times New Roman"/>
                <w:color w:val="000000"/>
                <w:sz w:val="16"/>
                <w:szCs w:val="16"/>
              </w:rPr>
            </w:pPr>
            <w:r w:rsidRPr="00C36338">
              <w:rPr>
                <w:rFonts w:cs="Times New Roman"/>
                <w:color w:val="000000"/>
                <w:sz w:val="16"/>
                <w:szCs w:val="16"/>
              </w:rPr>
              <w:t>-che allo scadere dell’avviso pubblico sono pervenute al Comune di Tricase le manifestazioni di interesse all’affidamento dell’incarico professionale e, pertanto, ritenuta conclusa la fase di ausilio di questo Ente, si rimetteva il fascicolo al competente ATO Provincia di Lecce – Gestione Rifiuti per le conseguenti attività riguardanti le funzioni di Stazione Appaltante in ordine all’affidamento dell’incarico professionale medesimo;</w:t>
            </w:r>
          </w:p>
          <w:p w:rsidR="00F24989" w:rsidRPr="00C36338" w:rsidRDefault="00F24989" w:rsidP="00F24989">
            <w:pPr>
              <w:jc w:val="both"/>
              <w:rPr>
                <w:rFonts w:cs="Times New Roman"/>
                <w:color w:val="000000"/>
                <w:sz w:val="16"/>
                <w:szCs w:val="16"/>
              </w:rPr>
            </w:pPr>
            <w:r w:rsidRPr="00C36338">
              <w:rPr>
                <w:rFonts w:cs="Times New Roman"/>
                <w:color w:val="000000"/>
                <w:sz w:val="16"/>
                <w:szCs w:val="16"/>
              </w:rPr>
              <w:t xml:space="preserve">-che il suddetto ATO, con determinazione del Responsabile del Servizio n. 31 del 29/05/2015, faceva proprie le attività amministrative fin qui condotte e poste in essere dal Comune di Tricase quale Ente associato dell’ ATO stesso e, contestualmente, procedeva alla nomina della commissione per la selezione del soggetto affidatario per l’affidamento dell’incarico professionale per la “Redazione di uno studio di fattibilità per la realizzazione di un impianto di compostaggio di rifiuti organici sul proprio territorio, comprensivo dello studio di modellistica previsionale sulle potenziali emissioni </w:t>
            </w:r>
            <w:proofErr w:type="spellStart"/>
            <w:r w:rsidRPr="00C36338">
              <w:rPr>
                <w:rFonts w:cs="Times New Roman"/>
                <w:color w:val="000000"/>
                <w:sz w:val="16"/>
                <w:szCs w:val="16"/>
              </w:rPr>
              <w:t>odorigene</w:t>
            </w:r>
            <w:proofErr w:type="spellEnd"/>
            <w:r w:rsidRPr="00C36338">
              <w:rPr>
                <w:rFonts w:cs="Times New Roman"/>
                <w:color w:val="000000"/>
                <w:sz w:val="16"/>
                <w:szCs w:val="16"/>
              </w:rPr>
              <w:t>”, propedeutico alla “Realizzazione impianto di compostaggio rifiuti organici nella zona industriale di Tricase”;</w:t>
            </w:r>
          </w:p>
          <w:p w:rsidR="00F24989" w:rsidRPr="00C36338" w:rsidRDefault="00F24989" w:rsidP="00F24989">
            <w:pPr>
              <w:jc w:val="both"/>
              <w:rPr>
                <w:rFonts w:cs="Times New Roman"/>
                <w:color w:val="000000"/>
                <w:sz w:val="16"/>
                <w:szCs w:val="16"/>
              </w:rPr>
            </w:pPr>
            <w:r w:rsidRPr="00C36338">
              <w:rPr>
                <w:rFonts w:cs="Times New Roman"/>
                <w:color w:val="000000"/>
                <w:sz w:val="16"/>
                <w:szCs w:val="16"/>
              </w:rPr>
              <w:t>-che detta selezione si è conclusa con l’affidamento dell’incarico di che trattasi alla società ARS AMBI</w:t>
            </w:r>
            <w:r w:rsidR="00644573">
              <w:rPr>
                <w:rFonts w:cs="Times New Roman"/>
                <w:color w:val="000000"/>
                <w:sz w:val="16"/>
                <w:szCs w:val="16"/>
              </w:rPr>
              <w:t>ENTE S.r.l. – […]</w:t>
            </w:r>
            <w:r w:rsidRPr="00C36338">
              <w:rPr>
                <w:rFonts w:cs="Times New Roman"/>
                <w:color w:val="000000"/>
                <w:sz w:val="16"/>
                <w:szCs w:val="16"/>
              </w:rPr>
              <w:t>– Gallarate (</w:t>
            </w:r>
            <w:proofErr w:type="spellStart"/>
            <w:r w:rsidRPr="00C36338">
              <w:rPr>
                <w:rFonts w:cs="Times New Roman"/>
                <w:color w:val="000000"/>
                <w:sz w:val="16"/>
                <w:szCs w:val="16"/>
              </w:rPr>
              <w:t>MI</w:t>
            </w:r>
            <w:proofErr w:type="spellEnd"/>
            <w:r w:rsidRPr="00C36338">
              <w:rPr>
                <w:rFonts w:cs="Times New Roman"/>
                <w:color w:val="000000"/>
                <w:sz w:val="16"/>
                <w:szCs w:val="16"/>
              </w:rPr>
              <w:t>), come risultante dalla Determinazione del Responsabile n. 32 del 05/06/2015 di approvazione del Verbale di gara n. 1 del 01/06/2015;</w:t>
            </w:r>
          </w:p>
          <w:p w:rsidR="00F24989" w:rsidRPr="00C36338" w:rsidRDefault="00F24989" w:rsidP="00F24989">
            <w:pPr>
              <w:jc w:val="both"/>
              <w:rPr>
                <w:rFonts w:cs="Times New Roman"/>
                <w:color w:val="000000"/>
                <w:sz w:val="16"/>
                <w:szCs w:val="16"/>
              </w:rPr>
            </w:pPr>
            <w:r w:rsidRPr="00C36338">
              <w:rPr>
                <w:rFonts w:cs="Times New Roman"/>
                <w:color w:val="000000"/>
                <w:sz w:val="16"/>
                <w:szCs w:val="16"/>
              </w:rPr>
              <w:t xml:space="preserve">-che in conseguenza dell’aggiudicazione dell’incarico professionale, comunicata dall’ATO con propria nota </w:t>
            </w:r>
            <w:proofErr w:type="spellStart"/>
            <w:r w:rsidRPr="00C36338">
              <w:rPr>
                <w:rFonts w:cs="Times New Roman"/>
                <w:color w:val="000000"/>
                <w:sz w:val="16"/>
                <w:szCs w:val="16"/>
              </w:rPr>
              <w:t>prot</w:t>
            </w:r>
            <w:proofErr w:type="spellEnd"/>
            <w:r w:rsidRPr="00C36338">
              <w:rPr>
                <w:rFonts w:cs="Times New Roman"/>
                <w:color w:val="000000"/>
                <w:sz w:val="16"/>
                <w:szCs w:val="16"/>
              </w:rPr>
              <w:t>. 687 del 08/06/2015, la citata società di ingegneria redigeva il relativo studio che veniva trasmesso brevi mano in copia e per opportuna conoscenza al Comune di Tricase in data 26/06/2015 ed acquisito al protocollo col n. 9920;</w:t>
            </w:r>
          </w:p>
          <w:p w:rsidR="00F24989" w:rsidRPr="00C36338" w:rsidRDefault="00F24989" w:rsidP="00F24989">
            <w:pPr>
              <w:jc w:val="both"/>
              <w:rPr>
                <w:rFonts w:cs="Times New Roman"/>
                <w:color w:val="000000"/>
                <w:sz w:val="16"/>
                <w:szCs w:val="16"/>
              </w:rPr>
            </w:pPr>
          </w:p>
          <w:p w:rsidR="00F24989" w:rsidRPr="00C36338" w:rsidRDefault="00F24989" w:rsidP="00F24989">
            <w:pPr>
              <w:jc w:val="both"/>
              <w:rPr>
                <w:rFonts w:cs="Times New Roman"/>
                <w:b/>
                <w:bCs/>
                <w:color w:val="000000"/>
                <w:sz w:val="16"/>
                <w:szCs w:val="16"/>
              </w:rPr>
            </w:pPr>
            <w:r w:rsidRPr="00C36338">
              <w:rPr>
                <w:rFonts w:cs="Times New Roman"/>
                <w:b/>
                <w:bCs/>
                <w:color w:val="000000"/>
                <w:sz w:val="16"/>
                <w:szCs w:val="16"/>
              </w:rPr>
              <w:t>Considerato</w:t>
            </w:r>
            <w:r w:rsidRPr="00C36338">
              <w:rPr>
                <w:rFonts w:cs="Times New Roman"/>
                <w:color w:val="000000"/>
                <w:sz w:val="16"/>
                <w:szCs w:val="16"/>
              </w:rPr>
              <w:t>:</w:t>
            </w:r>
          </w:p>
          <w:p w:rsidR="00F24989" w:rsidRPr="00C36338" w:rsidRDefault="00F24989" w:rsidP="00F24989">
            <w:pPr>
              <w:jc w:val="both"/>
              <w:rPr>
                <w:rFonts w:cs="Times New Roman"/>
                <w:sz w:val="16"/>
                <w:szCs w:val="16"/>
              </w:rPr>
            </w:pPr>
            <w:r w:rsidRPr="00C36338">
              <w:rPr>
                <w:rFonts w:cs="Times New Roman"/>
                <w:color w:val="000000"/>
                <w:sz w:val="16"/>
                <w:szCs w:val="16"/>
              </w:rPr>
              <w:t>-che, allo stato, occorre provvedere al pagamento delle competenze spettanti alla società ARS AMBIENTE S.r.l., ammontanti a € 42.700,00 (€ 35.000,00 oltre IVA 22%) mediante apposito trasferimento della citata somme all’</w:t>
            </w:r>
            <w:r w:rsidRPr="00C36338">
              <w:rPr>
                <w:rFonts w:cs="Times New Roman"/>
                <w:sz w:val="16"/>
                <w:szCs w:val="16"/>
              </w:rPr>
              <w:t>ATO Provincia di Lecce – Gestione Rifiuti;</w:t>
            </w:r>
          </w:p>
          <w:p w:rsidR="00F24989" w:rsidRPr="00C36338" w:rsidRDefault="00F24989" w:rsidP="00F24989">
            <w:pPr>
              <w:jc w:val="both"/>
              <w:rPr>
                <w:rFonts w:cs="Times New Roman"/>
                <w:sz w:val="16"/>
                <w:szCs w:val="16"/>
              </w:rPr>
            </w:pPr>
            <w:r w:rsidRPr="00C36338">
              <w:rPr>
                <w:rFonts w:cs="Times New Roman"/>
                <w:color w:val="000000"/>
                <w:sz w:val="16"/>
                <w:szCs w:val="16"/>
              </w:rPr>
              <w:t>-che detto trasferimento</w:t>
            </w:r>
            <w:r w:rsidRPr="00C36338">
              <w:rPr>
                <w:rFonts w:cs="Times New Roman"/>
                <w:sz w:val="16"/>
                <w:szCs w:val="16"/>
              </w:rPr>
              <w:t xml:space="preserve">, come indicato nella citata delibera di </w:t>
            </w:r>
            <w:proofErr w:type="spellStart"/>
            <w:r w:rsidRPr="00C36338">
              <w:rPr>
                <w:rFonts w:cs="Times New Roman"/>
                <w:sz w:val="16"/>
                <w:szCs w:val="16"/>
              </w:rPr>
              <w:t>G.M</w:t>
            </w:r>
            <w:proofErr w:type="spellEnd"/>
            <w:r w:rsidRPr="00C36338">
              <w:rPr>
                <w:rFonts w:cs="Times New Roman"/>
                <w:sz w:val="16"/>
                <w:szCs w:val="16"/>
              </w:rPr>
              <w:t xml:space="preserve"> n.</w:t>
            </w:r>
            <w:r w:rsidRPr="00C36338">
              <w:rPr>
                <w:rFonts w:cs="Times New Roman"/>
                <w:color w:val="000000"/>
                <w:sz w:val="16"/>
                <w:szCs w:val="16"/>
              </w:rPr>
              <w:t xml:space="preserve"> n. 91 del 14/04/2015, è</w:t>
            </w:r>
            <w:r w:rsidRPr="00C36338">
              <w:rPr>
                <w:rFonts w:cs="Times New Roman"/>
                <w:sz w:val="16"/>
                <w:szCs w:val="16"/>
              </w:rPr>
              <w:t xml:space="preserve"> effettuato quale anticipo da parte del Comune Tricase e che lo stesso importo, posto a carico del quadro economico dell’intervento a valere sul finanziamento regionale sul P.O. Misura 2.5.2 - titolo dell’intervento “Realizzazione impianto di compostaggio”, dovrà essere rimborsato dall’ATO medesimo all’atto del perfezionamento del finanziamento stesso;</w:t>
            </w:r>
          </w:p>
          <w:p w:rsidR="00F24989" w:rsidRPr="00C36338" w:rsidRDefault="00F24989" w:rsidP="00F24989">
            <w:pPr>
              <w:jc w:val="both"/>
              <w:rPr>
                <w:rFonts w:cs="Times New Roman"/>
                <w:sz w:val="16"/>
                <w:szCs w:val="16"/>
              </w:rPr>
            </w:pPr>
            <w:r w:rsidRPr="00C36338">
              <w:rPr>
                <w:rFonts w:cs="Times New Roman"/>
                <w:sz w:val="16"/>
                <w:szCs w:val="16"/>
              </w:rPr>
              <w:t>-che con deliberazione della Giunta Municipale n. 215 del 9 ottobre 2015 è stata apportata al bilancio di previsione in corso la variazione inerente la fattispecie in esame con lo stanziamento nella parte spesa della somma necessaria ad assicurare la copertura finanziaria e nella parte entrate la previsione del trasferimento dell’ATO a finanziamento ottenuto;</w:t>
            </w:r>
          </w:p>
          <w:p w:rsidR="00F24989" w:rsidRPr="00C36338" w:rsidRDefault="00F24989" w:rsidP="00F24989">
            <w:pPr>
              <w:jc w:val="both"/>
              <w:rPr>
                <w:rFonts w:cs="Times New Roman"/>
                <w:color w:val="000000"/>
                <w:sz w:val="16"/>
                <w:szCs w:val="16"/>
              </w:rPr>
            </w:pPr>
          </w:p>
          <w:p w:rsidR="00F24989" w:rsidRPr="00C36338" w:rsidRDefault="00F24989" w:rsidP="00F24989">
            <w:pPr>
              <w:jc w:val="both"/>
              <w:rPr>
                <w:rFonts w:cs="Times New Roman"/>
                <w:sz w:val="16"/>
                <w:szCs w:val="16"/>
              </w:rPr>
            </w:pPr>
            <w:r w:rsidRPr="00C36338">
              <w:rPr>
                <w:rFonts w:cs="Times New Roman"/>
                <w:b/>
                <w:bCs/>
                <w:sz w:val="16"/>
                <w:szCs w:val="16"/>
              </w:rPr>
              <w:lastRenderedPageBreak/>
              <w:t>Ritenuto</w:t>
            </w:r>
            <w:r w:rsidRPr="00C36338">
              <w:rPr>
                <w:rFonts w:cs="Times New Roman"/>
                <w:sz w:val="16"/>
                <w:szCs w:val="16"/>
              </w:rPr>
              <w:t xml:space="preserve">, a questo punto, di esprimere atto di indirizzo nei confronti dei Responsabili dei Servizi interessati per la predisposizione degli atti necessari per la liquidazione ed il trasferimento della somma di € 42.700,00 all’ATO Provincia di Lecce – Gestione Rifiuti, per il pagamento delle competenze professionali alla </w:t>
            </w:r>
            <w:r w:rsidRPr="00C36338">
              <w:rPr>
                <w:rFonts w:cs="Times New Roman"/>
                <w:color w:val="000000"/>
                <w:sz w:val="16"/>
                <w:szCs w:val="16"/>
              </w:rPr>
              <w:t xml:space="preserve">società ARS AMBIENTE S.r.l. </w:t>
            </w:r>
            <w:r w:rsidRPr="00C36338">
              <w:rPr>
                <w:rFonts w:cs="Times New Roman"/>
                <w:sz w:val="16"/>
                <w:szCs w:val="16"/>
              </w:rPr>
              <w:t>a titolo di anticipazione dello stesso importo che dovrà essere posto a carico del quadro economico dell’intervento a valere sul finanziamento regionale sopra citato;</w:t>
            </w:r>
          </w:p>
          <w:p w:rsidR="00F24989" w:rsidRPr="00C36338" w:rsidRDefault="00F24989" w:rsidP="00F24989">
            <w:pPr>
              <w:jc w:val="both"/>
              <w:rPr>
                <w:rFonts w:cs="Times New Roman"/>
                <w:sz w:val="16"/>
                <w:szCs w:val="16"/>
              </w:rPr>
            </w:pPr>
          </w:p>
          <w:p w:rsidR="00F24989" w:rsidRPr="00C36338" w:rsidRDefault="00F24989" w:rsidP="00F24989">
            <w:pPr>
              <w:rPr>
                <w:rFonts w:cs="Times New Roman"/>
                <w:b/>
                <w:bCs/>
                <w:sz w:val="16"/>
                <w:szCs w:val="16"/>
              </w:rPr>
            </w:pPr>
            <w:r w:rsidRPr="00C36338">
              <w:rPr>
                <w:rFonts w:cs="Times New Roman"/>
                <w:b/>
                <w:bCs/>
                <w:sz w:val="16"/>
                <w:szCs w:val="16"/>
              </w:rPr>
              <w:t>Si propone di adottare le seguente deliberazione:</w:t>
            </w:r>
          </w:p>
          <w:p w:rsidR="00F24989" w:rsidRPr="00C36338" w:rsidRDefault="00F24989" w:rsidP="00F24989">
            <w:pPr>
              <w:jc w:val="both"/>
              <w:rPr>
                <w:rFonts w:cs="Times New Roman"/>
                <w:sz w:val="16"/>
                <w:szCs w:val="16"/>
              </w:rPr>
            </w:pPr>
          </w:p>
          <w:p w:rsidR="00F24989" w:rsidRPr="00C36338" w:rsidRDefault="00F24989" w:rsidP="00F24989">
            <w:pPr>
              <w:jc w:val="both"/>
              <w:rPr>
                <w:rFonts w:cs="Times New Roman"/>
                <w:sz w:val="16"/>
                <w:szCs w:val="16"/>
              </w:rPr>
            </w:pPr>
            <w:r w:rsidRPr="00C36338">
              <w:rPr>
                <w:rFonts w:cs="Times New Roman"/>
                <w:sz w:val="16"/>
                <w:szCs w:val="16"/>
              </w:rPr>
              <w:t xml:space="preserve">1)-Per le ragioni espresse in narrativa, esprimere atto di indirizzo nei confronti dei Responsabili dei Servizi interessati per la predisposizione degli atti necessari per la liquidazione ed il trasferimento della somma di € 42.700,00 all’ATO Provincia di Lecce – Gestione, per il pagamento delle competenze professionali alla </w:t>
            </w:r>
            <w:r w:rsidRPr="00C36338">
              <w:rPr>
                <w:rFonts w:cs="Times New Roman"/>
                <w:color w:val="000000"/>
                <w:sz w:val="16"/>
                <w:szCs w:val="16"/>
              </w:rPr>
              <w:t xml:space="preserve">società ARS AMBIENTE </w:t>
            </w:r>
            <w:r w:rsidR="00644573">
              <w:rPr>
                <w:rFonts w:cs="Times New Roman"/>
                <w:color w:val="000000"/>
                <w:sz w:val="16"/>
                <w:szCs w:val="16"/>
              </w:rPr>
              <w:t>S.r.l. – […]</w:t>
            </w:r>
            <w:r w:rsidRPr="00C36338">
              <w:rPr>
                <w:rFonts w:cs="Times New Roman"/>
                <w:color w:val="000000"/>
                <w:sz w:val="16"/>
                <w:szCs w:val="16"/>
              </w:rPr>
              <w:t>– Gallarate (</w:t>
            </w:r>
            <w:proofErr w:type="spellStart"/>
            <w:r w:rsidRPr="00C36338">
              <w:rPr>
                <w:rFonts w:cs="Times New Roman"/>
                <w:color w:val="000000"/>
                <w:sz w:val="16"/>
                <w:szCs w:val="16"/>
              </w:rPr>
              <w:t>MI</w:t>
            </w:r>
            <w:proofErr w:type="spellEnd"/>
            <w:r w:rsidRPr="00C36338">
              <w:rPr>
                <w:rFonts w:cs="Times New Roman"/>
                <w:color w:val="000000"/>
                <w:sz w:val="16"/>
                <w:szCs w:val="16"/>
              </w:rPr>
              <w:t>),</w:t>
            </w:r>
            <w:r w:rsidRPr="00C36338">
              <w:rPr>
                <w:rFonts w:cs="Times New Roman"/>
                <w:sz w:val="16"/>
                <w:szCs w:val="16"/>
              </w:rPr>
              <w:t xml:space="preserve"> a titolo di anticipazione dello stesso importo che dovrà essere posto a carico del quadro economico dell’intervento a valere sul P.O. Misura 2.5.2 - titolo dell’intervento “Realizzazione impianto di compostaggio” e che dovrà essere rimborsato dall’ATO stesso all’atto del perfezionamento del finanziamento.</w:t>
            </w:r>
          </w:p>
          <w:p w:rsidR="00F24989" w:rsidRPr="00C36338" w:rsidRDefault="00F24989" w:rsidP="00F24989">
            <w:pPr>
              <w:jc w:val="both"/>
              <w:rPr>
                <w:rFonts w:cs="Times New Roman"/>
                <w:sz w:val="16"/>
                <w:szCs w:val="16"/>
              </w:rPr>
            </w:pPr>
          </w:p>
          <w:p w:rsidR="00F24989" w:rsidRPr="00C36338" w:rsidRDefault="00F24989" w:rsidP="00F24989">
            <w:pPr>
              <w:jc w:val="both"/>
              <w:rPr>
                <w:rFonts w:cs="Times New Roman"/>
                <w:sz w:val="16"/>
                <w:szCs w:val="16"/>
              </w:rPr>
            </w:pPr>
            <w:r w:rsidRPr="00C36338">
              <w:rPr>
                <w:rFonts w:cs="Times New Roman"/>
                <w:sz w:val="16"/>
                <w:szCs w:val="16"/>
              </w:rPr>
              <w:t>2)-Trasmettere la presente deliberazione all’ATO Provincia di Lecce – Gestione Rifiuti per opportuna e legale conoscenza.</w:t>
            </w:r>
          </w:p>
          <w:p w:rsidR="00F24989" w:rsidRPr="00C36338" w:rsidRDefault="00F24989" w:rsidP="00F24989">
            <w:pPr>
              <w:jc w:val="both"/>
              <w:rPr>
                <w:rFonts w:cs="Times New Roman"/>
                <w:sz w:val="16"/>
                <w:szCs w:val="16"/>
              </w:rPr>
            </w:pPr>
          </w:p>
          <w:p w:rsidR="00F24989" w:rsidRPr="00C36338" w:rsidRDefault="00F24989" w:rsidP="00F24989">
            <w:pPr>
              <w:jc w:val="center"/>
              <w:rPr>
                <w:rFonts w:cs="Times New Roman"/>
                <w:b/>
                <w:bCs/>
                <w:sz w:val="16"/>
                <w:szCs w:val="16"/>
              </w:rPr>
            </w:pPr>
            <w:r w:rsidRPr="00C36338">
              <w:rPr>
                <w:rFonts w:cs="Times New Roman"/>
                <w:b/>
                <w:bCs/>
                <w:sz w:val="16"/>
                <w:szCs w:val="16"/>
              </w:rPr>
              <w:t>L A   G I U N T A</w:t>
            </w:r>
          </w:p>
          <w:p w:rsidR="00F24989" w:rsidRPr="00C36338" w:rsidRDefault="00F24989" w:rsidP="00F24989">
            <w:pPr>
              <w:jc w:val="both"/>
              <w:rPr>
                <w:rFonts w:cs="Times New Roman"/>
                <w:sz w:val="16"/>
                <w:szCs w:val="16"/>
              </w:rPr>
            </w:pPr>
          </w:p>
          <w:p w:rsidR="00F24989" w:rsidRPr="00C36338" w:rsidRDefault="00F24989" w:rsidP="00F24989">
            <w:pPr>
              <w:jc w:val="both"/>
              <w:rPr>
                <w:rFonts w:cs="Times New Roman"/>
                <w:sz w:val="16"/>
                <w:szCs w:val="16"/>
              </w:rPr>
            </w:pPr>
            <w:r w:rsidRPr="00C36338">
              <w:rPr>
                <w:rFonts w:cs="Times New Roman"/>
                <w:b/>
                <w:bCs/>
                <w:sz w:val="16"/>
                <w:szCs w:val="16"/>
              </w:rPr>
              <w:t>Acquisito</w:t>
            </w:r>
            <w:r w:rsidRPr="00C36338">
              <w:rPr>
                <w:rFonts w:cs="Times New Roman"/>
                <w:sz w:val="16"/>
                <w:szCs w:val="16"/>
              </w:rPr>
              <w:t xml:space="preserve"> il seguente parere di regolarità tecnica del Responsabile del Settore LL.PP.: “Esaminata la proposta con riferimento:</w:t>
            </w:r>
          </w:p>
          <w:p w:rsidR="00F24989" w:rsidRPr="00C36338" w:rsidRDefault="00F24989" w:rsidP="00F24989">
            <w:pPr>
              <w:jc w:val="both"/>
              <w:rPr>
                <w:rFonts w:cs="Times New Roman"/>
                <w:i/>
                <w:iCs/>
                <w:sz w:val="16"/>
                <w:szCs w:val="16"/>
              </w:rPr>
            </w:pPr>
            <w:r w:rsidRPr="00C36338">
              <w:rPr>
                <w:rFonts w:cs="Times New Roman"/>
                <w:i/>
                <w:iCs/>
                <w:sz w:val="16"/>
                <w:szCs w:val="16"/>
              </w:rPr>
              <w:t>a)-al rispetto delle normative comunitarie, statali, regionali e regolamentari, generali e di settore;</w:t>
            </w:r>
          </w:p>
          <w:p w:rsidR="00F24989" w:rsidRPr="00C36338" w:rsidRDefault="00F24989" w:rsidP="00F24989">
            <w:pPr>
              <w:jc w:val="both"/>
              <w:rPr>
                <w:rFonts w:cs="Times New Roman"/>
                <w:i/>
                <w:iCs/>
                <w:sz w:val="16"/>
                <w:szCs w:val="16"/>
              </w:rPr>
            </w:pPr>
            <w:r w:rsidRPr="00C36338">
              <w:rPr>
                <w:rFonts w:cs="Times New Roman"/>
                <w:i/>
                <w:iCs/>
                <w:sz w:val="16"/>
                <w:szCs w:val="16"/>
              </w:rPr>
              <w:t>b)-alla correttezza e regolarità della procedura;</w:t>
            </w:r>
          </w:p>
          <w:p w:rsidR="00F24989" w:rsidRPr="00C36338" w:rsidRDefault="00F24989" w:rsidP="00F24989">
            <w:pPr>
              <w:jc w:val="both"/>
              <w:rPr>
                <w:rFonts w:cs="Times New Roman"/>
                <w:i/>
                <w:iCs/>
                <w:sz w:val="16"/>
                <w:szCs w:val="16"/>
              </w:rPr>
            </w:pPr>
            <w:r w:rsidRPr="00C36338">
              <w:rPr>
                <w:rFonts w:cs="Times New Roman"/>
                <w:i/>
                <w:iCs/>
                <w:sz w:val="16"/>
                <w:szCs w:val="16"/>
              </w:rPr>
              <w:t>c)-alla corretta formale nella redazione dell’atto;</w:t>
            </w:r>
          </w:p>
          <w:p w:rsidR="00F24989" w:rsidRPr="00C36338" w:rsidRDefault="00F24989" w:rsidP="00F24989">
            <w:pPr>
              <w:jc w:val="both"/>
              <w:rPr>
                <w:rFonts w:cs="Times New Roman"/>
                <w:i/>
                <w:iCs/>
                <w:sz w:val="16"/>
                <w:szCs w:val="16"/>
              </w:rPr>
            </w:pPr>
            <w:r w:rsidRPr="00C36338">
              <w:rPr>
                <w:rFonts w:cs="Times New Roman"/>
                <w:i/>
                <w:iCs/>
                <w:sz w:val="16"/>
                <w:szCs w:val="16"/>
              </w:rPr>
              <w:t>esprime parere favorevole”;</w:t>
            </w:r>
          </w:p>
          <w:p w:rsidR="00F24989" w:rsidRPr="00C36338" w:rsidRDefault="00F24989" w:rsidP="00F24989">
            <w:pPr>
              <w:jc w:val="both"/>
              <w:rPr>
                <w:rFonts w:cs="Times New Roman"/>
                <w:sz w:val="16"/>
                <w:szCs w:val="16"/>
              </w:rPr>
            </w:pPr>
          </w:p>
          <w:p w:rsidR="00F24989" w:rsidRPr="00C36338" w:rsidRDefault="00F24989" w:rsidP="00F24989">
            <w:pPr>
              <w:jc w:val="both"/>
              <w:rPr>
                <w:rFonts w:cs="Times New Roman"/>
                <w:sz w:val="16"/>
                <w:szCs w:val="16"/>
              </w:rPr>
            </w:pPr>
            <w:r w:rsidRPr="00C36338">
              <w:rPr>
                <w:rFonts w:cs="Times New Roman"/>
                <w:b/>
                <w:bCs/>
                <w:sz w:val="16"/>
                <w:szCs w:val="16"/>
              </w:rPr>
              <w:t>Acquisito</w:t>
            </w:r>
            <w:r w:rsidRPr="00C36338">
              <w:rPr>
                <w:rFonts w:cs="Times New Roman"/>
                <w:sz w:val="16"/>
                <w:szCs w:val="16"/>
              </w:rPr>
              <w:t xml:space="preserve"> il seguente parere sulla regolarità contabile espresso dal Responsabile del Settore dei Servizi Finanziari: “favorevole”;</w:t>
            </w:r>
          </w:p>
          <w:p w:rsidR="00F24989" w:rsidRPr="00C36338" w:rsidRDefault="00F24989" w:rsidP="00F24989">
            <w:pPr>
              <w:jc w:val="both"/>
              <w:rPr>
                <w:rFonts w:cs="Times New Roman"/>
                <w:sz w:val="16"/>
                <w:szCs w:val="16"/>
              </w:rPr>
            </w:pPr>
          </w:p>
          <w:p w:rsidR="00F24989" w:rsidRPr="00C36338" w:rsidRDefault="00F24989" w:rsidP="00F24989">
            <w:pPr>
              <w:jc w:val="both"/>
              <w:rPr>
                <w:rFonts w:cs="Times New Roman"/>
                <w:sz w:val="16"/>
                <w:szCs w:val="16"/>
              </w:rPr>
            </w:pPr>
            <w:r w:rsidRPr="00C36338">
              <w:rPr>
                <w:rFonts w:cs="Times New Roman"/>
                <w:b/>
                <w:bCs/>
                <w:sz w:val="16"/>
                <w:szCs w:val="16"/>
              </w:rPr>
              <w:t>Visto</w:t>
            </w:r>
            <w:r w:rsidRPr="00C36338">
              <w:rPr>
                <w:rFonts w:cs="Times New Roman"/>
                <w:sz w:val="16"/>
                <w:szCs w:val="16"/>
              </w:rPr>
              <w:t xml:space="preserve"> il T.U. delle leggi sull’Ordinamento degli Enti Locali approvato con D.L. n°267 del 18.8.2000;</w:t>
            </w:r>
          </w:p>
          <w:p w:rsidR="00F24989" w:rsidRPr="00C36338" w:rsidRDefault="00F24989" w:rsidP="00F24989">
            <w:pPr>
              <w:jc w:val="both"/>
              <w:rPr>
                <w:rFonts w:cs="Times New Roman"/>
                <w:sz w:val="16"/>
                <w:szCs w:val="16"/>
              </w:rPr>
            </w:pPr>
          </w:p>
          <w:p w:rsidR="00F24989" w:rsidRPr="00C36338" w:rsidRDefault="00F24989" w:rsidP="00F24989">
            <w:pPr>
              <w:jc w:val="both"/>
              <w:rPr>
                <w:rFonts w:cs="Times New Roman"/>
                <w:sz w:val="16"/>
                <w:szCs w:val="16"/>
              </w:rPr>
            </w:pPr>
            <w:r w:rsidRPr="00C36338">
              <w:rPr>
                <w:rFonts w:cs="Times New Roman"/>
                <w:sz w:val="16"/>
                <w:szCs w:val="16"/>
              </w:rPr>
              <w:t>Con voti unanimi espressi in modo palese;</w:t>
            </w:r>
          </w:p>
          <w:p w:rsidR="00F24989" w:rsidRPr="00C36338" w:rsidRDefault="00F24989" w:rsidP="00F24989">
            <w:pPr>
              <w:jc w:val="both"/>
              <w:rPr>
                <w:rFonts w:cs="Times New Roman"/>
                <w:sz w:val="16"/>
                <w:szCs w:val="16"/>
              </w:rPr>
            </w:pPr>
          </w:p>
          <w:p w:rsidR="00F24989" w:rsidRPr="00C36338" w:rsidRDefault="00F24989" w:rsidP="00F24989">
            <w:pPr>
              <w:pStyle w:val="Titolo1"/>
              <w:outlineLvl w:val="0"/>
              <w:rPr>
                <w:rFonts w:asciiTheme="minorHAnsi" w:hAnsiTheme="minorHAnsi" w:cs="Calibri"/>
                <w:sz w:val="16"/>
                <w:szCs w:val="16"/>
              </w:rPr>
            </w:pPr>
            <w:r w:rsidRPr="00C36338">
              <w:rPr>
                <w:rFonts w:asciiTheme="minorHAnsi" w:hAnsiTheme="minorHAnsi" w:cs="Calibri"/>
                <w:sz w:val="16"/>
                <w:szCs w:val="16"/>
              </w:rPr>
              <w:t>D E L I B E R A</w:t>
            </w:r>
          </w:p>
          <w:p w:rsidR="00F24989" w:rsidRPr="00C36338" w:rsidRDefault="00F24989" w:rsidP="00F24989">
            <w:pPr>
              <w:jc w:val="both"/>
              <w:rPr>
                <w:rFonts w:cs="Times New Roman"/>
                <w:sz w:val="16"/>
                <w:szCs w:val="16"/>
              </w:rPr>
            </w:pPr>
          </w:p>
          <w:p w:rsidR="00F24989" w:rsidRPr="00C36338" w:rsidRDefault="00F24989" w:rsidP="00F24989">
            <w:pPr>
              <w:jc w:val="both"/>
              <w:rPr>
                <w:rFonts w:cs="Times New Roman"/>
                <w:sz w:val="16"/>
                <w:szCs w:val="16"/>
              </w:rPr>
            </w:pPr>
            <w:r w:rsidRPr="00C36338">
              <w:rPr>
                <w:rFonts w:cs="Times New Roman"/>
                <w:sz w:val="16"/>
                <w:szCs w:val="16"/>
              </w:rPr>
              <w:t xml:space="preserve">1)-Per le ragioni espresse in narrativa, esprimere atto di indirizzo nei confronti dei Responsabili dei Servizi interessati per la predisposizione degli atti necessari per la liquidazione ed il trasferimento della somma di € 42.700,00 all’ATO Provincia di Lecce – Gestione, per il pagamento delle competenze professionali alla </w:t>
            </w:r>
            <w:r w:rsidRPr="00C36338">
              <w:rPr>
                <w:rFonts w:cs="Times New Roman"/>
                <w:color w:val="000000"/>
                <w:sz w:val="16"/>
                <w:szCs w:val="16"/>
              </w:rPr>
              <w:t>società ARS AMB</w:t>
            </w:r>
            <w:r w:rsidR="00644573">
              <w:rPr>
                <w:rFonts w:cs="Times New Roman"/>
                <w:color w:val="000000"/>
                <w:sz w:val="16"/>
                <w:szCs w:val="16"/>
              </w:rPr>
              <w:t>IENTE S.r.l. – […]</w:t>
            </w:r>
            <w:r w:rsidRPr="00C36338">
              <w:rPr>
                <w:rFonts w:cs="Times New Roman"/>
                <w:color w:val="000000"/>
                <w:sz w:val="16"/>
                <w:szCs w:val="16"/>
              </w:rPr>
              <w:t xml:space="preserve"> – Gallarate (</w:t>
            </w:r>
            <w:proofErr w:type="spellStart"/>
            <w:r w:rsidRPr="00C36338">
              <w:rPr>
                <w:rFonts w:cs="Times New Roman"/>
                <w:color w:val="000000"/>
                <w:sz w:val="16"/>
                <w:szCs w:val="16"/>
              </w:rPr>
              <w:t>MI</w:t>
            </w:r>
            <w:proofErr w:type="spellEnd"/>
            <w:r w:rsidRPr="00C36338">
              <w:rPr>
                <w:rFonts w:cs="Times New Roman"/>
                <w:color w:val="000000"/>
                <w:sz w:val="16"/>
                <w:szCs w:val="16"/>
              </w:rPr>
              <w:t>),</w:t>
            </w:r>
            <w:r w:rsidRPr="00C36338">
              <w:rPr>
                <w:rFonts w:cs="Times New Roman"/>
                <w:sz w:val="16"/>
                <w:szCs w:val="16"/>
              </w:rPr>
              <w:t xml:space="preserve"> a titolo di anticipazione dello stesso importo che dovrà essere posto a carico del quadro economico dell’intervento a valere sul P.O. Misura 2.5.2 - titolo dell’intervento “Realizzazione impianto di compostaggio” e che dovrà essere rimborsato dall’ATO stesso all’atto del perfezionamento del finanziamento.</w:t>
            </w:r>
          </w:p>
          <w:p w:rsidR="00F24989" w:rsidRPr="00C36338" w:rsidRDefault="00F24989" w:rsidP="00F24989">
            <w:pPr>
              <w:jc w:val="both"/>
              <w:rPr>
                <w:rFonts w:cs="Times New Roman"/>
                <w:sz w:val="16"/>
                <w:szCs w:val="16"/>
              </w:rPr>
            </w:pPr>
          </w:p>
          <w:p w:rsidR="00F24989" w:rsidRPr="00C36338" w:rsidRDefault="00F24989" w:rsidP="00F24989">
            <w:pPr>
              <w:jc w:val="both"/>
              <w:rPr>
                <w:rFonts w:cs="Times New Roman"/>
                <w:sz w:val="16"/>
                <w:szCs w:val="16"/>
              </w:rPr>
            </w:pPr>
            <w:r w:rsidRPr="00C36338">
              <w:rPr>
                <w:rFonts w:cs="Times New Roman"/>
                <w:sz w:val="16"/>
                <w:szCs w:val="16"/>
              </w:rPr>
              <w:t>2)-Trasmettere la presente deliberazione all’ATO Provincia di Lecce – Gestione Rifiuti per opportuna e legale conoscenza.</w:t>
            </w:r>
          </w:p>
          <w:p w:rsidR="00F24989" w:rsidRPr="00C36338" w:rsidRDefault="00F24989" w:rsidP="00F24989">
            <w:pPr>
              <w:jc w:val="both"/>
              <w:rPr>
                <w:rFonts w:cs="Times New Roman"/>
                <w:sz w:val="16"/>
                <w:szCs w:val="16"/>
              </w:rPr>
            </w:pPr>
          </w:p>
          <w:p w:rsidR="00F24989" w:rsidRPr="00C36338" w:rsidRDefault="00F24989" w:rsidP="00F24989">
            <w:pPr>
              <w:jc w:val="both"/>
              <w:rPr>
                <w:rFonts w:cs="Times New Roman"/>
                <w:sz w:val="16"/>
                <w:szCs w:val="16"/>
              </w:rPr>
            </w:pPr>
            <w:r w:rsidRPr="00C36338">
              <w:rPr>
                <w:rFonts w:cs="Times New Roman"/>
                <w:sz w:val="16"/>
                <w:szCs w:val="16"/>
              </w:rPr>
              <w:t>3)-Dichiarare, a seguito di successiva unanime votazione, immediatamente esecutiva la presente deliberazione ai sensi e per gli effetti dell’art. 134 comma 4° del T.U. 18.8.2000, n°267.-</w:t>
            </w:r>
          </w:p>
          <w:p w:rsidR="00F24989" w:rsidRPr="00C36338" w:rsidRDefault="00F24989" w:rsidP="00F24989">
            <w:pPr>
              <w:rPr>
                <w:rFonts w:cs="Times New Roman"/>
                <w:sz w:val="16"/>
                <w:szCs w:val="16"/>
              </w:rPr>
            </w:pPr>
          </w:p>
          <w:p w:rsidR="00F24989" w:rsidRPr="00C36338" w:rsidRDefault="00F24989">
            <w:pPr>
              <w:rPr>
                <w:b/>
                <w:sz w:val="16"/>
                <w:szCs w:val="16"/>
              </w:rPr>
            </w:pPr>
          </w:p>
          <w:p w:rsidR="00F24989" w:rsidRPr="00C36338" w:rsidRDefault="00F24989">
            <w:pPr>
              <w:rPr>
                <w:b/>
                <w:sz w:val="16"/>
                <w:szCs w:val="16"/>
              </w:rPr>
            </w:pPr>
            <w:r w:rsidRPr="00C36338">
              <w:rPr>
                <w:b/>
                <w:sz w:val="16"/>
                <w:szCs w:val="16"/>
              </w:rPr>
              <w:t>[…]</w:t>
            </w:r>
          </w:p>
        </w:tc>
        <w:tc>
          <w:tcPr>
            <w:tcW w:w="1153" w:type="dxa"/>
          </w:tcPr>
          <w:p w:rsidR="00B53A18" w:rsidRPr="00C36338" w:rsidRDefault="00644573">
            <w:pPr>
              <w:rPr>
                <w:b/>
                <w:sz w:val="16"/>
                <w:szCs w:val="16"/>
              </w:rPr>
            </w:pPr>
            <w:r w:rsidRPr="00C36338">
              <w:rPr>
                <w:rFonts w:cs="Times New Roman"/>
                <w:sz w:val="16"/>
                <w:szCs w:val="16"/>
              </w:rPr>
              <w:lastRenderedPageBreak/>
              <w:t xml:space="preserve">esprimere atto di indirizzo nei confronti dei Responsabili dei Servizi interessati per la predisposizione degli atti necessari per la liquidazione ed il </w:t>
            </w:r>
            <w:r w:rsidRPr="00C36338">
              <w:rPr>
                <w:rFonts w:cs="Times New Roman"/>
                <w:sz w:val="16"/>
                <w:szCs w:val="16"/>
              </w:rPr>
              <w:lastRenderedPageBreak/>
              <w:t xml:space="preserve">trasferimento della somma di € 42.700,00 all’ATO Provincia di Lecce – Gestione, per il pagamento delle competenze professionali alla </w:t>
            </w:r>
            <w:r w:rsidRPr="00C36338">
              <w:rPr>
                <w:rFonts w:cs="Times New Roman"/>
                <w:color w:val="000000"/>
                <w:sz w:val="16"/>
                <w:szCs w:val="16"/>
              </w:rPr>
              <w:t>società ARS AMB</w:t>
            </w:r>
            <w:r>
              <w:rPr>
                <w:rFonts w:cs="Times New Roman"/>
                <w:color w:val="000000"/>
                <w:sz w:val="16"/>
                <w:szCs w:val="16"/>
              </w:rPr>
              <w:t>IENTE S.r.l. – […]</w:t>
            </w:r>
            <w:r w:rsidRPr="00C36338">
              <w:rPr>
                <w:rFonts w:cs="Times New Roman"/>
                <w:color w:val="000000"/>
                <w:sz w:val="16"/>
                <w:szCs w:val="16"/>
              </w:rPr>
              <w:t xml:space="preserve"> – Gallarate (</w:t>
            </w:r>
            <w:proofErr w:type="spellStart"/>
            <w:r w:rsidRPr="00C36338">
              <w:rPr>
                <w:rFonts w:cs="Times New Roman"/>
                <w:color w:val="000000"/>
                <w:sz w:val="16"/>
                <w:szCs w:val="16"/>
              </w:rPr>
              <w:t>MI</w:t>
            </w:r>
            <w:proofErr w:type="spellEnd"/>
            <w:r w:rsidRPr="00C36338">
              <w:rPr>
                <w:rFonts w:cs="Times New Roman"/>
                <w:color w:val="000000"/>
                <w:sz w:val="16"/>
                <w:szCs w:val="16"/>
              </w:rPr>
              <w:t>),</w:t>
            </w:r>
            <w:r w:rsidRPr="00C36338">
              <w:rPr>
                <w:rFonts w:cs="Times New Roman"/>
                <w:sz w:val="16"/>
                <w:szCs w:val="16"/>
              </w:rPr>
              <w:t xml:space="preserve"> a titolo di anticipazione dello stesso importo che dovrà essere posto a carico del quadro economico dell’intervento a valere sul P.O. Misura 2.5.2 - titolo dell’intervento “Realizzazione impianto di compostaggio” e che dovrà essere rimborsato dall’ATO stesso all’atto del perfezionamento del finanziamento</w:t>
            </w:r>
          </w:p>
        </w:tc>
        <w:tc>
          <w:tcPr>
            <w:tcW w:w="1708" w:type="dxa"/>
          </w:tcPr>
          <w:p w:rsidR="00B53A18" w:rsidRPr="00C36338" w:rsidRDefault="00B53A18">
            <w:pPr>
              <w:rPr>
                <w:b/>
                <w:sz w:val="16"/>
                <w:szCs w:val="16"/>
              </w:rPr>
            </w:pPr>
          </w:p>
        </w:tc>
      </w:tr>
      <w:tr w:rsidR="00B53A18" w:rsidRPr="00C36338" w:rsidTr="0053470E">
        <w:tc>
          <w:tcPr>
            <w:tcW w:w="1252" w:type="dxa"/>
          </w:tcPr>
          <w:p w:rsidR="00B53A18" w:rsidRPr="00C36338" w:rsidRDefault="00B53A18" w:rsidP="005759BC">
            <w:pPr>
              <w:rPr>
                <w:sz w:val="16"/>
                <w:szCs w:val="16"/>
              </w:rPr>
            </w:pPr>
            <w:r w:rsidRPr="00C36338">
              <w:rPr>
                <w:sz w:val="16"/>
                <w:szCs w:val="16"/>
              </w:rPr>
              <w:lastRenderedPageBreak/>
              <w:t>Giunta Municipale</w:t>
            </w:r>
          </w:p>
        </w:tc>
        <w:tc>
          <w:tcPr>
            <w:tcW w:w="964" w:type="dxa"/>
          </w:tcPr>
          <w:p w:rsidR="00B53A18" w:rsidRPr="00C36338" w:rsidRDefault="00B53A18" w:rsidP="005759BC">
            <w:pPr>
              <w:rPr>
                <w:sz w:val="16"/>
                <w:szCs w:val="16"/>
              </w:rPr>
            </w:pPr>
            <w:r w:rsidRPr="00C36338">
              <w:rPr>
                <w:sz w:val="16"/>
                <w:szCs w:val="16"/>
              </w:rPr>
              <w:t>Delibera</w:t>
            </w:r>
          </w:p>
        </w:tc>
        <w:tc>
          <w:tcPr>
            <w:tcW w:w="1166" w:type="dxa"/>
          </w:tcPr>
          <w:p w:rsidR="00B53A18" w:rsidRPr="00C36338" w:rsidRDefault="00832C93">
            <w:pPr>
              <w:rPr>
                <w:b/>
                <w:sz w:val="16"/>
                <w:szCs w:val="16"/>
              </w:rPr>
            </w:pPr>
            <w:r w:rsidRPr="00C36338">
              <w:rPr>
                <w:b/>
                <w:sz w:val="16"/>
                <w:szCs w:val="16"/>
              </w:rPr>
              <w:t>n.227 del 20.10.2015</w:t>
            </w:r>
          </w:p>
        </w:tc>
        <w:tc>
          <w:tcPr>
            <w:tcW w:w="2104" w:type="dxa"/>
          </w:tcPr>
          <w:p w:rsidR="00B53A18" w:rsidRPr="00C36338" w:rsidRDefault="00832C93">
            <w:pPr>
              <w:rPr>
                <w:b/>
                <w:sz w:val="16"/>
                <w:szCs w:val="16"/>
              </w:rPr>
            </w:pPr>
            <w:r w:rsidRPr="00C36338">
              <w:rPr>
                <w:b/>
                <w:sz w:val="16"/>
                <w:szCs w:val="16"/>
              </w:rPr>
              <w:t>ADOZIONE PROGRAMMA TRIENNALE 2016/2018 ED ELENCO ANNUALE 2016 LAVORI PUBBLICI.-</w:t>
            </w:r>
          </w:p>
        </w:tc>
        <w:tc>
          <w:tcPr>
            <w:tcW w:w="6156" w:type="dxa"/>
          </w:tcPr>
          <w:p w:rsidR="00B53A18" w:rsidRPr="00C36338" w:rsidRDefault="00832C93">
            <w:pPr>
              <w:rPr>
                <w:b/>
                <w:sz w:val="16"/>
                <w:szCs w:val="16"/>
              </w:rPr>
            </w:pPr>
            <w:r w:rsidRPr="00C36338">
              <w:rPr>
                <w:b/>
                <w:sz w:val="16"/>
                <w:szCs w:val="16"/>
              </w:rPr>
              <w:t>[…]</w:t>
            </w:r>
          </w:p>
          <w:p w:rsidR="00832C93" w:rsidRPr="00C36338" w:rsidRDefault="00832C93" w:rsidP="00832C93">
            <w:pPr>
              <w:pStyle w:val="Titolo"/>
              <w:rPr>
                <w:rFonts w:asciiTheme="minorHAnsi" w:hAnsiTheme="minorHAnsi"/>
                <w:sz w:val="16"/>
                <w:szCs w:val="16"/>
              </w:rPr>
            </w:pPr>
            <w:r w:rsidRPr="00C36338">
              <w:rPr>
                <w:rFonts w:asciiTheme="minorHAnsi" w:hAnsiTheme="minorHAnsi"/>
                <w:sz w:val="16"/>
                <w:szCs w:val="16"/>
              </w:rPr>
              <w:t>LA GIUNTA MUNICIPALE</w:t>
            </w:r>
          </w:p>
          <w:p w:rsidR="00832C93" w:rsidRPr="00C36338" w:rsidRDefault="00832C93" w:rsidP="00832C93">
            <w:pPr>
              <w:jc w:val="both"/>
              <w:rPr>
                <w:sz w:val="16"/>
                <w:szCs w:val="16"/>
              </w:rPr>
            </w:pPr>
          </w:p>
          <w:p w:rsidR="00832C93" w:rsidRPr="00C36338" w:rsidRDefault="00832C93" w:rsidP="00832C93">
            <w:pPr>
              <w:jc w:val="both"/>
              <w:rPr>
                <w:sz w:val="16"/>
                <w:szCs w:val="16"/>
              </w:rPr>
            </w:pPr>
            <w:r w:rsidRPr="00C36338">
              <w:rPr>
                <w:b/>
                <w:bCs/>
                <w:sz w:val="16"/>
                <w:szCs w:val="16"/>
              </w:rPr>
              <w:t xml:space="preserve">Premesso </w:t>
            </w:r>
            <w:r w:rsidRPr="00C36338">
              <w:rPr>
                <w:sz w:val="16"/>
                <w:szCs w:val="16"/>
              </w:rPr>
              <w:t>che è necessario definire, ai sensi dell’art. 128 del Regolamento approvato con D.L. 12.4.2006, n°163, lo schema di aggiornamento del programma triennale 2016/2018 ed elenco annuale 2016 dei lavori pubblici, che farà parte integrante del Bilancio di Previsione per l’esercizio 2016;</w:t>
            </w:r>
          </w:p>
          <w:p w:rsidR="00832C93" w:rsidRPr="00C36338" w:rsidRDefault="00832C93" w:rsidP="00832C93">
            <w:pPr>
              <w:jc w:val="both"/>
              <w:rPr>
                <w:sz w:val="16"/>
                <w:szCs w:val="16"/>
              </w:rPr>
            </w:pPr>
          </w:p>
          <w:p w:rsidR="00832C93" w:rsidRPr="00C36338" w:rsidRDefault="00832C93" w:rsidP="00832C93">
            <w:pPr>
              <w:jc w:val="both"/>
              <w:rPr>
                <w:sz w:val="16"/>
                <w:szCs w:val="16"/>
              </w:rPr>
            </w:pPr>
            <w:r w:rsidRPr="00C36338">
              <w:rPr>
                <w:b/>
                <w:bCs/>
                <w:sz w:val="16"/>
                <w:szCs w:val="16"/>
              </w:rPr>
              <w:t>Atteso</w:t>
            </w:r>
            <w:r w:rsidRPr="00C36338">
              <w:rPr>
                <w:sz w:val="16"/>
                <w:szCs w:val="16"/>
              </w:rPr>
              <w:t xml:space="preserve"> che lo schema di programma in questione dovrà essere reso pubblico mediante affissione nella sede comunale, nei modi e termini previsti dalla legge, prima della sua approvazione;</w:t>
            </w:r>
          </w:p>
          <w:p w:rsidR="00832C93" w:rsidRPr="00C36338" w:rsidRDefault="00832C93" w:rsidP="00832C93">
            <w:pPr>
              <w:jc w:val="both"/>
              <w:rPr>
                <w:sz w:val="16"/>
                <w:szCs w:val="16"/>
              </w:rPr>
            </w:pPr>
          </w:p>
          <w:p w:rsidR="00832C93" w:rsidRPr="00C36338" w:rsidRDefault="00832C93" w:rsidP="00832C93">
            <w:pPr>
              <w:jc w:val="both"/>
              <w:rPr>
                <w:sz w:val="16"/>
                <w:szCs w:val="16"/>
              </w:rPr>
            </w:pPr>
            <w:r w:rsidRPr="00C36338">
              <w:rPr>
                <w:b/>
                <w:bCs/>
                <w:sz w:val="16"/>
                <w:szCs w:val="16"/>
              </w:rPr>
              <w:t>Esaminato</w:t>
            </w:r>
            <w:r w:rsidRPr="00C36338">
              <w:rPr>
                <w:sz w:val="16"/>
                <w:szCs w:val="16"/>
              </w:rPr>
              <w:t xml:space="preserve"> lo schema di programma nei contenuti di cui agli allegati al presente provvedimento, redatti secondo le disposizioni del decreto del Ministro delle Infrastrutture e dei Trasporti 9 giugno 2005;</w:t>
            </w:r>
          </w:p>
          <w:p w:rsidR="00832C93" w:rsidRPr="00C36338" w:rsidRDefault="00832C93" w:rsidP="00832C93">
            <w:pPr>
              <w:jc w:val="both"/>
              <w:rPr>
                <w:sz w:val="16"/>
                <w:szCs w:val="16"/>
              </w:rPr>
            </w:pPr>
          </w:p>
          <w:p w:rsidR="00832C93" w:rsidRPr="00C36338" w:rsidRDefault="00832C93" w:rsidP="00832C93">
            <w:pPr>
              <w:jc w:val="both"/>
              <w:rPr>
                <w:sz w:val="16"/>
                <w:szCs w:val="16"/>
              </w:rPr>
            </w:pPr>
            <w:r w:rsidRPr="00C36338">
              <w:rPr>
                <w:b/>
                <w:bCs/>
                <w:sz w:val="16"/>
                <w:szCs w:val="16"/>
              </w:rPr>
              <w:t>Ritenuto</w:t>
            </w:r>
            <w:r w:rsidRPr="00C36338">
              <w:rPr>
                <w:sz w:val="16"/>
                <w:szCs w:val="16"/>
              </w:rPr>
              <w:t xml:space="preserve"> di dover provvedere in merito;</w:t>
            </w:r>
          </w:p>
          <w:p w:rsidR="00832C93" w:rsidRPr="00C36338" w:rsidRDefault="00832C93" w:rsidP="00832C93">
            <w:pPr>
              <w:jc w:val="both"/>
              <w:rPr>
                <w:sz w:val="16"/>
                <w:szCs w:val="16"/>
              </w:rPr>
            </w:pPr>
          </w:p>
          <w:p w:rsidR="00832C93" w:rsidRPr="00C36338" w:rsidRDefault="00832C93" w:rsidP="00832C93">
            <w:pPr>
              <w:jc w:val="both"/>
              <w:rPr>
                <w:sz w:val="16"/>
                <w:szCs w:val="16"/>
              </w:rPr>
            </w:pPr>
            <w:r w:rsidRPr="00C36338">
              <w:rPr>
                <w:b/>
                <w:bCs/>
                <w:sz w:val="16"/>
                <w:szCs w:val="16"/>
              </w:rPr>
              <w:t>Acquisito</w:t>
            </w:r>
            <w:r w:rsidRPr="00C36338">
              <w:rPr>
                <w:sz w:val="16"/>
                <w:szCs w:val="16"/>
              </w:rPr>
              <w:t xml:space="preserve"> il seguente parere di regolarità tecnica del Responsabile del Settore LL.PP.: “Esaminata la proposta con riferimento:</w:t>
            </w:r>
          </w:p>
          <w:p w:rsidR="00832C93" w:rsidRPr="00C36338" w:rsidRDefault="00832C93" w:rsidP="00832C93">
            <w:pPr>
              <w:jc w:val="both"/>
              <w:rPr>
                <w:sz w:val="16"/>
                <w:szCs w:val="16"/>
              </w:rPr>
            </w:pPr>
            <w:r w:rsidRPr="00C36338">
              <w:rPr>
                <w:sz w:val="16"/>
                <w:szCs w:val="16"/>
              </w:rPr>
              <w:t>a)-al rispetto delle normative comunitarie, statali, regionali e regolamentari, generali e di settore;</w:t>
            </w:r>
          </w:p>
          <w:p w:rsidR="00832C93" w:rsidRPr="00C36338" w:rsidRDefault="00832C93" w:rsidP="00832C93">
            <w:pPr>
              <w:jc w:val="both"/>
              <w:rPr>
                <w:sz w:val="16"/>
                <w:szCs w:val="16"/>
              </w:rPr>
            </w:pPr>
            <w:r w:rsidRPr="00C36338">
              <w:rPr>
                <w:sz w:val="16"/>
                <w:szCs w:val="16"/>
              </w:rPr>
              <w:t>b)-alla correttezza e regolarità della procedura;</w:t>
            </w:r>
          </w:p>
          <w:p w:rsidR="00832C93" w:rsidRPr="00C36338" w:rsidRDefault="00832C93" w:rsidP="00832C93">
            <w:pPr>
              <w:jc w:val="both"/>
              <w:rPr>
                <w:sz w:val="16"/>
                <w:szCs w:val="16"/>
              </w:rPr>
            </w:pPr>
            <w:r w:rsidRPr="00C36338">
              <w:rPr>
                <w:sz w:val="16"/>
                <w:szCs w:val="16"/>
              </w:rPr>
              <w:t>c)-alla corretta formale nella redazione dell’atto;</w:t>
            </w:r>
          </w:p>
          <w:p w:rsidR="00832C93" w:rsidRPr="00C36338" w:rsidRDefault="00832C93" w:rsidP="00832C93">
            <w:pPr>
              <w:jc w:val="both"/>
              <w:rPr>
                <w:sz w:val="16"/>
                <w:szCs w:val="16"/>
              </w:rPr>
            </w:pPr>
            <w:r w:rsidRPr="00C36338">
              <w:rPr>
                <w:sz w:val="16"/>
                <w:szCs w:val="16"/>
              </w:rPr>
              <w:t>esprime parere favorevole”;</w:t>
            </w:r>
          </w:p>
          <w:p w:rsidR="00832C93" w:rsidRPr="00C36338" w:rsidRDefault="00832C93" w:rsidP="00832C93">
            <w:pPr>
              <w:jc w:val="both"/>
              <w:rPr>
                <w:sz w:val="16"/>
                <w:szCs w:val="16"/>
              </w:rPr>
            </w:pPr>
          </w:p>
          <w:p w:rsidR="00832C93" w:rsidRPr="00C36338" w:rsidRDefault="00832C93" w:rsidP="00832C93">
            <w:pPr>
              <w:jc w:val="both"/>
              <w:rPr>
                <w:sz w:val="16"/>
                <w:szCs w:val="16"/>
              </w:rPr>
            </w:pPr>
            <w:r w:rsidRPr="00C36338">
              <w:rPr>
                <w:b/>
                <w:bCs/>
                <w:sz w:val="16"/>
                <w:szCs w:val="16"/>
              </w:rPr>
              <w:t>Acquisito</w:t>
            </w:r>
            <w:r w:rsidRPr="00C36338">
              <w:rPr>
                <w:sz w:val="16"/>
                <w:szCs w:val="16"/>
              </w:rPr>
              <w:t xml:space="preserve"> il seguente parere sulla regolarità contabile espresso dal Responsabile del Settore dei Servizi Finanziari: “favorevole”;</w:t>
            </w:r>
          </w:p>
          <w:p w:rsidR="00832C93" w:rsidRPr="00C36338" w:rsidRDefault="00832C93" w:rsidP="00832C93">
            <w:pPr>
              <w:jc w:val="both"/>
              <w:rPr>
                <w:sz w:val="16"/>
                <w:szCs w:val="16"/>
              </w:rPr>
            </w:pPr>
          </w:p>
          <w:p w:rsidR="00832C93" w:rsidRPr="00C36338" w:rsidRDefault="00832C93" w:rsidP="00832C93">
            <w:pPr>
              <w:jc w:val="both"/>
              <w:rPr>
                <w:sz w:val="16"/>
                <w:szCs w:val="16"/>
              </w:rPr>
            </w:pPr>
            <w:r w:rsidRPr="00C36338">
              <w:rPr>
                <w:b/>
                <w:bCs/>
                <w:sz w:val="16"/>
                <w:szCs w:val="16"/>
              </w:rPr>
              <w:t>Visto</w:t>
            </w:r>
            <w:r w:rsidRPr="00C36338">
              <w:rPr>
                <w:sz w:val="16"/>
                <w:szCs w:val="16"/>
              </w:rPr>
              <w:t xml:space="preserve"> il T.U. delle leggi sull’Ordinamento degli Enti Locali approvato con D.L. n°267 del 18.8.2000;</w:t>
            </w:r>
          </w:p>
          <w:p w:rsidR="00832C93" w:rsidRPr="00C36338" w:rsidRDefault="00832C93" w:rsidP="00832C93">
            <w:pPr>
              <w:jc w:val="both"/>
              <w:rPr>
                <w:sz w:val="16"/>
                <w:szCs w:val="16"/>
              </w:rPr>
            </w:pPr>
          </w:p>
          <w:p w:rsidR="00832C93" w:rsidRPr="00C36338" w:rsidRDefault="00832C93" w:rsidP="00832C93">
            <w:pPr>
              <w:jc w:val="both"/>
              <w:rPr>
                <w:sz w:val="16"/>
                <w:szCs w:val="16"/>
              </w:rPr>
            </w:pPr>
            <w:r w:rsidRPr="00C36338">
              <w:rPr>
                <w:sz w:val="16"/>
                <w:szCs w:val="16"/>
              </w:rPr>
              <w:t>Con voti unanimi espressi in modo palese;</w:t>
            </w:r>
          </w:p>
          <w:p w:rsidR="00832C93" w:rsidRPr="00C36338" w:rsidRDefault="00832C93" w:rsidP="00832C93">
            <w:pPr>
              <w:jc w:val="both"/>
              <w:rPr>
                <w:sz w:val="16"/>
                <w:szCs w:val="16"/>
              </w:rPr>
            </w:pPr>
          </w:p>
          <w:p w:rsidR="00832C93" w:rsidRPr="00C36338" w:rsidRDefault="00832C93" w:rsidP="00832C93">
            <w:pPr>
              <w:pStyle w:val="Titolo1"/>
              <w:outlineLvl w:val="0"/>
              <w:rPr>
                <w:rFonts w:asciiTheme="minorHAnsi" w:hAnsiTheme="minorHAnsi" w:cs="Times New Roman"/>
                <w:sz w:val="16"/>
                <w:szCs w:val="16"/>
              </w:rPr>
            </w:pPr>
            <w:r w:rsidRPr="00C36338">
              <w:rPr>
                <w:rFonts w:asciiTheme="minorHAnsi" w:hAnsiTheme="minorHAnsi" w:cs="Times New Roman"/>
                <w:sz w:val="16"/>
                <w:szCs w:val="16"/>
              </w:rPr>
              <w:t>D E L I B E R A</w:t>
            </w:r>
          </w:p>
          <w:p w:rsidR="00832C93" w:rsidRPr="00C36338" w:rsidRDefault="00832C93" w:rsidP="00832C93">
            <w:pPr>
              <w:jc w:val="both"/>
              <w:rPr>
                <w:sz w:val="16"/>
                <w:szCs w:val="16"/>
              </w:rPr>
            </w:pPr>
          </w:p>
          <w:p w:rsidR="00832C93" w:rsidRPr="00C36338" w:rsidRDefault="00832C93" w:rsidP="00832C93">
            <w:pPr>
              <w:jc w:val="both"/>
              <w:rPr>
                <w:sz w:val="16"/>
                <w:szCs w:val="16"/>
              </w:rPr>
            </w:pPr>
            <w:r w:rsidRPr="00C36338">
              <w:rPr>
                <w:sz w:val="16"/>
                <w:szCs w:val="16"/>
              </w:rPr>
              <w:t>1)-Adottare, per quanto in premessa esposto, il programma triennale 2016/2018 ed elenco annuale 2016 dei lavori pubblici, nei contenuti di cui agli schemi allegati al presente provvedimento, che farà parte integrante del Bilancio di Previsione 2016.</w:t>
            </w:r>
          </w:p>
          <w:p w:rsidR="00832C93" w:rsidRPr="00C36338" w:rsidRDefault="00832C93" w:rsidP="00832C93">
            <w:pPr>
              <w:jc w:val="both"/>
              <w:rPr>
                <w:sz w:val="16"/>
                <w:szCs w:val="16"/>
              </w:rPr>
            </w:pPr>
          </w:p>
          <w:p w:rsidR="00832C93" w:rsidRPr="00C36338" w:rsidRDefault="00832C93" w:rsidP="00832C93">
            <w:pPr>
              <w:jc w:val="both"/>
              <w:rPr>
                <w:sz w:val="16"/>
                <w:szCs w:val="16"/>
              </w:rPr>
            </w:pPr>
            <w:r w:rsidRPr="00C36338">
              <w:rPr>
                <w:sz w:val="16"/>
                <w:szCs w:val="16"/>
              </w:rPr>
              <w:t>2)-Rendere pubblico il suindicato schema di programma, che dovrà rimanere esposto all’Albo Pretorio comunale nei modi e termini previsti dalla normativa vigente, prima della sua approvazione.</w:t>
            </w:r>
          </w:p>
          <w:p w:rsidR="00832C93" w:rsidRPr="00C36338" w:rsidRDefault="00832C93" w:rsidP="00832C93">
            <w:pPr>
              <w:jc w:val="both"/>
              <w:rPr>
                <w:sz w:val="16"/>
                <w:szCs w:val="16"/>
              </w:rPr>
            </w:pPr>
          </w:p>
          <w:p w:rsidR="00832C93" w:rsidRPr="00C36338" w:rsidRDefault="00832C93" w:rsidP="00832C93">
            <w:pPr>
              <w:jc w:val="both"/>
              <w:rPr>
                <w:sz w:val="16"/>
                <w:szCs w:val="16"/>
              </w:rPr>
            </w:pPr>
          </w:p>
          <w:p w:rsidR="00832C93" w:rsidRPr="00C36338" w:rsidRDefault="00832C93">
            <w:pPr>
              <w:rPr>
                <w:b/>
                <w:sz w:val="16"/>
                <w:szCs w:val="16"/>
              </w:rPr>
            </w:pPr>
          </w:p>
          <w:p w:rsidR="00832C93" w:rsidRPr="00C36338" w:rsidRDefault="00832C93">
            <w:pPr>
              <w:rPr>
                <w:b/>
                <w:sz w:val="16"/>
                <w:szCs w:val="16"/>
              </w:rPr>
            </w:pPr>
            <w:r w:rsidRPr="00C36338">
              <w:rPr>
                <w:b/>
                <w:sz w:val="16"/>
                <w:szCs w:val="16"/>
              </w:rPr>
              <w:t>[…]</w:t>
            </w:r>
          </w:p>
        </w:tc>
        <w:tc>
          <w:tcPr>
            <w:tcW w:w="1153" w:type="dxa"/>
          </w:tcPr>
          <w:p w:rsidR="00B53A18" w:rsidRPr="00C36338" w:rsidRDefault="00B53A18">
            <w:pPr>
              <w:rPr>
                <w:b/>
                <w:sz w:val="16"/>
                <w:szCs w:val="16"/>
              </w:rPr>
            </w:pPr>
          </w:p>
        </w:tc>
        <w:tc>
          <w:tcPr>
            <w:tcW w:w="1708" w:type="dxa"/>
          </w:tcPr>
          <w:p w:rsidR="00B53A18" w:rsidRPr="00C36338" w:rsidRDefault="001D0155">
            <w:pPr>
              <w:rPr>
                <w:b/>
                <w:sz w:val="16"/>
                <w:szCs w:val="16"/>
              </w:rPr>
            </w:pPr>
            <w:r w:rsidRPr="00C36338">
              <w:rPr>
                <w:sz w:val="16"/>
                <w:szCs w:val="16"/>
              </w:rPr>
              <w:t>programma triennale 2016/2018 ed elenco annuale 2016 dei lavori pubblici</w:t>
            </w:r>
          </w:p>
        </w:tc>
      </w:tr>
      <w:tr w:rsidR="00B53A18" w:rsidRPr="00C36338" w:rsidTr="0053470E">
        <w:tc>
          <w:tcPr>
            <w:tcW w:w="1252" w:type="dxa"/>
          </w:tcPr>
          <w:p w:rsidR="00B53A18" w:rsidRPr="00C36338" w:rsidRDefault="00B53A18" w:rsidP="005759BC">
            <w:pPr>
              <w:rPr>
                <w:sz w:val="16"/>
                <w:szCs w:val="16"/>
              </w:rPr>
            </w:pPr>
            <w:r w:rsidRPr="00C36338">
              <w:rPr>
                <w:sz w:val="16"/>
                <w:szCs w:val="16"/>
              </w:rPr>
              <w:lastRenderedPageBreak/>
              <w:t>Giunta Municipale</w:t>
            </w:r>
          </w:p>
        </w:tc>
        <w:tc>
          <w:tcPr>
            <w:tcW w:w="964" w:type="dxa"/>
          </w:tcPr>
          <w:p w:rsidR="00B53A18" w:rsidRPr="00C36338" w:rsidRDefault="00B53A18" w:rsidP="005759BC">
            <w:pPr>
              <w:rPr>
                <w:sz w:val="16"/>
                <w:szCs w:val="16"/>
              </w:rPr>
            </w:pPr>
            <w:r w:rsidRPr="00C36338">
              <w:rPr>
                <w:sz w:val="16"/>
                <w:szCs w:val="16"/>
              </w:rPr>
              <w:t>Delibera</w:t>
            </w:r>
          </w:p>
        </w:tc>
        <w:tc>
          <w:tcPr>
            <w:tcW w:w="1166" w:type="dxa"/>
          </w:tcPr>
          <w:p w:rsidR="00B53A18" w:rsidRPr="00C36338" w:rsidRDefault="0006409D">
            <w:pPr>
              <w:rPr>
                <w:b/>
                <w:sz w:val="16"/>
                <w:szCs w:val="16"/>
              </w:rPr>
            </w:pPr>
            <w:r w:rsidRPr="00C36338">
              <w:rPr>
                <w:b/>
                <w:sz w:val="16"/>
                <w:szCs w:val="16"/>
              </w:rPr>
              <w:t>n.228 del 20.10.2015</w:t>
            </w:r>
          </w:p>
        </w:tc>
        <w:tc>
          <w:tcPr>
            <w:tcW w:w="2104" w:type="dxa"/>
          </w:tcPr>
          <w:p w:rsidR="00B53A18" w:rsidRPr="00C36338" w:rsidRDefault="0006409D">
            <w:pPr>
              <w:rPr>
                <w:b/>
                <w:sz w:val="16"/>
                <w:szCs w:val="16"/>
              </w:rPr>
            </w:pPr>
            <w:r w:rsidRPr="00C36338">
              <w:rPr>
                <w:b/>
                <w:sz w:val="16"/>
                <w:szCs w:val="16"/>
              </w:rPr>
              <w:t xml:space="preserve">LAVORI </w:t>
            </w:r>
            <w:proofErr w:type="spellStart"/>
            <w:r w:rsidRPr="00C36338">
              <w:rPr>
                <w:b/>
                <w:sz w:val="16"/>
                <w:szCs w:val="16"/>
              </w:rPr>
              <w:t>DI</w:t>
            </w:r>
            <w:proofErr w:type="spellEnd"/>
            <w:r w:rsidRPr="00C36338">
              <w:rPr>
                <w:b/>
                <w:sz w:val="16"/>
                <w:szCs w:val="16"/>
              </w:rPr>
              <w:t xml:space="preserve"> MESSA IN SICUREZZA E MITIGAZIONE DEL RISCHIO GEOMORFOLOGICO DEL SITO DENOMINATO "PISCINA" NELLA MARINA SERRA - APPROVAZIONE PROGETTO PRELIMINARE </w:t>
            </w:r>
            <w:proofErr w:type="spellStart"/>
            <w:r w:rsidRPr="00C36338">
              <w:rPr>
                <w:b/>
                <w:sz w:val="16"/>
                <w:szCs w:val="16"/>
              </w:rPr>
              <w:t>DI</w:t>
            </w:r>
            <w:proofErr w:type="spellEnd"/>
            <w:r w:rsidRPr="00C36338">
              <w:rPr>
                <w:b/>
                <w:sz w:val="16"/>
                <w:szCs w:val="16"/>
              </w:rPr>
              <w:t xml:space="preserve"> € 1.500.000,00 AI FINI DELLA RICHIESTA </w:t>
            </w:r>
            <w:proofErr w:type="spellStart"/>
            <w:r w:rsidRPr="00C36338">
              <w:rPr>
                <w:b/>
                <w:sz w:val="16"/>
                <w:szCs w:val="16"/>
              </w:rPr>
              <w:t>DI</w:t>
            </w:r>
            <w:proofErr w:type="spellEnd"/>
            <w:r w:rsidRPr="00C36338">
              <w:rPr>
                <w:b/>
                <w:sz w:val="16"/>
                <w:szCs w:val="16"/>
              </w:rPr>
              <w:t xml:space="preserve"> </w:t>
            </w:r>
            <w:proofErr w:type="spellStart"/>
            <w:r w:rsidRPr="00C36338">
              <w:rPr>
                <w:b/>
                <w:sz w:val="16"/>
                <w:szCs w:val="16"/>
              </w:rPr>
              <w:t>FINANZIAMENTO.-</w:t>
            </w:r>
            <w:proofErr w:type="spellEnd"/>
          </w:p>
        </w:tc>
        <w:tc>
          <w:tcPr>
            <w:tcW w:w="6156" w:type="dxa"/>
          </w:tcPr>
          <w:p w:rsidR="00B53A18" w:rsidRPr="00C36338" w:rsidRDefault="0006409D">
            <w:pPr>
              <w:rPr>
                <w:b/>
                <w:sz w:val="16"/>
                <w:szCs w:val="16"/>
              </w:rPr>
            </w:pPr>
            <w:r w:rsidRPr="00C36338">
              <w:rPr>
                <w:b/>
                <w:sz w:val="16"/>
                <w:szCs w:val="16"/>
              </w:rPr>
              <w:t>[…]</w:t>
            </w:r>
          </w:p>
          <w:p w:rsidR="0006409D" w:rsidRPr="00C36338" w:rsidRDefault="0006409D" w:rsidP="0006409D">
            <w:pPr>
              <w:pStyle w:val="Titolo"/>
              <w:rPr>
                <w:rFonts w:asciiTheme="minorHAnsi" w:hAnsiTheme="minorHAnsi"/>
                <w:sz w:val="16"/>
                <w:szCs w:val="16"/>
              </w:rPr>
            </w:pPr>
            <w:r w:rsidRPr="00C36338">
              <w:rPr>
                <w:rFonts w:asciiTheme="minorHAnsi" w:hAnsiTheme="minorHAnsi"/>
                <w:sz w:val="16"/>
                <w:szCs w:val="16"/>
              </w:rPr>
              <w:t>LA GIUNTA MUNICIPALE</w:t>
            </w:r>
          </w:p>
          <w:p w:rsidR="0006409D" w:rsidRPr="00C36338" w:rsidRDefault="0006409D" w:rsidP="0006409D">
            <w:pPr>
              <w:jc w:val="both"/>
              <w:rPr>
                <w:sz w:val="16"/>
                <w:szCs w:val="16"/>
              </w:rPr>
            </w:pPr>
          </w:p>
          <w:p w:rsidR="0006409D" w:rsidRPr="00C36338" w:rsidRDefault="0006409D" w:rsidP="0006409D">
            <w:pPr>
              <w:jc w:val="both"/>
              <w:rPr>
                <w:sz w:val="16"/>
                <w:szCs w:val="16"/>
              </w:rPr>
            </w:pPr>
            <w:r w:rsidRPr="00C36338">
              <w:rPr>
                <w:b/>
                <w:bCs/>
                <w:sz w:val="16"/>
                <w:szCs w:val="16"/>
              </w:rPr>
              <w:t>Viste</w:t>
            </w:r>
            <w:r w:rsidRPr="00C36338">
              <w:rPr>
                <w:sz w:val="16"/>
                <w:szCs w:val="16"/>
              </w:rPr>
              <w:t xml:space="preserve"> le note della Regione Puglia – Servizio difesa del suolo e rischio sismico </w:t>
            </w:r>
            <w:proofErr w:type="spellStart"/>
            <w:r w:rsidRPr="00C36338">
              <w:rPr>
                <w:sz w:val="16"/>
                <w:szCs w:val="16"/>
              </w:rPr>
              <w:t>prot</w:t>
            </w:r>
            <w:proofErr w:type="spellEnd"/>
            <w:r w:rsidRPr="00C36338">
              <w:rPr>
                <w:sz w:val="16"/>
                <w:szCs w:val="16"/>
              </w:rPr>
              <w:t xml:space="preserve">.3143 del 17.7.2015 e </w:t>
            </w:r>
            <w:proofErr w:type="spellStart"/>
            <w:r w:rsidRPr="00C36338">
              <w:rPr>
                <w:sz w:val="16"/>
                <w:szCs w:val="16"/>
              </w:rPr>
              <w:t>prot</w:t>
            </w:r>
            <w:proofErr w:type="spellEnd"/>
            <w:r w:rsidRPr="00C36338">
              <w:rPr>
                <w:sz w:val="16"/>
                <w:szCs w:val="16"/>
              </w:rPr>
              <w:t>. 4125 dell’1.10.2015 concernenti l’inserimento e l’aggiornamento delle proposte di interventi di mitigazione del rischio idrogeologico per il piano nazionale 2015/2020;</w:t>
            </w:r>
          </w:p>
          <w:p w:rsidR="0006409D" w:rsidRPr="00C36338" w:rsidRDefault="0006409D" w:rsidP="0006409D">
            <w:pPr>
              <w:jc w:val="both"/>
              <w:rPr>
                <w:sz w:val="16"/>
                <w:szCs w:val="16"/>
              </w:rPr>
            </w:pPr>
          </w:p>
          <w:p w:rsidR="0006409D" w:rsidRPr="00C36338" w:rsidRDefault="0006409D" w:rsidP="0006409D">
            <w:pPr>
              <w:jc w:val="both"/>
              <w:rPr>
                <w:sz w:val="16"/>
                <w:szCs w:val="16"/>
              </w:rPr>
            </w:pPr>
            <w:r w:rsidRPr="00C36338">
              <w:rPr>
                <w:b/>
                <w:bCs/>
                <w:sz w:val="16"/>
                <w:szCs w:val="16"/>
              </w:rPr>
              <w:t>Atteso</w:t>
            </w:r>
            <w:r w:rsidRPr="00C36338">
              <w:rPr>
                <w:sz w:val="16"/>
                <w:szCs w:val="16"/>
              </w:rPr>
              <w:t xml:space="preserve"> che nella Marina Serra di Tricase è presente un sito naturale denominato “Piscina” caratterizzato dalla forte affluenza di bagnanti che affollano la località, soprattutto negli ultimi anni, nonostante le indicazioni di pericolo apposte nelle immediate vicinanze per segnalare il rischio geomorfologico </w:t>
            </w:r>
            <w:proofErr w:type="spellStart"/>
            <w:r w:rsidRPr="00C36338">
              <w:rPr>
                <w:sz w:val="16"/>
                <w:szCs w:val="16"/>
              </w:rPr>
              <w:t>acclarato</w:t>
            </w:r>
            <w:proofErr w:type="spellEnd"/>
            <w:r w:rsidRPr="00C36338">
              <w:rPr>
                <w:sz w:val="16"/>
                <w:szCs w:val="16"/>
              </w:rPr>
              <w:t>;</w:t>
            </w:r>
          </w:p>
          <w:p w:rsidR="0006409D" w:rsidRPr="00C36338" w:rsidRDefault="0006409D" w:rsidP="0006409D">
            <w:pPr>
              <w:jc w:val="both"/>
              <w:rPr>
                <w:sz w:val="16"/>
                <w:szCs w:val="16"/>
              </w:rPr>
            </w:pPr>
          </w:p>
          <w:p w:rsidR="0006409D" w:rsidRPr="00C36338" w:rsidRDefault="0006409D" w:rsidP="0006409D">
            <w:pPr>
              <w:jc w:val="both"/>
              <w:rPr>
                <w:sz w:val="16"/>
                <w:szCs w:val="16"/>
              </w:rPr>
            </w:pPr>
            <w:r w:rsidRPr="00C36338">
              <w:rPr>
                <w:b/>
                <w:bCs/>
                <w:sz w:val="16"/>
                <w:szCs w:val="16"/>
              </w:rPr>
              <w:t>Considerato</w:t>
            </w:r>
            <w:r w:rsidRPr="00C36338">
              <w:rPr>
                <w:sz w:val="16"/>
                <w:szCs w:val="16"/>
              </w:rPr>
              <w:t xml:space="preserve"> pertanto che, rendendosi estremamente necessario mettere in sicurezza e mitigare il rischio geomorfologico del sito di che trattasi, anche in forza che un malaugurato evento calamitoso possa deturpare una bellezza naturale e paesaggistica entrata ormai oltre che nel patrimonio di questo Comune anche nell’immaginario collettivo a livello globale, è stato dato mandato al Settore LL.PP. comunale per la predisposizione del relativo progetto;</w:t>
            </w:r>
          </w:p>
          <w:p w:rsidR="0006409D" w:rsidRPr="00C36338" w:rsidRDefault="0006409D" w:rsidP="0006409D">
            <w:pPr>
              <w:jc w:val="both"/>
              <w:rPr>
                <w:sz w:val="16"/>
                <w:szCs w:val="16"/>
              </w:rPr>
            </w:pPr>
          </w:p>
          <w:p w:rsidR="0006409D" w:rsidRPr="00C36338" w:rsidRDefault="0006409D" w:rsidP="0006409D">
            <w:pPr>
              <w:jc w:val="both"/>
              <w:rPr>
                <w:sz w:val="16"/>
                <w:szCs w:val="16"/>
              </w:rPr>
            </w:pPr>
            <w:r w:rsidRPr="00C36338">
              <w:rPr>
                <w:b/>
                <w:bCs/>
                <w:sz w:val="16"/>
                <w:szCs w:val="16"/>
              </w:rPr>
              <w:t>Visto</w:t>
            </w:r>
            <w:r w:rsidRPr="00C36338">
              <w:rPr>
                <w:sz w:val="16"/>
                <w:szCs w:val="16"/>
              </w:rPr>
              <w:t xml:space="preserve"> ed esaminato il progetto preliminare dei lavori di cui sopra, redatto dal Settore incaricato in data ottobre 2015, che quantifica in € 1.500.000,00, l’importo complessivo occorrente;</w:t>
            </w:r>
          </w:p>
          <w:p w:rsidR="0006409D" w:rsidRPr="00C36338" w:rsidRDefault="0006409D" w:rsidP="0006409D">
            <w:pPr>
              <w:jc w:val="both"/>
              <w:rPr>
                <w:sz w:val="16"/>
                <w:szCs w:val="16"/>
              </w:rPr>
            </w:pPr>
          </w:p>
          <w:p w:rsidR="0006409D" w:rsidRPr="00C36338" w:rsidRDefault="0006409D" w:rsidP="0006409D">
            <w:pPr>
              <w:jc w:val="both"/>
              <w:rPr>
                <w:sz w:val="16"/>
                <w:szCs w:val="16"/>
              </w:rPr>
            </w:pPr>
            <w:r w:rsidRPr="00C36338">
              <w:rPr>
                <w:b/>
                <w:bCs/>
                <w:sz w:val="16"/>
                <w:szCs w:val="16"/>
              </w:rPr>
              <w:t>Considerato</w:t>
            </w:r>
            <w:r w:rsidRPr="00C36338">
              <w:rPr>
                <w:sz w:val="16"/>
                <w:szCs w:val="16"/>
              </w:rPr>
              <w:t xml:space="preserve"> che occorre procedere all’approvazione degli elaborati suindicati ai fini della attivazione delle procedure inerenti la richiesta di ammissione a finanziamento dell’intervento;</w:t>
            </w:r>
          </w:p>
          <w:p w:rsidR="0006409D" w:rsidRPr="00C36338" w:rsidRDefault="0006409D" w:rsidP="0006409D">
            <w:pPr>
              <w:jc w:val="both"/>
              <w:rPr>
                <w:sz w:val="16"/>
                <w:szCs w:val="16"/>
              </w:rPr>
            </w:pPr>
          </w:p>
          <w:p w:rsidR="0006409D" w:rsidRPr="00C36338" w:rsidRDefault="0006409D" w:rsidP="0006409D">
            <w:pPr>
              <w:jc w:val="both"/>
              <w:rPr>
                <w:sz w:val="16"/>
                <w:szCs w:val="16"/>
              </w:rPr>
            </w:pPr>
            <w:r w:rsidRPr="00C36338">
              <w:rPr>
                <w:b/>
                <w:bCs/>
                <w:sz w:val="16"/>
                <w:szCs w:val="16"/>
              </w:rPr>
              <w:t>Visto</w:t>
            </w:r>
            <w:r w:rsidRPr="00C36338">
              <w:rPr>
                <w:sz w:val="16"/>
                <w:szCs w:val="16"/>
              </w:rPr>
              <w:t xml:space="preserve"> il D.L.vo 12.4.2006, n°163, e successive modificazioni ed integrazioni;</w:t>
            </w:r>
          </w:p>
          <w:p w:rsidR="0006409D" w:rsidRPr="00C36338" w:rsidRDefault="0006409D" w:rsidP="0006409D">
            <w:pPr>
              <w:jc w:val="both"/>
              <w:rPr>
                <w:sz w:val="16"/>
                <w:szCs w:val="16"/>
              </w:rPr>
            </w:pPr>
          </w:p>
          <w:p w:rsidR="0006409D" w:rsidRPr="00C36338" w:rsidRDefault="0006409D" w:rsidP="0006409D">
            <w:pPr>
              <w:jc w:val="both"/>
              <w:rPr>
                <w:sz w:val="16"/>
                <w:szCs w:val="16"/>
              </w:rPr>
            </w:pPr>
            <w:r w:rsidRPr="00C36338">
              <w:rPr>
                <w:b/>
                <w:bCs/>
                <w:sz w:val="16"/>
                <w:szCs w:val="16"/>
              </w:rPr>
              <w:t>Vista</w:t>
            </w:r>
            <w:r w:rsidRPr="00C36338">
              <w:rPr>
                <w:sz w:val="16"/>
                <w:szCs w:val="16"/>
              </w:rPr>
              <w:t xml:space="preserve"> la </w:t>
            </w:r>
            <w:proofErr w:type="spellStart"/>
            <w:r w:rsidRPr="00C36338">
              <w:rPr>
                <w:sz w:val="16"/>
                <w:szCs w:val="16"/>
              </w:rPr>
              <w:t>L.R.</w:t>
            </w:r>
            <w:proofErr w:type="spellEnd"/>
            <w:r w:rsidRPr="00C36338">
              <w:rPr>
                <w:sz w:val="16"/>
                <w:szCs w:val="16"/>
              </w:rPr>
              <w:t xml:space="preserve"> 11.5.2001, n°13, e successive modificazioni ed integrazioni;</w:t>
            </w:r>
          </w:p>
          <w:p w:rsidR="0006409D" w:rsidRPr="00C36338" w:rsidRDefault="0006409D" w:rsidP="0006409D">
            <w:pPr>
              <w:jc w:val="both"/>
              <w:rPr>
                <w:sz w:val="16"/>
                <w:szCs w:val="16"/>
              </w:rPr>
            </w:pPr>
          </w:p>
          <w:p w:rsidR="0006409D" w:rsidRPr="00C36338" w:rsidRDefault="0006409D" w:rsidP="0006409D">
            <w:pPr>
              <w:jc w:val="both"/>
              <w:rPr>
                <w:sz w:val="16"/>
                <w:szCs w:val="16"/>
              </w:rPr>
            </w:pPr>
            <w:r w:rsidRPr="00C36338">
              <w:rPr>
                <w:b/>
                <w:bCs/>
                <w:sz w:val="16"/>
                <w:szCs w:val="16"/>
              </w:rPr>
              <w:t>Acquisito</w:t>
            </w:r>
            <w:r w:rsidRPr="00C36338">
              <w:rPr>
                <w:sz w:val="16"/>
                <w:szCs w:val="16"/>
              </w:rPr>
              <w:t xml:space="preserve"> il seguente parere di regolarità tecnica del Responsabile del Settore LL.PP.: “Esaminata la proposta con riferimento:</w:t>
            </w:r>
          </w:p>
          <w:p w:rsidR="0006409D" w:rsidRPr="00C36338" w:rsidRDefault="0006409D" w:rsidP="0006409D">
            <w:pPr>
              <w:jc w:val="both"/>
              <w:rPr>
                <w:sz w:val="16"/>
                <w:szCs w:val="16"/>
              </w:rPr>
            </w:pPr>
            <w:r w:rsidRPr="00C36338">
              <w:rPr>
                <w:sz w:val="16"/>
                <w:szCs w:val="16"/>
              </w:rPr>
              <w:t>a)-al rispetto delle normative comunitarie, statali, regionali e regolamentari, generali e di settore;</w:t>
            </w:r>
          </w:p>
          <w:p w:rsidR="0006409D" w:rsidRPr="00C36338" w:rsidRDefault="0006409D" w:rsidP="0006409D">
            <w:pPr>
              <w:jc w:val="both"/>
              <w:rPr>
                <w:sz w:val="16"/>
                <w:szCs w:val="16"/>
              </w:rPr>
            </w:pPr>
            <w:r w:rsidRPr="00C36338">
              <w:rPr>
                <w:sz w:val="16"/>
                <w:szCs w:val="16"/>
              </w:rPr>
              <w:t>b)-alla correttezza e regolarità della procedura;</w:t>
            </w:r>
          </w:p>
          <w:p w:rsidR="0006409D" w:rsidRPr="00C36338" w:rsidRDefault="0006409D" w:rsidP="0006409D">
            <w:pPr>
              <w:jc w:val="both"/>
              <w:rPr>
                <w:sz w:val="16"/>
                <w:szCs w:val="16"/>
              </w:rPr>
            </w:pPr>
            <w:r w:rsidRPr="00C36338">
              <w:rPr>
                <w:sz w:val="16"/>
                <w:szCs w:val="16"/>
              </w:rPr>
              <w:t>c)-alla corretta formale nella redazione dell’atto;</w:t>
            </w:r>
          </w:p>
          <w:p w:rsidR="0006409D" w:rsidRPr="00C36338" w:rsidRDefault="0006409D" w:rsidP="0006409D">
            <w:pPr>
              <w:jc w:val="both"/>
              <w:rPr>
                <w:sz w:val="16"/>
                <w:szCs w:val="16"/>
              </w:rPr>
            </w:pPr>
            <w:r w:rsidRPr="00C36338">
              <w:rPr>
                <w:sz w:val="16"/>
                <w:szCs w:val="16"/>
              </w:rPr>
              <w:t>esprime parere favorevole”;</w:t>
            </w:r>
          </w:p>
          <w:p w:rsidR="0006409D" w:rsidRPr="00C36338" w:rsidRDefault="0006409D" w:rsidP="0006409D">
            <w:pPr>
              <w:jc w:val="both"/>
              <w:rPr>
                <w:sz w:val="16"/>
                <w:szCs w:val="16"/>
              </w:rPr>
            </w:pPr>
          </w:p>
          <w:p w:rsidR="0006409D" w:rsidRPr="00C36338" w:rsidRDefault="0006409D" w:rsidP="0006409D">
            <w:pPr>
              <w:jc w:val="both"/>
              <w:rPr>
                <w:sz w:val="16"/>
                <w:szCs w:val="16"/>
              </w:rPr>
            </w:pPr>
            <w:r w:rsidRPr="00C36338">
              <w:rPr>
                <w:b/>
                <w:bCs/>
                <w:sz w:val="16"/>
                <w:szCs w:val="16"/>
              </w:rPr>
              <w:t>Acquisito</w:t>
            </w:r>
            <w:r w:rsidRPr="00C36338">
              <w:rPr>
                <w:sz w:val="16"/>
                <w:szCs w:val="16"/>
              </w:rPr>
              <w:t xml:space="preserve">, inoltre, il seguente parere sulla regolarità contabile espresso dal Responsabile </w:t>
            </w:r>
            <w:r w:rsidRPr="00C36338">
              <w:rPr>
                <w:sz w:val="16"/>
                <w:szCs w:val="16"/>
              </w:rPr>
              <w:lastRenderedPageBreak/>
              <w:t>del Settore dei Servizi Finanziari: “favorevole”;</w:t>
            </w:r>
          </w:p>
          <w:p w:rsidR="0006409D" w:rsidRPr="00C36338" w:rsidRDefault="0006409D" w:rsidP="0006409D">
            <w:pPr>
              <w:jc w:val="both"/>
              <w:rPr>
                <w:sz w:val="16"/>
                <w:szCs w:val="16"/>
              </w:rPr>
            </w:pPr>
          </w:p>
          <w:p w:rsidR="0006409D" w:rsidRPr="00C36338" w:rsidRDefault="0006409D" w:rsidP="0006409D">
            <w:pPr>
              <w:jc w:val="both"/>
              <w:rPr>
                <w:sz w:val="16"/>
                <w:szCs w:val="16"/>
              </w:rPr>
            </w:pPr>
            <w:r w:rsidRPr="00C36338">
              <w:rPr>
                <w:b/>
                <w:bCs/>
                <w:sz w:val="16"/>
                <w:szCs w:val="16"/>
              </w:rPr>
              <w:t>Visto</w:t>
            </w:r>
            <w:r w:rsidRPr="00C36338">
              <w:rPr>
                <w:sz w:val="16"/>
                <w:szCs w:val="16"/>
              </w:rPr>
              <w:t xml:space="preserve"> il T.U. delle leggi sull’Ordinamento degli Enti Locali approvato con D.L. n°267 del 18.8.2000;</w:t>
            </w:r>
          </w:p>
          <w:p w:rsidR="0006409D" w:rsidRPr="00C36338" w:rsidRDefault="0006409D" w:rsidP="0006409D">
            <w:pPr>
              <w:jc w:val="both"/>
              <w:rPr>
                <w:sz w:val="16"/>
                <w:szCs w:val="16"/>
              </w:rPr>
            </w:pPr>
          </w:p>
          <w:p w:rsidR="0006409D" w:rsidRPr="00C36338" w:rsidRDefault="0006409D" w:rsidP="0006409D">
            <w:pPr>
              <w:jc w:val="both"/>
              <w:rPr>
                <w:sz w:val="16"/>
                <w:szCs w:val="16"/>
              </w:rPr>
            </w:pPr>
            <w:r w:rsidRPr="00C36338">
              <w:rPr>
                <w:sz w:val="16"/>
                <w:szCs w:val="16"/>
              </w:rPr>
              <w:t>Con voti unanimi espressi in modo palese;</w:t>
            </w:r>
          </w:p>
          <w:p w:rsidR="0006409D" w:rsidRPr="00C36338" w:rsidRDefault="0006409D" w:rsidP="0006409D">
            <w:pPr>
              <w:jc w:val="both"/>
              <w:rPr>
                <w:sz w:val="16"/>
                <w:szCs w:val="16"/>
              </w:rPr>
            </w:pPr>
          </w:p>
          <w:p w:rsidR="0006409D" w:rsidRPr="00C36338" w:rsidRDefault="0006409D" w:rsidP="0006409D">
            <w:pPr>
              <w:pStyle w:val="Titolo1"/>
              <w:outlineLvl w:val="0"/>
              <w:rPr>
                <w:rFonts w:asciiTheme="minorHAnsi" w:hAnsiTheme="minorHAnsi" w:cs="Times New Roman"/>
                <w:sz w:val="16"/>
                <w:szCs w:val="16"/>
              </w:rPr>
            </w:pPr>
            <w:r w:rsidRPr="00C36338">
              <w:rPr>
                <w:rFonts w:asciiTheme="minorHAnsi" w:hAnsiTheme="minorHAnsi" w:cs="Times New Roman"/>
                <w:sz w:val="16"/>
                <w:szCs w:val="16"/>
              </w:rPr>
              <w:t>D E L I B E R A</w:t>
            </w:r>
          </w:p>
          <w:p w:rsidR="0006409D" w:rsidRPr="00C36338" w:rsidRDefault="0006409D" w:rsidP="0006409D">
            <w:pPr>
              <w:jc w:val="both"/>
              <w:rPr>
                <w:sz w:val="16"/>
                <w:szCs w:val="16"/>
              </w:rPr>
            </w:pPr>
          </w:p>
          <w:p w:rsidR="0006409D" w:rsidRPr="00C36338" w:rsidRDefault="0006409D" w:rsidP="0006409D">
            <w:pPr>
              <w:jc w:val="both"/>
              <w:rPr>
                <w:sz w:val="16"/>
                <w:szCs w:val="16"/>
              </w:rPr>
            </w:pPr>
            <w:r w:rsidRPr="00C36338">
              <w:rPr>
                <w:sz w:val="16"/>
                <w:szCs w:val="16"/>
              </w:rPr>
              <w:t>1)-Approvare, ai fini della attivazione delle procedure relative alla richiesta di ammissione a finanziamento, il progetto definitivo dei lavori di messa in sicurezza e mitigazione del rischio geomorfologico del sito naturale denomina “Piscina” nella Marina Serra di Tricase, predisposto dal Settore LL.PP. comunale in data ottobre 2015, dell’importo complessivo di € 1.500.000,00 così ripartito:</w:t>
            </w:r>
          </w:p>
          <w:p w:rsidR="0006409D" w:rsidRPr="00C36338" w:rsidRDefault="0006409D" w:rsidP="0006409D">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A)-</w:t>
            </w:r>
            <w:r w:rsidRPr="00C36338">
              <w:rPr>
                <w:rFonts w:asciiTheme="minorHAnsi" w:hAnsiTheme="minorHAnsi" w:cs="Times New Roman"/>
                <w:sz w:val="16"/>
                <w:szCs w:val="16"/>
                <w:u w:val="single"/>
              </w:rPr>
              <w:t>Lavori</w:t>
            </w:r>
            <w:r w:rsidRPr="00C36338">
              <w:rPr>
                <w:rFonts w:asciiTheme="minorHAnsi" w:hAnsiTheme="minorHAnsi" w:cs="Times New Roman"/>
                <w:sz w:val="16"/>
                <w:szCs w:val="16"/>
              </w:rPr>
              <w:t>:</w:t>
            </w:r>
          </w:p>
          <w:p w:rsidR="0006409D" w:rsidRPr="00C36338" w:rsidRDefault="0006409D" w:rsidP="0006409D">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1)-lavori a base di gara</w:t>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t>€ 1.027.613,34</w:t>
            </w:r>
          </w:p>
          <w:p w:rsidR="0006409D" w:rsidRPr="00C36338" w:rsidRDefault="0006409D" w:rsidP="0006409D">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2)-oneri per la sicurezza non soggetti a ribasso</w:t>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u w:val="single"/>
              </w:rPr>
              <w:t>“      81.781,86</w:t>
            </w:r>
          </w:p>
          <w:p w:rsidR="0006409D" w:rsidRPr="00C36338" w:rsidRDefault="0006409D" w:rsidP="0006409D">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in uno</w:t>
            </w:r>
            <w:r w:rsidRPr="00C36338">
              <w:rPr>
                <w:rFonts w:asciiTheme="minorHAnsi" w:hAnsiTheme="minorHAnsi" w:cs="Times New Roman"/>
                <w:sz w:val="16"/>
                <w:szCs w:val="16"/>
              </w:rPr>
              <w:tab/>
              <w:t>€ 1.109.395,20</w:t>
            </w:r>
          </w:p>
          <w:p w:rsidR="0006409D" w:rsidRPr="00C36338" w:rsidRDefault="0006409D" w:rsidP="0006409D">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B)-</w:t>
            </w:r>
            <w:r w:rsidRPr="00C36338">
              <w:rPr>
                <w:rFonts w:asciiTheme="minorHAnsi" w:hAnsiTheme="minorHAnsi" w:cs="Times New Roman"/>
                <w:sz w:val="16"/>
                <w:szCs w:val="16"/>
                <w:u w:val="single"/>
              </w:rPr>
              <w:t>Somme a disposizione dell'Amministrazione</w:t>
            </w:r>
            <w:r w:rsidRPr="00C36338">
              <w:rPr>
                <w:rFonts w:asciiTheme="minorHAnsi" w:hAnsiTheme="minorHAnsi" w:cs="Times New Roman"/>
                <w:sz w:val="16"/>
                <w:szCs w:val="16"/>
              </w:rPr>
              <w:t>:</w:t>
            </w:r>
          </w:p>
          <w:p w:rsidR="0006409D" w:rsidRPr="00C36338" w:rsidRDefault="0006409D" w:rsidP="0006409D">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1)-imprevisti ed arrotondamenti</w:t>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t>€      25.093,38</w:t>
            </w:r>
          </w:p>
          <w:p w:rsidR="0006409D" w:rsidRPr="00C36338" w:rsidRDefault="0006409D" w:rsidP="0006409D">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2)-spese </w:t>
            </w:r>
            <w:proofErr w:type="spellStart"/>
            <w:r w:rsidRPr="00C36338">
              <w:rPr>
                <w:rFonts w:asciiTheme="minorHAnsi" w:hAnsiTheme="minorHAnsi" w:cs="Times New Roman"/>
                <w:sz w:val="16"/>
                <w:szCs w:val="16"/>
              </w:rPr>
              <w:t>prog.ne</w:t>
            </w:r>
            <w:proofErr w:type="spellEnd"/>
            <w:r w:rsidRPr="00C36338">
              <w:rPr>
                <w:rFonts w:asciiTheme="minorHAnsi" w:hAnsiTheme="minorHAnsi" w:cs="Times New Roman"/>
                <w:sz w:val="16"/>
                <w:szCs w:val="16"/>
              </w:rPr>
              <w:t>, D.L., contabilità</w:t>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t>“     110.000,00</w:t>
            </w:r>
          </w:p>
          <w:p w:rsidR="0006409D" w:rsidRPr="00C36338" w:rsidRDefault="0006409D" w:rsidP="0006409D">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3)-spese coordinamento sicurezza</w:t>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t>“       70.000,00</w:t>
            </w:r>
          </w:p>
          <w:p w:rsidR="0006409D" w:rsidRPr="00C36338" w:rsidRDefault="0006409D" w:rsidP="0006409D">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4)-spese ex art. 92 D.L.vo n°163/2006 (2% di A)</w:t>
            </w:r>
            <w:r w:rsidRPr="00C36338">
              <w:rPr>
                <w:rFonts w:asciiTheme="minorHAnsi" w:hAnsiTheme="minorHAnsi" w:cs="Times New Roman"/>
                <w:sz w:val="16"/>
                <w:szCs w:val="16"/>
              </w:rPr>
              <w:tab/>
            </w:r>
            <w:r w:rsidRPr="00C36338">
              <w:rPr>
                <w:rFonts w:asciiTheme="minorHAnsi" w:hAnsiTheme="minorHAnsi" w:cs="Times New Roman"/>
                <w:sz w:val="16"/>
                <w:szCs w:val="16"/>
              </w:rPr>
              <w:tab/>
              <w:t>“       21.187,90</w:t>
            </w:r>
          </w:p>
          <w:p w:rsidR="0006409D" w:rsidRPr="00C36338" w:rsidRDefault="0006409D" w:rsidP="0006409D">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5)-spese pubblicità, gara, conferenze servizi</w:t>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t>“         5.000,00</w:t>
            </w:r>
          </w:p>
          <w:p w:rsidR="0006409D" w:rsidRPr="00C36338" w:rsidRDefault="0006409D" w:rsidP="0006409D">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6)</w:t>
            </w:r>
            <w:proofErr w:type="spellStart"/>
            <w:r w:rsidRPr="00C36338">
              <w:rPr>
                <w:rFonts w:asciiTheme="minorHAnsi" w:hAnsiTheme="minorHAnsi" w:cs="Times New Roman"/>
                <w:sz w:val="16"/>
                <w:szCs w:val="16"/>
              </w:rPr>
              <w:t>-C.N.A.P.</w:t>
            </w:r>
            <w:proofErr w:type="spellEnd"/>
            <w:r w:rsidRPr="00C36338">
              <w:rPr>
                <w:rFonts w:asciiTheme="minorHAnsi" w:hAnsiTheme="minorHAnsi" w:cs="Times New Roman"/>
                <w:sz w:val="16"/>
                <w:szCs w:val="16"/>
              </w:rPr>
              <w:t xml:space="preserve"> (4% su B2+B3)</w:t>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t>“         7.200,00</w:t>
            </w:r>
          </w:p>
          <w:p w:rsidR="0006409D" w:rsidRPr="00C36338" w:rsidRDefault="0006409D" w:rsidP="0006409D">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7)</w:t>
            </w:r>
            <w:proofErr w:type="spellStart"/>
            <w:r w:rsidRPr="00C36338">
              <w:rPr>
                <w:rFonts w:asciiTheme="minorHAnsi" w:hAnsiTheme="minorHAnsi" w:cs="Times New Roman"/>
                <w:sz w:val="16"/>
                <w:szCs w:val="16"/>
              </w:rPr>
              <w:t>-I.V.A.</w:t>
            </w:r>
            <w:proofErr w:type="spellEnd"/>
            <w:r w:rsidRPr="00C36338">
              <w:rPr>
                <w:rFonts w:asciiTheme="minorHAnsi" w:hAnsiTheme="minorHAnsi" w:cs="Times New Roman"/>
                <w:sz w:val="16"/>
                <w:szCs w:val="16"/>
              </w:rPr>
              <w:t xml:space="preserve"> sui lavori (10% di A)</w:t>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rPr>
              <w:tab/>
              <w:t>“     110.939,52</w:t>
            </w:r>
          </w:p>
          <w:p w:rsidR="0006409D" w:rsidRPr="00C36338" w:rsidRDefault="0006409D" w:rsidP="0006409D">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8)</w:t>
            </w:r>
            <w:proofErr w:type="spellStart"/>
            <w:r w:rsidRPr="00C36338">
              <w:rPr>
                <w:rFonts w:asciiTheme="minorHAnsi" w:hAnsiTheme="minorHAnsi" w:cs="Times New Roman"/>
                <w:sz w:val="16"/>
                <w:szCs w:val="16"/>
              </w:rPr>
              <w:t>-I.V.A.</w:t>
            </w:r>
            <w:proofErr w:type="spellEnd"/>
            <w:r w:rsidRPr="00C36338">
              <w:rPr>
                <w:rFonts w:asciiTheme="minorHAnsi" w:hAnsiTheme="minorHAnsi" w:cs="Times New Roman"/>
                <w:sz w:val="16"/>
                <w:szCs w:val="16"/>
              </w:rPr>
              <w:t xml:space="preserve"> su spese tecniche (22% su B2+B3+B6)</w:t>
            </w:r>
            <w:r w:rsidRPr="00C36338">
              <w:rPr>
                <w:rFonts w:asciiTheme="minorHAnsi" w:hAnsiTheme="minorHAnsi" w:cs="Times New Roman"/>
                <w:sz w:val="16"/>
                <w:szCs w:val="16"/>
              </w:rPr>
              <w:tab/>
            </w:r>
            <w:r w:rsidRPr="00C36338">
              <w:rPr>
                <w:rFonts w:asciiTheme="minorHAnsi" w:hAnsiTheme="minorHAnsi" w:cs="Times New Roman"/>
                <w:sz w:val="16"/>
                <w:szCs w:val="16"/>
              </w:rPr>
              <w:tab/>
            </w:r>
            <w:r w:rsidRPr="00C36338">
              <w:rPr>
                <w:rFonts w:asciiTheme="minorHAnsi" w:hAnsiTheme="minorHAnsi" w:cs="Times New Roman"/>
                <w:sz w:val="16"/>
                <w:szCs w:val="16"/>
                <w:u w:val="single"/>
              </w:rPr>
              <w:t>“       41.184,00</w:t>
            </w:r>
          </w:p>
          <w:p w:rsidR="0006409D" w:rsidRPr="00C36338" w:rsidRDefault="0006409D" w:rsidP="0006409D">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in uno</w:t>
            </w:r>
            <w:r w:rsidRPr="00C36338">
              <w:rPr>
                <w:rFonts w:asciiTheme="minorHAnsi" w:hAnsiTheme="minorHAnsi" w:cs="Times New Roman"/>
                <w:sz w:val="16"/>
                <w:szCs w:val="16"/>
              </w:rPr>
              <w:tab/>
            </w:r>
            <w:r w:rsidRPr="00C36338">
              <w:rPr>
                <w:rFonts w:asciiTheme="minorHAnsi" w:hAnsiTheme="minorHAnsi" w:cs="Times New Roman"/>
                <w:sz w:val="16"/>
                <w:szCs w:val="16"/>
                <w:u w:val="single"/>
              </w:rPr>
              <w:t>€    159.323,52</w:t>
            </w:r>
          </w:p>
          <w:p w:rsidR="0006409D" w:rsidRPr="00C36338" w:rsidRDefault="0006409D" w:rsidP="0006409D">
            <w:pPr>
              <w:pStyle w:val="Testonormale"/>
              <w:jc w:val="both"/>
              <w:rPr>
                <w:rFonts w:asciiTheme="minorHAnsi" w:hAnsiTheme="minorHAnsi" w:cs="Times New Roman"/>
                <w:sz w:val="16"/>
                <w:szCs w:val="16"/>
              </w:rPr>
            </w:pPr>
            <w:r w:rsidRPr="00C36338">
              <w:rPr>
                <w:rFonts w:asciiTheme="minorHAnsi" w:hAnsiTheme="minorHAnsi" w:cs="Times New Roman"/>
                <w:sz w:val="16"/>
                <w:szCs w:val="16"/>
              </w:rPr>
              <w:t xml:space="preserve">                                                                                                                  </w:t>
            </w:r>
            <w:r w:rsidRPr="00C36338">
              <w:rPr>
                <w:rFonts w:asciiTheme="minorHAnsi" w:hAnsiTheme="minorHAnsi" w:cs="Times New Roman"/>
                <w:b/>
                <w:bCs/>
                <w:sz w:val="16"/>
                <w:szCs w:val="16"/>
              </w:rPr>
              <w:t>Tornano</w:t>
            </w:r>
            <w:r w:rsidRPr="00C36338">
              <w:rPr>
                <w:rFonts w:asciiTheme="minorHAnsi" w:hAnsiTheme="minorHAnsi" w:cs="Times New Roman"/>
                <w:b/>
                <w:bCs/>
                <w:sz w:val="16"/>
                <w:szCs w:val="16"/>
              </w:rPr>
              <w:tab/>
              <w:t>€ 1.500.000,00</w:t>
            </w:r>
            <w:r w:rsidRPr="00C36338">
              <w:rPr>
                <w:rFonts w:asciiTheme="minorHAnsi" w:hAnsiTheme="minorHAnsi" w:cs="Times New Roman"/>
                <w:sz w:val="16"/>
                <w:szCs w:val="16"/>
              </w:rPr>
              <w:t>.</w:t>
            </w:r>
          </w:p>
          <w:p w:rsidR="0006409D" w:rsidRPr="00C36338" w:rsidRDefault="0006409D" w:rsidP="0006409D">
            <w:pPr>
              <w:jc w:val="both"/>
              <w:rPr>
                <w:sz w:val="16"/>
                <w:szCs w:val="16"/>
              </w:rPr>
            </w:pPr>
          </w:p>
          <w:p w:rsidR="0006409D" w:rsidRPr="00C36338" w:rsidRDefault="0006409D" w:rsidP="0006409D">
            <w:pPr>
              <w:jc w:val="both"/>
              <w:rPr>
                <w:sz w:val="16"/>
                <w:szCs w:val="16"/>
              </w:rPr>
            </w:pPr>
            <w:r w:rsidRPr="00C36338">
              <w:rPr>
                <w:sz w:val="16"/>
                <w:szCs w:val="16"/>
              </w:rPr>
              <w:t>2)-Finanziare l’importo complessivo suindicato con contributo da richiedersi alla Regione Puglia nell’ambito delle proposte di interventi di mitigazione del rischio idrogeologico per il piano nazionale 2015/2020.</w:t>
            </w:r>
          </w:p>
          <w:p w:rsidR="0006409D" w:rsidRPr="00C36338" w:rsidRDefault="0006409D" w:rsidP="0006409D">
            <w:pPr>
              <w:jc w:val="both"/>
              <w:rPr>
                <w:sz w:val="16"/>
                <w:szCs w:val="16"/>
              </w:rPr>
            </w:pPr>
          </w:p>
          <w:p w:rsidR="0006409D" w:rsidRPr="00C36338" w:rsidRDefault="0006409D" w:rsidP="0006409D">
            <w:pPr>
              <w:jc w:val="both"/>
              <w:rPr>
                <w:sz w:val="16"/>
                <w:szCs w:val="16"/>
              </w:rPr>
            </w:pPr>
            <w:r w:rsidRPr="00C36338">
              <w:rPr>
                <w:sz w:val="16"/>
                <w:szCs w:val="16"/>
              </w:rPr>
              <w:t>3)-Dare atto, altresì, che il Responsabile unico del procedimento dell’intervento di che trattasi è il geom. Francesco CASSIANO del Settore LL.PP. comunale.</w:t>
            </w:r>
          </w:p>
          <w:p w:rsidR="0006409D" w:rsidRPr="00C36338" w:rsidRDefault="0006409D" w:rsidP="0006409D">
            <w:pPr>
              <w:jc w:val="both"/>
              <w:rPr>
                <w:sz w:val="16"/>
                <w:szCs w:val="16"/>
              </w:rPr>
            </w:pPr>
          </w:p>
          <w:p w:rsidR="0006409D" w:rsidRPr="00C36338" w:rsidRDefault="0006409D" w:rsidP="0006409D">
            <w:pPr>
              <w:jc w:val="both"/>
              <w:rPr>
                <w:sz w:val="16"/>
                <w:szCs w:val="16"/>
              </w:rPr>
            </w:pPr>
            <w:r w:rsidRPr="00C36338">
              <w:rPr>
                <w:sz w:val="16"/>
                <w:szCs w:val="16"/>
              </w:rPr>
              <w:t xml:space="preserve">4)-Dichiarare, a seguito di successiva unanime votazione, immediatamente esecutiva la </w:t>
            </w:r>
            <w:r w:rsidRPr="00C36338">
              <w:rPr>
                <w:sz w:val="16"/>
                <w:szCs w:val="16"/>
              </w:rPr>
              <w:lastRenderedPageBreak/>
              <w:t>presente deliberazione ai sensi e per gli effetti dell’art. 134 comma 4° del T.U. 18.8.2000, n°267.-</w:t>
            </w:r>
          </w:p>
          <w:p w:rsidR="0006409D" w:rsidRPr="00C36338" w:rsidRDefault="0006409D">
            <w:pPr>
              <w:rPr>
                <w:b/>
                <w:sz w:val="16"/>
                <w:szCs w:val="16"/>
              </w:rPr>
            </w:pPr>
          </w:p>
          <w:p w:rsidR="0006409D" w:rsidRPr="00C36338" w:rsidRDefault="0006409D">
            <w:pPr>
              <w:rPr>
                <w:b/>
                <w:sz w:val="16"/>
                <w:szCs w:val="16"/>
              </w:rPr>
            </w:pPr>
            <w:r w:rsidRPr="00C36338">
              <w:rPr>
                <w:b/>
                <w:sz w:val="16"/>
                <w:szCs w:val="16"/>
              </w:rPr>
              <w:t>[…]</w:t>
            </w:r>
          </w:p>
        </w:tc>
        <w:tc>
          <w:tcPr>
            <w:tcW w:w="1153" w:type="dxa"/>
          </w:tcPr>
          <w:p w:rsidR="00B53A18" w:rsidRPr="00C36338" w:rsidRDefault="00B53A18">
            <w:pPr>
              <w:rPr>
                <w:b/>
                <w:sz w:val="16"/>
                <w:szCs w:val="16"/>
              </w:rPr>
            </w:pPr>
          </w:p>
        </w:tc>
        <w:tc>
          <w:tcPr>
            <w:tcW w:w="1708" w:type="dxa"/>
          </w:tcPr>
          <w:p w:rsidR="00B53A18" w:rsidRPr="00C36338" w:rsidRDefault="001D0155">
            <w:pPr>
              <w:rPr>
                <w:b/>
                <w:sz w:val="16"/>
                <w:szCs w:val="16"/>
              </w:rPr>
            </w:pPr>
            <w:r w:rsidRPr="00C36338">
              <w:rPr>
                <w:sz w:val="16"/>
                <w:szCs w:val="16"/>
              </w:rPr>
              <w:t>progetto definitivo dei lavori di messa in sicurezza e mitigazione del rischio geomorfologico del sito naturale denomina “Piscina” nella Marina Serra di Tricase, predisposto dal Settore LL.PP. comunale in data ottobre 2015, dell’importo complessivo di € 1.500.000,00</w:t>
            </w:r>
          </w:p>
        </w:tc>
      </w:tr>
      <w:tr w:rsidR="00B53A18" w:rsidRPr="00C36338" w:rsidTr="0053470E">
        <w:tc>
          <w:tcPr>
            <w:tcW w:w="1252" w:type="dxa"/>
          </w:tcPr>
          <w:p w:rsidR="00B53A18" w:rsidRPr="00C36338" w:rsidRDefault="00B53A18" w:rsidP="005759BC">
            <w:pPr>
              <w:rPr>
                <w:sz w:val="16"/>
                <w:szCs w:val="16"/>
              </w:rPr>
            </w:pPr>
            <w:r w:rsidRPr="00C36338">
              <w:rPr>
                <w:sz w:val="16"/>
                <w:szCs w:val="16"/>
              </w:rPr>
              <w:lastRenderedPageBreak/>
              <w:t>Giunta Municipale</w:t>
            </w:r>
          </w:p>
        </w:tc>
        <w:tc>
          <w:tcPr>
            <w:tcW w:w="964" w:type="dxa"/>
          </w:tcPr>
          <w:p w:rsidR="00B53A18" w:rsidRPr="00C36338" w:rsidRDefault="00B53A18" w:rsidP="005759BC">
            <w:pPr>
              <w:rPr>
                <w:sz w:val="16"/>
                <w:szCs w:val="16"/>
              </w:rPr>
            </w:pPr>
            <w:r w:rsidRPr="00C36338">
              <w:rPr>
                <w:sz w:val="16"/>
                <w:szCs w:val="16"/>
              </w:rPr>
              <w:t>Delibera</w:t>
            </w:r>
          </w:p>
        </w:tc>
        <w:tc>
          <w:tcPr>
            <w:tcW w:w="1166" w:type="dxa"/>
          </w:tcPr>
          <w:p w:rsidR="00B53A18" w:rsidRPr="00C36338" w:rsidRDefault="0006409D">
            <w:pPr>
              <w:rPr>
                <w:b/>
                <w:sz w:val="16"/>
                <w:szCs w:val="16"/>
              </w:rPr>
            </w:pPr>
            <w:r w:rsidRPr="00C36338">
              <w:rPr>
                <w:b/>
                <w:sz w:val="16"/>
                <w:szCs w:val="16"/>
              </w:rPr>
              <w:t>n.229 del 22.10.2015</w:t>
            </w:r>
          </w:p>
        </w:tc>
        <w:tc>
          <w:tcPr>
            <w:tcW w:w="2104" w:type="dxa"/>
          </w:tcPr>
          <w:p w:rsidR="00B53A18" w:rsidRPr="00C36338" w:rsidRDefault="0006409D">
            <w:pPr>
              <w:rPr>
                <w:b/>
                <w:sz w:val="16"/>
                <w:szCs w:val="16"/>
              </w:rPr>
            </w:pPr>
            <w:r w:rsidRPr="00C36338">
              <w:rPr>
                <w:b/>
                <w:sz w:val="16"/>
                <w:szCs w:val="16"/>
              </w:rPr>
              <w:t>CELEBRAZIONE DEL IV NOVEMBRE 2015 - ORGANIZZAZIONE - DETERMINAZIONI.</w:t>
            </w:r>
          </w:p>
        </w:tc>
        <w:tc>
          <w:tcPr>
            <w:tcW w:w="6156" w:type="dxa"/>
          </w:tcPr>
          <w:p w:rsidR="00B53A18" w:rsidRPr="00C36338" w:rsidRDefault="0006409D">
            <w:pPr>
              <w:rPr>
                <w:b/>
                <w:sz w:val="16"/>
                <w:szCs w:val="16"/>
              </w:rPr>
            </w:pPr>
            <w:r w:rsidRPr="00C36338">
              <w:rPr>
                <w:b/>
                <w:sz w:val="16"/>
                <w:szCs w:val="16"/>
              </w:rPr>
              <w:t>[…]</w:t>
            </w:r>
          </w:p>
          <w:p w:rsidR="0006409D" w:rsidRPr="00C36338" w:rsidRDefault="0006409D" w:rsidP="0006409D">
            <w:pPr>
              <w:jc w:val="center"/>
              <w:rPr>
                <w:sz w:val="16"/>
                <w:szCs w:val="16"/>
              </w:rPr>
            </w:pPr>
            <w:r w:rsidRPr="00C36338">
              <w:rPr>
                <w:sz w:val="16"/>
                <w:szCs w:val="16"/>
              </w:rPr>
              <w:t>LA GIUNTA COMUNALE</w:t>
            </w:r>
          </w:p>
          <w:p w:rsidR="0006409D" w:rsidRPr="00C36338" w:rsidRDefault="0006409D" w:rsidP="0006409D">
            <w:pPr>
              <w:jc w:val="both"/>
              <w:rPr>
                <w:sz w:val="16"/>
                <w:szCs w:val="16"/>
              </w:rPr>
            </w:pPr>
          </w:p>
          <w:p w:rsidR="0006409D" w:rsidRPr="00C36338" w:rsidRDefault="0006409D" w:rsidP="0006409D">
            <w:pPr>
              <w:jc w:val="both"/>
              <w:rPr>
                <w:sz w:val="16"/>
                <w:szCs w:val="16"/>
              </w:rPr>
            </w:pPr>
            <w:r w:rsidRPr="00C36338">
              <w:rPr>
                <w:sz w:val="16"/>
                <w:szCs w:val="16"/>
              </w:rPr>
              <w:t>Premesso:</w:t>
            </w:r>
          </w:p>
          <w:p w:rsidR="0006409D" w:rsidRPr="00C36338" w:rsidRDefault="0006409D" w:rsidP="0006409D">
            <w:pPr>
              <w:jc w:val="both"/>
              <w:rPr>
                <w:sz w:val="16"/>
                <w:szCs w:val="16"/>
              </w:rPr>
            </w:pPr>
            <w:r w:rsidRPr="00C36338">
              <w:rPr>
                <w:sz w:val="16"/>
                <w:szCs w:val="16"/>
              </w:rPr>
              <w:t>- che, come ogni anno l’Amministrazione celebrerà le  ricorrenze del IV Novembre, giornata dell’Unità Nazione e delle Forze Armate in memoria dei Caduti in Guerra organizzando una cerimonia commemorativa con la partecipazione delle Associazioni Combattentistiche, Rappresentanti delle Forze Armate e con il coinvolgimento degli Istituti Comprensivi;</w:t>
            </w:r>
          </w:p>
          <w:p w:rsidR="0006409D" w:rsidRPr="00C36338" w:rsidRDefault="0006409D" w:rsidP="0006409D">
            <w:pPr>
              <w:jc w:val="both"/>
              <w:rPr>
                <w:sz w:val="16"/>
                <w:szCs w:val="16"/>
              </w:rPr>
            </w:pPr>
          </w:p>
          <w:p w:rsidR="0006409D" w:rsidRPr="00C36338" w:rsidRDefault="0006409D" w:rsidP="0006409D">
            <w:pPr>
              <w:jc w:val="both"/>
              <w:rPr>
                <w:sz w:val="16"/>
                <w:szCs w:val="16"/>
              </w:rPr>
            </w:pPr>
            <w:r w:rsidRPr="00C36338">
              <w:rPr>
                <w:sz w:val="16"/>
                <w:szCs w:val="16"/>
              </w:rPr>
              <w:t>- che è altresì volontà dell'Amministrazione Comunale, come ogni anno, addobbare i Cimiteri del Capoluogo e delle Frazioni con delle essenze floreali sistemate in delle ciotole ;</w:t>
            </w:r>
          </w:p>
          <w:p w:rsidR="0006409D" w:rsidRPr="00C36338" w:rsidRDefault="0006409D" w:rsidP="0006409D">
            <w:pPr>
              <w:jc w:val="both"/>
              <w:rPr>
                <w:sz w:val="16"/>
                <w:szCs w:val="16"/>
              </w:rPr>
            </w:pPr>
          </w:p>
          <w:p w:rsidR="0006409D" w:rsidRPr="00C36338" w:rsidRDefault="0006409D" w:rsidP="0006409D">
            <w:pPr>
              <w:jc w:val="both"/>
              <w:rPr>
                <w:sz w:val="16"/>
                <w:szCs w:val="16"/>
              </w:rPr>
            </w:pPr>
            <w:r w:rsidRPr="00C36338">
              <w:rPr>
                <w:sz w:val="16"/>
                <w:szCs w:val="16"/>
              </w:rPr>
              <w:t xml:space="preserve">- che si ritiene  di dover provvedere al riguardo per celebrare degnamente gli eventi, assicurando la fornitura delle corone di alloro da depositare al monumento dei Caduti di Tricase e frazioni e provvedere altresì alla stampa di manifesti, prestazione musicale, all’addobbo dei monumenti ai Caduti e Cimiteri, con delle ciotole di piantine fiorite; </w:t>
            </w:r>
          </w:p>
          <w:p w:rsidR="0006409D" w:rsidRPr="00C36338" w:rsidRDefault="0006409D" w:rsidP="0006409D">
            <w:pPr>
              <w:jc w:val="both"/>
              <w:rPr>
                <w:sz w:val="16"/>
                <w:szCs w:val="16"/>
              </w:rPr>
            </w:pPr>
          </w:p>
          <w:p w:rsidR="0006409D" w:rsidRPr="00C36338" w:rsidRDefault="0006409D" w:rsidP="0006409D">
            <w:pPr>
              <w:pStyle w:val="Corpodeltesto"/>
              <w:tabs>
                <w:tab w:val="left" w:pos="0"/>
              </w:tabs>
              <w:rPr>
                <w:rFonts w:asciiTheme="minorHAnsi" w:hAnsiTheme="minorHAnsi"/>
                <w:sz w:val="16"/>
                <w:szCs w:val="16"/>
              </w:rPr>
            </w:pPr>
            <w:r w:rsidRPr="00C36338">
              <w:rPr>
                <w:rFonts w:asciiTheme="minorHAnsi" w:hAnsiTheme="minorHAnsi"/>
                <w:sz w:val="16"/>
                <w:szCs w:val="16"/>
              </w:rPr>
              <w:t xml:space="preserve">Visto l’Art. 49 del T.U. 267/00, come sostituito  dalla </w:t>
            </w:r>
            <w:proofErr w:type="spellStart"/>
            <w:r w:rsidRPr="00C36338">
              <w:rPr>
                <w:rFonts w:asciiTheme="minorHAnsi" w:hAnsiTheme="minorHAnsi"/>
                <w:sz w:val="16"/>
                <w:szCs w:val="16"/>
              </w:rPr>
              <w:t>lett.b</w:t>
            </w:r>
            <w:proofErr w:type="spellEnd"/>
            <w:r w:rsidRPr="00C36338">
              <w:rPr>
                <w:rFonts w:asciiTheme="minorHAnsi" w:hAnsiTheme="minorHAnsi"/>
                <w:sz w:val="16"/>
                <w:szCs w:val="16"/>
              </w:rPr>
              <w:t>, comma 1, art.3 D.L.10 ottobre 2012 n.174, convertito nella legge 213 del 7 dicembre  2012, e l’art. 147/bis, introdotto dal medesimo D.L.;</w:t>
            </w:r>
          </w:p>
          <w:p w:rsidR="0006409D" w:rsidRPr="00C36338" w:rsidRDefault="0006409D" w:rsidP="0006409D">
            <w:pPr>
              <w:jc w:val="both"/>
              <w:rPr>
                <w:sz w:val="16"/>
                <w:szCs w:val="16"/>
              </w:rPr>
            </w:pPr>
            <w:r w:rsidRPr="00C36338">
              <w:rPr>
                <w:sz w:val="16"/>
                <w:szCs w:val="16"/>
              </w:rPr>
              <w:t>Acquisito il seguente parere di regolarità tecnica del Responsabile del Servizio interessato”:</w:t>
            </w:r>
          </w:p>
          <w:p w:rsidR="0006409D" w:rsidRPr="00C36338" w:rsidRDefault="0006409D" w:rsidP="0006409D">
            <w:pPr>
              <w:jc w:val="both"/>
              <w:rPr>
                <w:sz w:val="16"/>
                <w:szCs w:val="16"/>
              </w:rPr>
            </w:pPr>
            <w:r w:rsidRPr="00C36338">
              <w:rPr>
                <w:sz w:val="16"/>
                <w:szCs w:val="16"/>
              </w:rPr>
              <w:t>Esaminata la proposta con riferimento:</w:t>
            </w:r>
          </w:p>
          <w:p w:rsidR="0006409D" w:rsidRPr="00C36338" w:rsidRDefault="0006409D" w:rsidP="0006409D">
            <w:pPr>
              <w:numPr>
                <w:ilvl w:val="0"/>
                <w:numId w:val="25"/>
              </w:numPr>
              <w:jc w:val="both"/>
              <w:rPr>
                <w:sz w:val="16"/>
                <w:szCs w:val="16"/>
              </w:rPr>
            </w:pPr>
            <w:r w:rsidRPr="00C36338">
              <w:rPr>
                <w:sz w:val="16"/>
                <w:szCs w:val="16"/>
              </w:rPr>
              <w:t>Al rispetto delle normative comunitarie, statali, regionali e regolamentari, generali e di settore;</w:t>
            </w:r>
          </w:p>
          <w:p w:rsidR="0006409D" w:rsidRPr="00C36338" w:rsidRDefault="0006409D" w:rsidP="0006409D">
            <w:pPr>
              <w:numPr>
                <w:ilvl w:val="0"/>
                <w:numId w:val="25"/>
              </w:numPr>
              <w:jc w:val="both"/>
              <w:rPr>
                <w:sz w:val="16"/>
                <w:szCs w:val="16"/>
              </w:rPr>
            </w:pPr>
            <w:r w:rsidRPr="00C36338">
              <w:rPr>
                <w:sz w:val="16"/>
                <w:szCs w:val="16"/>
              </w:rPr>
              <w:t>Alla correttezza e regolarità della procedura;</w:t>
            </w:r>
          </w:p>
          <w:p w:rsidR="0006409D" w:rsidRPr="00C36338" w:rsidRDefault="0006409D" w:rsidP="0006409D">
            <w:pPr>
              <w:numPr>
                <w:ilvl w:val="0"/>
                <w:numId w:val="25"/>
              </w:numPr>
              <w:jc w:val="both"/>
              <w:rPr>
                <w:sz w:val="16"/>
                <w:szCs w:val="16"/>
              </w:rPr>
            </w:pPr>
            <w:r w:rsidRPr="00C36338">
              <w:rPr>
                <w:sz w:val="16"/>
                <w:szCs w:val="16"/>
              </w:rPr>
              <w:t>Alla correttezza formale nella redazione dell’atto;</w:t>
            </w:r>
          </w:p>
          <w:p w:rsidR="0006409D" w:rsidRPr="00C36338" w:rsidRDefault="0006409D" w:rsidP="0006409D">
            <w:pPr>
              <w:ind w:left="360"/>
              <w:jc w:val="both"/>
              <w:rPr>
                <w:sz w:val="16"/>
                <w:szCs w:val="16"/>
              </w:rPr>
            </w:pPr>
            <w:r w:rsidRPr="00C36338">
              <w:rPr>
                <w:sz w:val="16"/>
                <w:szCs w:val="16"/>
              </w:rPr>
              <w:t>esprime parere “favorevole”;</w:t>
            </w:r>
          </w:p>
          <w:p w:rsidR="0006409D" w:rsidRPr="00C36338" w:rsidRDefault="0006409D" w:rsidP="0006409D">
            <w:pPr>
              <w:ind w:left="57"/>
              <w:jc w:val="both"/>
              <w:rPr>
                <w:sz w:val="16"/>
                <w:szCs w:val="16"/>
              </w:rPr>
            </w:pPr>
            <w:r w:rsidRPr="00C36338">
              <w:rPr>
                <w:sz w:val="16"/>
                <w:szCs w:val="16"/>
              </w:rPr>
              <w:t>Acquisito il seguente parere sulla regolarità contabile espresso dal Responsabile dei Servizi Finanziari: “favorevole”;</w:t>
            </w:r>
          </w:p>
          <w:p w:rsidR="0006409D" w:rsidRPr="00C36338" w:rsidRDefault="0006409D" w:rsidP="0006409D">
            <w:pPr>
              <w:ind w:left="57"/>
              <w:jc w:val="both"/>
              <w:rPr>
                <w:sz w:val="16"/>
                <w:szCs w:val="16"/>
              </w:rPr>
            </w:pPr>
          </w:p>
          <w:p w:rsidR="0006409D" w:rsidRPr="00C36338" w:rsidRDefault="0006409D" w:rsidP="0006409D">
            <w:pPr>
              <w:ind w:left="57"/>
              <w:jc w:val="both"/>
              <w:rPr>
                <w:sz w:val="16"/>
                <w:szCs w:val="16"/>
              </w:rPr>
            </w:pPr>
            <w:r w:rsidRPr="00C36338">
              <w:rPr>
                <w:sz w:val="16"/>
                <w:szCs w:val="16"/>
              </w:rPr>
              <w:t>Con voti unanimi espressi in forma palese;</w:t>
            </w:r>
          </w:p>
          <w:p w:rsidR="0006409D" w:rsidRPr="00C36338" w:rsidRDefault="0006409D" w:rsidP="0006409D">
            <w:pPr>
              <w:ind w:left="360"/>
              <w:jc w:val="both"/>
              <w:rPr>
                <w:sz w:val="16"/>
                <w:szCs w:val="16"/>
              </w:rPr>
            </w:pPr>
            <w:r w:rsidRPr="00C36338">
              <w:rPr>
                <w:sz w:val="16"/>
                <w:szCs w:val="16"/>
              </w:rPr>
              <w:tab/>
            </w:r>
            <w:r w:rsidRPr="00C36338">
              <w:rPr>
                <w:sz w:val="16"/>
                <w:szCs w:val="16"/>
              </w:rPr>
              <w:tab/>
            </w:r>
            <w:r w:rsidRPr="00C36338">
              <w:rPr>
                <w:sz w:val="16"/>
                <w:szCs w:val="16"/>
              </w:rPr>
              <w:tab/>
            </w:r>
            <w:r w:rsidRPr="00C36338">
              <w:rPr>
                <w:sz w:val="16"/>
                <w:szCs w:val="16"/>
              </w:rPr>
              <w:tab/>
            </w:r>
            <w:r w:rsidRPr="00C36338">
              <w:rPr>
                <w:sz w:val="16"/>
                <w:szCs w:val="16"/>
              </w:rPr>
              <w:tab/>
            </w:r>
            <w:r w:rsidRPr="00C36338">
              <w:rPr>
                <w:sz w:val="16"/>
                <w:szCs w:val="16"/>
              </w:rPr>
              <w:tab/>
            </w:r>
          </w:p>
          <w:p w:rsidR="0006409D" w:rsidRPr="00C36338" w:rsidRDefault="0006409D" w:rsidP="0006409D">
            <w:pPr>
              <w:ind w:left="360"/>
              <w:jc w:val="both"/>
              <w:rPr>
                <w:sz w:val="16"/>
                <w:szCs w:val="16"/>
              </w:rPr>
            </w:pPr>
            <w:r w:rsidRPr="00C36338">
              <w:rPr>
                <w:sz w:val="16"/>
                <w:szCs w:val="16"/>
              </w:rPr>
              <w:tab/>
            </w:r>
            <w:r w:rsidRPr="00C36338">
              <w:rPr>
                <w:sz w:val="16"/>
                <w:szCs w:val="16"/>
              </w:rPr>
              <w:tab/>
            </w:r>
            <w:r w:rsidRPr="00C36338">
              <w:rPr>
                <w:sz w:val="16"/>
                <w:szCs w:val="16"/>
              </w:rPr>
              <w:tab/>
            </w:r>
            <w:r w:rsidRPr="00C36338">
              <w:rPr>
                <w:sz w:val="16"/>
                <w:szCs w:val="16"/>
              </w:rPr>
              <w:tab/>
            </w:r>
            <w:r w:rsidRPr="00C36338">
              <w:rPr>
                <w:sz w:val="16"/>
                <w:szCs w:val="16"/>
              </w:rPr>
              <w:tab/>
            </w:r>
            <w:r w:rsidRPr="00C36338">
              <w:rPr>
                <w:sz w:val="16"/>
                <w:szCs w:val="16"/>
              </w:rPr>
              <w:tab/>
              <w:t>DELIBERA</w:t>
            </w:r>
          </w:p>
          <w:p w:rsidR="0006409D" w:rsidRPr="00C36338" w:rsidRDefault="0006409D" w:rsidP="0006409D">
            <w:pPr>
              <w:ind w:left="360"/>
              <w:jc w:val="both"/>
              <w:rPr>
                <w:sz w:val="16"/>
                <w:szCs w:val="16"/>
              </w:rPr>
            </w:pPr>
          </w:p>
          <w:p w:rsidR="0006409D" w:rsidRPr="00C36338" w:rsidRDefault="0006409D" w:rsidP="0006409D">
            <w:pPr>
              <w:numPr>
                <w:ilvl w:val="0"/>
                <w:numId w:val="26"/>
              </w:numPr>
              <w:jc w:val="both"/>
              <w:rPr>
                <w:sz w:val="16"/>
                <w:szCs w:val="16"/>
              </w:rPr>
            </w:pPr>
            <w:r w:rsidRPr="00C36338">
              <w:rPr>
                <w:sz w:val="16"/>
                <w:szCs w:val="16"/>
              </w:rPr>
              <w:t>Organizzare nella ricorrenza del IV Novembre, la manifestazione celebrativa della Giornata dell’Unità d’Italia e delle forze armate in memoria dei Caduti in Guerra da svolgersi con il coinvolgimento e la partecipazione delle Associazioni combattentistiche, Forze Armate, Istituti Comprensivi.</w:t>
            </w:r>
          </w:p>
          <w:p w:rsidR="0006409D" w:rsidRPr="00C36338" w:rsidRDefault="0006409D" w:rsidP="0006409D">
            <w:pPr>
              <w:ind w:left="720"/>
              <w:jc w:val="both"/>
              <w:rPr>
                <w:sz w:val="16"/>
                <w:szCs w:val="16"/>
              </w:rPr>
            </w:pPr>
          </w:p>
          <w:p w:rsidR="0006409D" w:rsidRPr="00C36338" w:rsidRDefault="0006409D" w:rsidP="0006409D">
            <w:pPr>
              <w:pStyle w:val="Corpodeltesto"/>
              <w:numPr>
                <w:ilvl w:val="0"/>
                <w:numId w:val="26"/>
              </w:numPr>
              <w:spacing w:after="0"/>
              <w:jc w:val="both"/>
              <w:rPr>
                <w:rFonts w:asciiTheme="minorHAnsi" w:hAnsiTheme="minorHAnsi"/>
                <w:sz w:val="16"/>
                <w:szCs w:val="16"/>
              </w:rPr>
            </w:pPr>
            <w:r w:rsidRPr="00C36338">
              <w:rPr>
                <w:rFonts w:asciiTheme="minorHAnsi" w:hAnsiTheme="minorHAnsi"/>
                <w:sz w:val="16"/>
                <w:szCs w:val="16"/>
              </w:rPr>
              <w:t xml:space="preserve">Autorizzare lo stanziamento della somma necessaria per  manifesti, prestazione musicale l’acquisto di  5 corone di alloro da deporre presso i </w:t>
            </w:r>
            <w:r w:rsidRPr="00C36338">
              <w:rPr>
                <w:rFonts w:asciiTheme="minorHAnsi" w:hAnsiTheme="minorHAnsi"/>
                <w:sz w:val="16"/>
                <w:szCs w:val="16"/>
              </w:rPr>
              <w:lastRenderedPageBreak/>
              <w:t xml:space="preserve">monumenti ai caduti di Tricase e delle frazioni di </w:t>
            </w:r>
            <w:proofErr w:type="spellStart"/>
            <w:r w:rsidRPr="00C36338">
              <w:rPr>
                <w:rFonts w:asciiTheme="minorHAnsi" w:hAnsiTheme="minorHAnsi"/>
                <w:sz w:val="16"/>
                <w:szCs w:val="16"/>
              </w:rPr>
              <w:t>Lucugnano</w:t>
            </w:r>
            <w:proofErr w:type="spellEnd"/>
            <w:r w:rsidRPr="00C36338">
              <w:rPr>
                <w:rFonts w:asciiTheme="minorHAnsi" w:hAnsiTheme="minorHAnsi"/>
                <w:sz w:val="16"/>
                <w:szCs w:val="16"/>
              </w:rPr>
              <w:t xml:space="preserve"> e Depressa, </w:t>
            </w:r>
            <w:proofErr w:type="spellStart"/>
            <w:r w:rsidRPr="00C36338">
              <w:rPr>
                <w:rFonts w:asciiTheme="minorHAnsi" w:hAnsiTheme="minorHAnsi"/>
                <w:sz w:val="16"/>
                <w:szCs w:val="16"/>
              </w:rPr>
              <w:t>abbobbi</w:t>
            </w:r>
            <w:proofErr w:type="spellEnd"/>
            <w:r w:rsidRPr="00C36338">
              <w:rPr>
                <w:rFonts w:asciiTheme="minorHAnsi" w:hAnsiTheme="minorHAnsi"/>
                <w:sz w:val="16"/>
                <w:szCs w:val="16"/>
              </w:rPr>
              <w:t xml:space="preserve"> floreali cimiteri</w:t>
            </w:r>
          </w:p>
          <w:p w:rsidR="0006409D" w:rsidRPr="00C36338" w:rsidRDefault="0006409D" w:rsidP="0006409D">
            <w:pPr>
              <w:ind w:left="720"/>
              <w:jc w:val="both"/>
              <w:rPr>
                <w:sz w:val="16"/>
                <w:szCs w:val="16"/>
              </w:rPr>
            </w:pPr>
          </w:p>
          <w:p w:rsidR="0006409D" w:rsidRPr="00C36338" w:rsidRDefault="0006409D" w:rsidP="0006409D">
            <w:pPr>
              <w:numPr>
                <w:ilvl w:val="0"/>
                <w:numId w:val="26"/>
              </w:numPr>
              <w:jc w:val="both"/>
              <w:rPr>
                <w:sz w:val="16"/>
                <w:szCs w:val="16"/>
              </w:rPr>
            </w:pPr>
            <w:r w:rsidRPr="00C36338">
              <w:rPr>
                <w:sz w:val="16"/>
                <w:szCs w:val="16"/>
              </w:rPr>
              <w:t>Provvedere, altresì, al posizionamento di alcune ciotole contenenti essenze floreali nei cimiteri del territorio comunale e presso i monumenti ai Caduti.</w:t>
            </w:r>
          </w:p>
          <w:p w:rsidR="0006409D" w:rsidRPr="00C36338" w:rsidRDefault="0006409D" w:rsidP="0006409D">
            <w:pPr>
              <w:tabs>
                <w:tab w:val="left" w:pos="5940"/>
              </w:tabs>
              <w:jc w:val="both"/>
              <w:rPr>
                <w:sz w:val="16"/>
                <w:szCs w:val="16"/>
              </w:rPr>
            </w:pPr>
            <w:r w:rsidRPr="00C36338">
              <w:rPr>
                <w:sz w:val="16"/>
                <w:szCs w:val="16"/>
              </w:rPr>
              <w:tab/>
            </w:r>
          </w:p>
          <w:p w:rsidR="0006409D" w:rsidRPr="00C36338" w:rsidRDefault="0006409D" w:rsidP="0006409D">
            <w:pPr>
              <w:numPr>
                <w:ilvl w:val="0"/>
                <w:numId w:val="26"/>
              </w:numPr>
              <w:jc w:val="both"/>
              <w:rPr>
                <w:sz w:val="16"/>
                <w:szCs w:val="16"/>
              </w:rPr>
            </w:pPr>
            <w:r w:rsidRPr="00C36338">
              <w:rPr>
                <w:sz w:val="16"/>
                <w:szCs w:val="16"/>
              </w:rPr>
              <w:t>Demandare al Responsabile del Servizio l’adozione dei provvedimenti consequenziali.</w:t>
            </w:r>
          </w:p>
          <w:p w:rsidR="0006409D" w:rsidRPr="00C36338" w:rsidRDefault="0006409D" w:rsidP="0006409D">
            <w:pPr>
              <w:jc w:val="both"/>
              <w:rPr>
                <w:sz w:val="16"/>
                <w:szCs w:val="16"/>
              </w:rPr>
            </w:pPr>
          </w:p>
          <w:p w:rsidR="0006409D" w:rsidRPr="00C36338" w:rsidRDefault="0006409D" w:rsidP="0006409D">
            <w:pPr>
              <w:numPr>
                <w:ilvl w:val="0"/>
                <w:numId w:val="26"/>
              </w:numPr>
              <w:jc w:val="both"/>
              <w:rPr>
                <w:sz w:val="16"/>
                <w:szCs w:val="16"/>
              </w:rPr>
            </w:pPr>
            <w:r w:rsidRPr="00C36338">
              <w:rPr>
                <w:sz w:val="16"/>
                <w:szCs w:val="16"/>
              </w:rPr>
              <w:t xml:space="preserve">Dichiarare immediatamente esecutiva la presente deliberazione ai sensi e per gli effetti dell’art.134, comma 4°, del T.U. </w:t>
            </w:r>
            <w:proofErr w:type="spellStart"/>
            <w:r w:rsidRPr="00C36338">
              <w:rPr>
                <w:sz w:val="16"/>
                <w:szCs w:val="16"/>
              </w:rPr>
              <w:t>n°</w:t>
            </w:r>
            <w:proofErr w:type="spellEnd"/>
            <w:r w:rsidRPr="00C36338">
              <w:rPr>
                <w:sz w:val="16"/>
                <w:szCs w:val="16"/>
              </w:rPr>
              <w:t xml:space="preserve"> 267/2000.</w:t>
            </w:r>
          </w:p>
          <w:p w:rsidR="0006409D" w:rsidRPr="00C36338" w:rsidRDefault="0006409D">
            <w:pPr>
              <w:rPr>
                <w:b/>
                <w:sz w:val="16"/>
                <w:szCs w:val="16"/>
              </w:rPr>
            </w:pPr>
          </w:p>
          <w:p w:rsidR="0006409D" w:rsidRPr="00C36338" w:rsidRDefault="0006409D">
            <w:pPr>
              <w:rPr>
                <w:b/>
                <w:sz w:val="16"/>
                <w:szCs w:val="16"/>
              </w:rPr>
            </w:pPr>
            <w:r w:rsidRPr="00C36338">
              <w:rPr>
                <w:b/>
                <w:sz w:val="16"/>
                <w:szCs w:val="16"/>
              </w:rPr>
              <w:t>[…]</w:t>
            </w:r>
          </w:p>
        </w:tc>
        <w:tc>
          <w:tcPr>
            <w:tcW w:w="1153" w:type="dxa"/>
          </w:tcPr>
          <w:p w:rsidR="00B53A18" w:rsidRPr="00C36338" w:rsidRDefault="00B53A18">
            <w:pPr>
              <w:rPr>
                <w:b/>
                <w:sz w:val="16"/>
                <w:szCs w:val="16"/>
              </w:rPr>
            </w:pPr>
          </w:p>
        </w:tc>
        <w:tc>
          <w:tcPr>
            <w:tcW w:w="1708" w:type="dxa"/>
          </w:tcPr>
          <w:p w:rsidR="00B53A18" w:rsidRPr="00C36338" w:rsidRDefault="00B53A18">
            <w:pPr>
              <w:rPr>
                <w:b/>
                <w:sz w:val="16"/>
                <w:szCs w:val="16"/>
              </w:rPr>
            </w:pPr>
          </w:p>
        </w:tc>
      </w:tr>
      <w:tr w:rsidR="00B53A18" w:rsidRPr="00C36338" w:rsidTr="0053470E">
        <w:tc>
          <w:tcPr>
            <w:tcW w:w="1252" w:type="dxa"/>
          </w:tcPr>
          <w:p w:rsidR="00B53A18" w:rsidRPr="00C36338" w:rsidRDefault="00B53A18" w:rsidP="005759BC">
            <w:pPr>
              <w:rPr>
                <w:sz w:val="16"/>
                <w:szCs w:val="16"/>
              </w:rPr>
            </w:pPr>
            <w:r w:rsidRPr="00C36338">
              <w:rPr>
                <w:sz w:val="16"/>
                <w:szCs w:val="16"/>
              </w:rPr>
              <w:lastRenderedPageBreak/>
              <w:t>Giunta Municipale</w:t>
            </w:r>
          </w:p>
        </w:tc>
        <w:tc>
          <w:tcPr>
            <w:tcW w:w="964" w:type="dxa"/>
          </w:tcPr>
          <w:p w:rsidR="00B53A18" w:rsidRPr="00C36338" w:rsidRDefault="00B53A18" w:rsidP="005759BC">
            <w:pPr>
              <w:rPr>
                <w:sz w:val="16"/>
                <w:szCs w:val="16"/>
              </w:rPr>
            </w:pPr>
            <w:r w:rsidRPr="00C36338">
              <w:rPr>
                <w:sz w:val="16"/>
                <w:szCs w:val="16"/>
              </w:rPr>
              <w:t>Delibera</w:t>
            </w:r>
          </w:p>
        </w:tc>
        <w:tc>
          <w:tcPr>
            <w:tcW w:w="1166" w:type="dxa"/>
          </w:tcPr>
          <w:p w:rsidR="00B53A18" w:rsidRPr="00C36338" w:rsidRDefault="00366BDF">
            <w:pPr>
              <w:rPr>
                <w:b/>
                <w:sz w:val="16"/>
                <w:szCs w:val="16"/>
              </w:rPr>
            </w:pPr>
            <w:r w:rsidRPr="00C36338">
              <w:rPr>
                <w:b/>
                <w:sz w:val="16"/>
                <w:szCs w:val="16"/>
              </w:rPr>
              <w:t>n.231 del 22.10.2015</w:t>
            </w:r>
          </w:p>
        </w:tc>
        <w:tc>
          <w:tcPr>
            <w:tcW w:w="2104" w:type="dxa"/>
          </w:tcPr>
          <w:p w:rsidR="00B53A18" w:rsidRPr="00C36338" w:rsidRDefault="00366BDF">
            <w:pPr>
              <w:rPr>
                <w:b/>
                <w:sz w:val="16"/>
                <w:szCs w:val="16"/>
              </w:rPr>
            </w:pPr>
            <w:r w:rsidRPr="00C36338">
              <w:rPr>
                <w:b/>
                <w:sz w:val="16"/>
                <w:szCs w:val="16"/>
              </w:rPr>
              <w:t xml:space="preserve">GESTIONE UFFICIO </w:t>
            </w:r>
            <w:proofErr w:type="spellStart"/>
            <w:r w:rsidRPr="00C36338">
              <w:rPr>
                <w:b/>
                <w:sz w:val="16"/>
                <w:szCs w:val="16"/>
              </w:rPr>
              <w:t>I.A.T.</w:t>
            </w:r>
            <w:proofErr w:type="spellEnd"/>
            <w:r w:rsidRPr="00C36338">
              <w:rPr>
                <w:b/>
                <w:sz w:val="16"/>
                <w:szCs w:val="16"/>
              </w:rPr>
              <w:t xml:space="preserve"> INFORMAZIONE E ACCOGLIENZA TURISTICA - DETERMINAZIONI.</w:t>
            </w:r>
          </w:p>
        </w:tc>
        <w:tc>
          <w:tcPr>
            <w:tcW w:w="6156" w:type="dxa"/>
          </w:tcPr>
          <w:p w:rsidR="00B53A18" w:rsidRPr="00C36338" w:rsidRDefault="00366BDF">
            <w:pPr>
              <w:rPr>
                <w:b/>
                <w:sz w:val="16"/>
                <w:szCs w:val="16"/>
              </w:rPr>
            </w:pPr>
            <w:r w:rsidRPr="00C36338">
              <w:rPr>
                <w:b/>
                <w:sz w:val="16"/>
                <w:szCs w:val="16"/>
              </w:rPr>
              <w:t>[…]</w:t>
            </w:r>
          </w:p>
          <w:p w:rsidR="00366BDF" w:rsidRPr="00C36338" w:rsidRDefault="00366BDF" w:rsidP="00366BDF">
            <w:pPr>
              <w:pStyle w:val="Titolo"/>
              <w:rPr>
                <w:rFonts w:asciiTheme="minorHAnsi" w:hAnsiTheme="minorHAnsi"/>
                <w:bCs w:val="0"/>
                <w:sz w:val="16"/>
                <w:szCs w:val="16"/>
              </w:rPr>
            </w:pPr>
            <w:r w:rsidRPr="00C36338">
              <w:rPr>
                <w:rFonts w:asciiTheme="minorHAnsi" w:hAnsiTheme="minorHAnsi"/>
                <w:bCs w:val="0"/>
                <w:sz w:val="16"/>
                <w:szCs w:val="16"/>
              </w:rPr>
              <w:t>LA GIUNTA COMUNALE</w:t>
            </w:r>
          </w:p>
          <w:p w:rsidR="00366BDF" w:rsidRPr="00C36338" w:rsidRDefault="00366BDF" w:rsidP="00366BDF">
            <w:pPr>
              <w:pStyle w:val="Titolo"/>
              <w:rPr>
                <w:rFonts w:asciiTheme="minorHAnsi" w:hAnsiTheme="minorHAnsi"/>
                <w:b w:val="0"/>
                <w:bCs w:val="0"/>
                <w:sz w:val="16"/>
                <w:szCs w:val="16"/>
              </w:rPr>
            </w:pPr>
          </w:p>
          <w:p w:rsidR="00366BDF" w:rsidRPr="00C36338" w:rsidRDefault="00366BDF" w:rsidP="00366BDF">
            <w:pPr>
              <w:contextualSpacing/>
              <w:jc w:val="both"/>
              <w:rPr>
                <w:i/>
                <w:sz w:val="16"/>
                <w:szCs w:val="16"/>
              </w:rPr>
            </w:pPr>
            <w:r w:rsidRPr="00C36338">
              <w:rPr>
                <w:bCs/>
                <w:sz w:val="16"/>
                <w:szCs w:val="16"/>
              </w:rPr>
              <w:t>Visto</w:t>
            </w:r>
            <w:r w:rsidRPr="00C36338">
              <w:rPr>
                <w:b/>
                <w:bCs/>
                <w:sz w:val="16"/>
                <w:szCs w:val="16"/>
              </w:rPr>
              <w:t xml:space="preserve"> </w:t>
            </w:r>
            <w:r w:rsidRPr="00C36338">
              <w:rPr>
                <w:bCs/>
                <w:sz w:val="16"/>
                <w:szCs w:val="16"/>
              </w:rPr>
              <w:t>l</w:t>
            </w:r>
            <w:r w:rsidRPr="00C36338">
              <w:rPr>
                <w:sz w:val="16"/>
                <w:szCs w:val="16"/>
              </w:rPr>
              <w:t>’art. 3, comma 1, del Regolamento Regionale n.9 del 13 Maggio 2011    “</w:t>
            </w:r>
            <w:r w:rsidRPr="00C36338">
              <w:rPr>
                <w:i/>
                <w:sz w:val="16"/>
                <w:szCs w:val="16"/>
              </w:rPr>
              <w:t xml:space="preserve">Organizzazione e funzionamento di </w:t>
            </w:r>
            <w:proofErr w:type="spellStart"/>
            <w:r w:rsidRPr="00C36338">
              <w:rPr>
                <w:i/>
                <w:sz w:val="16"/>
                <w:szCs w:val="16"/>
              </w:rPr>
              <w:t>Pugliapromozione</w:t>
            </w:r>
            <w:proofErr w:type="spellEnd"/>
            <w:r w:rsidRPr="00C36338">
              <w:rPr>
                <w:sz w:val="16"/>
                <w:szCs w:val="16"/>
              </w:rPr>
              <w:t>” il quale prevede che l’Agenzia “</w:t>
            </w:r>
            <w:r w:rsidRPr="00C36338">
              <w:rPr>
                <w:i/>
                <w:sz w:val="16"/>
                <w:szCs w:val="16"/>
              </w:rPr>
              <w:t>cura sulla base della programmazione della Regione ed in raccordo con le amministrazioni provinciali e comunali, le attività di comunicazione integrata di promozione dei territori (lett. c);</w:t>
            </w:r>
          </w:p>
          <w:p w:rsidR="00366BDF" w:rsidRPr="00C36338" w:rsidRDefault="00366BDF" w:rsidP="00366BDF">
            <w:pPr>
              <w:contextualSpacing/>
              <w:jc w:val="both"/>
              <w:rPr>
                <w:sz w:val="16"/>
                <w:szCs w:val="16"/>
              </w:rPr>
            </w:pPr>
            <w:r w:rsidRPr="00C36338">
              <w:rPr>
                <w:sz w:val="16"/>
                <w:szCs w:val="16"/>
              </w:rPr>
              <w:t xml:space="preserve">Viste  le Linee Guida approvate dalla Giunta Regionale con deliberazione n. 2873 del 20-12-2012, le quali all'art. 4, comma 8  stabiliscono che  gli enti partecipanti agli accordi istitutivi degli IAT ai sensi dell’articolo 9 della Legge Regionale n. 23 del 1996 devono procedere a nuovo accordo con </w:t>
            </w:r>
            <w:proofErr w:type="spellStart"/>
            <w:r w:rsidRPr="00C36338">
              <w:rPr>
                <w:sz w:val="16"/>
                <w:szCs w:val="16"/>
              </w:rPr>
              <w:t>PugliaPromozione</w:t>
            </w:r>
            <w:proofErr w:type="spellEnd"/>
            <w:r w:rsidRPr="00C36338">
              <w:rPr>
                <w:sz w:val="16"/>
                <w:szCs w:val="16"/>
              </w:rPr>
              <w:t>;</w:t>
            </w:r>
          </w:p>
          <w:p w:rsidR="00366BDF" w:rsidRPr="00C36338" w:rsidRDefault="00366BDF" w:rsidP="00366BDF">
            <w:pPr>
              <w:contextualSpacing/>
              <w:jc w:val="both"/>
              <w:rPr>
                <w:sz w:val="16"/>
                <w:szCs w:val="16"/>
              </w:rPr>
            </w:pPr>
            <w:r w:rsidRPr="00C36338">
              <w:rPr>
                <w:sz w:val="16"/>
                <w:szCs w:val="16"/>
              </w:rPr>
              <w:t>Vista la delibera di G.C. n. 79 del 29/3/2013 con la quale si approvava la bozza di “</w:t>
            </w:r>
            <w:r w:rsidRPr="00C36338">
              <w:rPr>
                <w:i/>
                <w:sz w:val="16"/>
                <w:szCs w:val="16"/>
              </w:rPr>
              <w:t>Accordo tra l’Agenzia Puglia Promozione e il Comune di Tricase per la riqualificazione della rete informativa locale e la istituzione di uffici di informazione e accoglienza turistica”</w:t>
            </w:r>
            <w:r w:rsidRPr="00C36338">
              <w:rPr>
                <w:sz w:val="16"/>
                <w:szCs w:val="16"/>
              </w:rPr>
              <w:t xml:space="preserve"> sottoscritta poi dal Sindaco allo scopo di riqualificare la rete informativa del Comune di Tricase attraverso la riqualificazione dell’ufficio di Informazione e Accoglienza Turistica (IAT);</w:t>
            </w:r>
          </w:p>
          <w:p w:rsidR="00366BDF" w:rsidRPr="00C36338" w:rsidRDefault="00366BDF" w:rsidP="00366BDF">
            <w:pPr>
              <w:jc w:val="both"/>
              <w:rPr>
                <w:sz w:val="16"/>
                <w:szCs w:val="16"/>
              </w:rPr>
            </w:pPr>
            <w:r w:rsidRPr="00C36338">
              <w:rPr>
                <w:sz w:val="16"/>
                <w:szCs w:val="16"/>
              </w:rPr>
              <w:t xml:space="preserve">Considerato che </w:t>
            </w:r>
            <w:proofErr w:type="spellStart"/>
            <w:r w:rsidRPr="00C36338">
              <w:rPr>
                <w:sz w:val="16"/>
                <w:szCs w:val="16"/>
              </w:rPr>
              <w:t>PugliaPromozione</w:t>
            </w:r>
            <w:proofErr w:type="spellEnd"/>
            <w:r w:rsidRPr="00C36338">
              <w:rPr>
                <w:sz w:val="16"/>
                <w:szCs w:val="16"/>
              </w:rPr>
              <w:t xml:space="preserve"> per l’anno 2015 non ha pubblicato Avviso Pubblico per la “Ricognizione di progetti relativi alla qualificazione e potenziamento del servizio d’informazione turistica della rete regionale degli uffici IAT della Puglia da parte delle Amministrazioni comunali della Puglia” con lo scopo di qualificare e potenziare il servizio d’informazione turistica della rete degli IAT della Puglia nel periodo di Alta Stagione (dal 01 luglio al 30 settembre 2014);</w:t>
            </w:r>
          </w:p>
          <w:p w:rsidR="00366BDF" w:rsidRPr="00C36338" w:rsidRDefault="00366BDF" w:rsidP="00366BDF">
            <w:pPr>
              <w:spacing w:before="100" w:beforeAutospacing="1" w:after="100" w:afterAutospacing="1"/>
              <w:contextualSpacing/>
              <w:jc w:val="both"/>
              <w:rPr>
                <w:sz w:val="16"/>
                <w:szCs w:val="16"/>
              </w:rPr>
            </w:pPr>
          </w:p>
          <w:p w:rsidR="00366BDF" w:rsidRPr="00C36338" w:rsidRDefault="00366BDF" w:rsidP="00366BDF">
            <w:pPr>
              <w:spacing w:before="100" w:beforeAutospacing="1" w:after="100" w:afterAutospacing="1"/>
              <w:contextualSpacing/>
              <w:jc w:val="both"/>
              <w:rPr>
                <w:sz w:val="16"/>
                <w:szCs w:val="16"/>
              </w:rPr>
            </w:pPr>
            <w:r w:rsidRPr="00C36338">
              <w:rPr>
                <w:sz w:val="16"/>
                <w:szCs w:val="16"/>
              </w:rPr>
              <w:t xml:space="preserve">Considerato che attualmente il servizio di informazione e accoglienza turistica di Tricase  è svolto dall’Associazione </w:t>
            </w:r>
            <w:proofErr w:type="spellStart"/>
            <w:r w:rsidRPr="00C36338">
              <w:rPr>
                <w:sz w:val="16"/>
                <w:szCs w:val="16"/>
              </w:rPr>
              <w:t>Meditinere</w:t>
            </w:r>
            <w:proofErr w:type="spellEnd"/>
            <w:r w:rsidRPr="00C36338">
              <w:rPr>
                <w:sz w:val="16"/>
                <w:szCs w:val="16"/>
              </w:rPr>
              <w:t xml:space="preserve">  (giusta nota </w:t>
            </w:r>
            <w:proofErr w:type="spellStart"/>
            <w:r w:rsidRPr="00C36338">
              <w:rPr>
                <w:sz w:val="16"/>
                <w:szCs w:val="16"/>
              </w:rPr>
              <w:t>prot</w:t>
            </w:r>
            <w:proofErr w:type="spellEnd"/>
            <w:r w:rsidRPr="00C36338">
              <w:rPr>
                <w:sz w:val="16"/>
                <w:szCs w:val="16"/>
              </w:rPr>
              <w:t>. 00267/2015);</w:t>
            </w:r>
          </w:p>
          <w:p w:rsidR="00366BDF" w:rsidRPr="00C36338" w:rsidRDefault="00366BDF" w:rsidP="00366BDF">
            <w:pPr>
              <w:spacing w:before="100" w:beforeAutospacing="1" w:after="100" w:afterAutospacing="1"/>
              <w:contextualSpacing/>
              <w:jc w:val="both"/>
              <w:rPr>
                <w:sz w:val="16"/>
                <w:szCs w:val="16"/>
              </w:rPr>
            </w:pPr>
            <w:r w:rsidRPr="00C36338">
              <w:rPr>
                <w:sz w:val="16"/>
                <w:szCs w:val="16"/>
              </w:rPr>
              <w:t>Che la stessa Associazione nel periodo estivo ha assicurato anche l’implementazione dell’orario ampliando la fascia oraria di apertura;</w:t>
            </w:r>
          </w:p>
          <w:p w:rsidR="00366BDF" w:rsidRPr="00C36338" w:rsidRDefault="00366BDF" w:rsidP="00366BDF">
            <w:pPr>
              <w:pStyle w:val="Paragrafoelenco"/>
              <w:ind w:left="0"/>
              <w:jc w:val="both"/>
              <w:rPr>
                <w:sz w:val="16"/>
                <w:szCs w:val="16"/>
              </w:rPr>
            </w:pPr>
            <w:r w:rsidRPr="00C36338">
              <w:rPr>
                <w:sz w:val="16"/>
                <w:szCs w:val="16"/>
              </w:rPr>
              <w:t>Che</w:t>
            </w:r>
            <w:r w:rsidRPr="00C36338">
              <w:rPr>
                <w:b/>
                <w:sz w:val="16"/>
                <w:szCs w:val="16"/>
              </w:rPr>
              <w:t xml:space="preserve">, </w:t>
            </w:r>
            <w:r w:rsidRPr="00C36338">
              <w:rPr>
                <w:sz w:val="16"/>
                <w:szCs w:val="16"/>
              </w:rPr>
              <w:t xml:space="preserve">pertanto, </w:t>
            </w:r>
            <w:r w:rsidRPr="00C36338">
              <w:rPr>
                <w:b/>
                <w:sz w:val="16"/>
                <w:szCs w:val="16"/>
              </w:rPr>
              <w:t xml:space="preserve"> </w:t>
            </w:r>
            <w:r w:rsidRPr="00C36338">
              <w:rPr>
                <w:sz w:val="16"/>
                <w:szCs w:val="16"/>
              </w:rPr>
              <w:t xml:space="preserve">si ritiene di esprimere  atto di indirizzo  al Responsabile del Settore Amministrazione Generale e Servizi al Cittadino  per assicurare la continuità nella erogazione del servizio per tutto l’anno </w:t>
            </w:r>
            <w:smartTag w:uri="urn:schemas-microsoft-com:office:smarttags" w:element="metricconverter">
              <w:smartTagPr>
                <w:attr w:name="ProductID" w:val="2015 a"/>
              </w:smartTagPr>
              <w:r w:rsidRPr="00C36338">
                <w:rPr>
                  <w:sz w:val="16"/>
                  <w:szCs w:val="16"/>
                </w:rPr>
                <w:t>2015 a</w:t>
              </w:r>
            </w:smartTag>
            <w:r w:rsidRPr="00C36338">
              <w:rPr>
                <w:sz w:val="16"/>
                <w:szCs w:val="16"/>
              </w:rPr>
              <w:t xml:space="preserve"> cura della stessa Associazione;</w:t>
            </w:r>
          </w:p>
          <w:p w:rsidR="00366BDF" w:rsidRPr="00C36338" w:rsidRDefault="00366BDF" w:rsidP="00366BDF">
            <w:pPr>
              <w:spacing w:before="100" w:beforeAutospacing="1" w:after="100" w:afterAutospacing="1"/>
              <w:contextualSpacing/>
              <w:jc w:val="both"/>
              <w:rPr>
                <w:sz w:val="16"/>
                <w:szCs w:val="16"/>
              </w:rPr>
            </w:pPr>
            <w:r w:rsidRPr="00C36338">
              <w:rPr>
                <w:sz w:val="16"/>
                <w:szCs w:val="16"/>
              </w:rPr>
              <w:t xml:space="preserve">Che a fronte del servizio, all’Associazione affidataria verrà riconosciuto un compenso </w:t>
            </w:r>
            <w:r w:rsidRPr="00C36338">
              <w:rPr>
                <w:sz w:val="16"/>
                <w:szCs w:val="16"/>
              </w:rPr>
              <w:lastRenderedPageBreak/>
              <w:t>forfettario massimo di € 2.000,00;</w:t>
            </w:r>
          </w:p>
          <w:p w:rsidR="00366BDF" w:rsidRPr="00C36338" w:rsidRDefault="00366BDF" w:rsidP="00366BDF">
            <w:pPr>
              <w:spacing w:before="100" w:beforeAutospacing="1" w:after="100" w:afterAutospacing="1"/>
              <w:contextualSpacing/>
              <w:jc w:val="both"/>
              <w:rPr>
                <w:sz w:val="16"/>
                <w:szCs w:val="16"/>
              </w:rPr>
            </w:pPr>
            <w:r w:rsidRPr="00C36338">
              <w:rPr>
                <w:sz w:val="16"/>
                <w:szCs w:val="16"/>
              </w:rPr>
              <w:t xml:space="preserve"> Acquisito</w:t>
            </w:r>
            <w:r w:rsidRPr="00C36338">
              <w:rPr>
                <w:b/>
                <w:bCs/>
                <w:sz w:val="16"/>
                <w:szCs w:val="16"/>
              </w:rPr>
              <w:t xml:space="preserve"> </w:t>
            </w:r>
            <w:r w:rsidRPr="00C36338">
              <w:rPr>
                <w:sz w:val="16"/>
                <w:szCs w:val="16"/>
              </w:rPr>
              <w:t xml:space="preserve">il  seguente parere di regolarità tecnica del Responsabile del Servizio interessato:” Esaminata la proposta con riferimento: </w:t>
            </w:r>
          </w:p>
          <w:p w:rsidR="00366BDF" w:rsidRPr="00C36338" w:rsidRDefault="00366BDF" w:rsidP="00366BDF">
            <w:pPr>
              <w:numPr>
                <w:ilvl w:val="0"/>
                <w:numId w:val="4"/>
              </w:numPr>
              <w:tabs>
                <w:tab w:val="left" w:pos="8789"/>
              </w:tabs>
              <w:autoSpaceDN w:val="0"/>
              <w:ind w:right="567"/>
              <w:rPr>
                <w:sz w:val="16"/>
                <w:szCs w:val="16"/>
              </w:rPr>
            </w:pPr>
            <w:r w:rsidRPr="00C36338">
              <w:rPr>
                <w:sz w:val="16"/>
                <w:szCs w:val="16"/>
              </w:rPr>
              <w:t>Al rispetto delle normative comunitarie, statali, regionali e regolamentari, generali e di settore;</w:t>
            </w:r>
          </w:p>
          <w:p w:rsidR="00366BDF" w:rsidRPr="00C36338" w:rsidRDefault="00366BDF" w:rsidP="00366BDF">
            <w:pPr>
              <w:numPr>
                <w:ilvl w:val="0"/>
                <w:numId w:val="4"/>
              </w:numPr>
              <w:tabs>
                <w:tab w:val="left" w:pos="8789"/>
              </w:tabs>
              <w:autoSpaceDN w:val="0"/>
              <w:ind w:right="567"/>
              <w:rPr>
                <w:sz w:val="16"/>
                <w:szCs w:val="16"/>
              </w:rPr>
            </w:pPr>
            <w:r w:rsidRPr="00C36338">
              <w:rPr>
                <w:sz w:val="16"/>
                <w:szCs w:val="16"/>
              </w:rPr>
              <w:t>Alla correttezza e regolarità della procedura;</w:t>
            </w:r>
          </w:p>
          <w:p w:rsidR="00366BDF" w:rsidRPr="00C36338" w:rsidRDefault="00366BDF" w:rsidP="00366BDF">
            <w:pPr>
              <w:numPr>
                <w:ilvl w:val="0"/>
                <w:numId w:val="4"/>
              </w:numPr>
              <w:tabs>
                <w:tab w:val="left" w:pos="8789"/>
              </w:tabs>
              <w:autoSpaceDN w:val="0"/>
              <w:ind w:right="567"/>
              <w:rPr>
                <w:sz w:val="16"/>
                <w:szCs w:val="16"/>
              </w:rPr>
            </w:pPr>
            <w:r w:rsidRPr="00C36338">
              <w:rPr>
                <w:sz w:val="16"/>
                <w:szCs w:val="16"/>
              </w:rPr>
              <w:t>Alla correttezza formale nella redazione dell’atto;</w:t>
            </w:r>
          </w:p>
          <w:p w:rsidR="00366BDF" w:rsidRPr="00C36338" w:rsidRDefault="00366BDF" w:rsidP="00366BDF">
            <w:pPr>
              <w:tabs>
                <w:tab w:val="left" w:pos="8789"/>
              </w:tabs>
              <w:ind w:right="567"/>
              <w:rPr>
                <w:sz w:val="16"/>
                <w:szCs w:val="16"/>
              </w:rPr>
            </w:pPr>
            <w:r w:rsidRPr="00C36338">
              <w:rPr>
                <w:sz w:val="16"/>
                <w:szCs w:val="16"/>
              </w:rPr>
              <w:t>esprime parere “</w:t>
            </w:r>
            <w:r w:rsidRPr="00C36338">
              <w:rPr>
                <w:i/>
                <w:iCs/>
                <w:sz w:val="16"/>
                <w:szCs w:val="16"/>
              </w:rPr>
              <w:t>favorevole</w:t>
            </w:r>
            <w:r w:rsidRPr="00C36338">
              <w:rPr>
                <w:sz w:val="16"/>
                <w:szCs w:val="16"/>
              </w:rPr>
              <w:t>”;</w:t>
            </w:r>
          </w:p>
          <w:p w:rsidR="00366BDF" w:rsidRPr="00C36338" w:rsidRDefault="00366BDF" w:rsidP="00366BDF">
            <w:pPr>
              <w:tabs>
                <w:tab w:val="left" w:pos="8789"/>
              </w:tabs>
              <w:ind w:right="567"/>
              <w:jc w:val="both"/>
              <w:rPr>
                <w:sz w:val="16"/>
                <w:szCs w:val="16"/>
              </w:rPr>
            </w:pPr>
            <w:r w:rsidRPr="00C36338">
              <w:rPr>
                <w:sz w:val="16"/>
                <w:szCs w:val="16"/>
              </w:rPr>
              <w:t>Acquisito</w:t>
            </w:r>
            <w:r w:rsidRPr="00C36338">
              <w:rPr>
                <w:b/>
                <w:bCs/>
                <w:sz w:val="16"/>
                <w:szCs w:val="16"/>
              </w:rPr>
              <w:t xml:space="preserve"> </w:t>
            </w:r>
            <w:r w:rsidRPr="00C36338">
              <w:rPr>
                <w:sz w:val="16"/>
                <w:szCs w:val="16"/>
              </w:rPr>
              <w:t>il seguente parere sulla regolarità contabile espresso dal Responsabile dei Servizi Finanziari: “</w:t>
            </w:r>
            <w:r w:rsidRPr="00C36338">
              <w:rPr>
                <w:i/>
                <w:iCs/>
                <w:sz w:val="16"/>
                <w:szCs w:val="16"/>
              </w:rPr>
              <w:t>favorevole</w:t>
            </w:r>
            <w:r w:rsidRPr="00C36338">
              <w:rPr>
                <w:sz w:val="16"/>
                <w:szCs w:val="16"/>
              </w:rPr>
              <w:t>”;</w:t>
            </w:r>
          </w:p>
          <w:p w:rsidR="00366BDF" w:rsidRPr="00C36338" w:rsidRDefault="00366BDF" w:rsidP="00366BDF">
            <w:pPr>
              <w:rPr>
                <w:sz w:val="16"/>
                <w:szCs w:val="16"/>
              </w:rPr>
            </w:pPr>
            <w:r w:rsidRPr="00C36338">
              <w:rPr>
                <w:sz w:val="16"/>
                <w:szCs w:val="16"/>
              </w:rPr>
              <w:t>Con voti unanimi espressi in forma palese;</w:t>
            </w:r>
          </w:p>
          <w:p w:rsidR="00366BDF" w:rsidRPr="00C36338" w:rsidRDefault="00366BDF" w:rsidP="00366BDF">
            <w:pPr>
              <w:rPr>
                <w:sz w:val="16"/>
                <w:szCs w:val="16"/>
              </w:rPr>
            </w:pPr>
          </w:p>
          <w:p w:rsidR="00366BDF" w:rsidRPr="00C36338" w:rsidRDefault="00366BDF" w:rsidP="00366BDF">
            <w:pPr>
              <w:jc w:val="center"/>
              <w:rPr>
                <w:b/>
                <w:bCs/>
                <w:sz w:val="16"/>
                <w:szCs w:val="16"/>
              </w:rPr>
            </w:pPr>
            <w:r w:rsidRPr="00C36338">
              <w:rPr>
                <w:b/>
                <w:bCs/>
                <w:sz w:val="16"/>
                <w:szCs w:val="16"/>
              </w:rPr>
              <w:t>D E L I B E R A</w:t>
            </w:r>
          </w:p>
          <w:p w:rsidR="00366BDF" w:rsidRPr="00C36338" w:rsidRDefault="00366BDF" w:rsidP="00366BDF">
            <w:pPr>
              <w:autoSpaceDE w:val="0"/>
              <w:autoSpaceDN w:val="0"/>
              <w:rPr>
                <w:sz w:val="16"/>
                <w:szCs w:val="16"/>
              </w:rPr>
            </w:pPr>
            <w:r w:rsidRPr="00C36338">
              <w:rPr>
                <w:b/>
                <w:sz w:val="16"/>
                <w:szCs w:val="16"/>
              </w:rPr>
              <w:t>1</w:t>
            </w:r>
            <w:r w:rsidRPr="00C36338">
              <w:rPr>
                <w:sz w:val="16"/>
                <w:szCs w:val="16"/>
              </w:rPr>
              <w:t>) La premessa è parte integrante del presente atto.</w:t>
            </w:r>
          </w:p>
          <w:p w:rsidR="00366BDF" w:rsidRPr="00C36338" w:rsidRDefault="00366BDF" w:rsidP="00366BDF">
            <w:pPr>
              <w:autoSpaceDE w:val="0"/>
              <w:autoSpaceDN w:val="0"/>
              <w:ind w:left="927"/>
              <w:rPr>
                <w:sz w:val="16"/>
                <w:szCs w:val="16"/>
              </w:rPr>
            </w:pPr>
          </w:p>
          <w:p w:rsidR="00366BDF" w:rsidRPr="00C36338" w:rsidRDefault="00366BDF" w:rsidP="00366BDF">
            <w:pPr>
              <w:spacing w:before="100" w:beforeAutospacing="1" w:after="100" w:afterAutospacing="1"/>
              <w:contextualSpacing/>
              <w:jc w:val="both"/>
              <w:rPr>
                <w:i/>
                <w:sz w:val="16"/>
                <w:szCs w:val="16"/>
              </w:rPr>
            </w:pPr>
            <w:r w:rsidRPr="00C36338">
              <w:rPr>
                <w:b/>
                <w:sz w:val="16"/>
                <w:szCs w:val="16"/>
              </w:rPr>
              <w:t>2</w:t>
            </w:r>
            <w:r w:rsidRPr="00C36338">
              <w:rPr>
                <w:sz w:val="16"/>
                <w:szCs w:val="16"/>
              </w:rPr>
              <w:t xml:space="preserve">)Esprimere atto di indirizzo al Responsabile del Settore Amministrazione Generale e Servizi al Cittadino  di assicurare la continuità del servizio  di Informazione e Accoglienza Turistica  presso l’Ufficio IAT del Comune per tutto l’anno 2015 dell’Associazione   </w:t>
            </w:r>
            <w:proofErr w:type="spellStart"/>
            <w:r w:rsidRPr="00C36338">
              <w:rPr>
                <w:sz w:val="16"/>
                <w:szCs w:val="16"/>
              </w:rPr>
              <w:t>Meditinere</w:t>
            </w:r>
            <w:proofErr w:type="spellEnd"/>
            <w:r w:rsidRPr="00C36338">
              <w:rPr>
                <w:sz w:val="16"/>
                <w:szCs w:val="16"/>
              </w:rPr>
              <w:t>, alla quale verrà riconosciuto un compenso forfettario di € 2.000,00 .</w:t>
            </w:r>
          </w:p>
          <w:p w:rsidR="00366BDF" w:rsidRPr="00C36338" w:rsidRDefault="00366BDF" w:rsidP="00366BDF">
            <w:pPr>
              <w:autoSpaceDE w:val="0"/>
              <w:autoSpaceDN w:val="0"/>
              <w:spacing w:before="100" w:beforeAutospacing="1" w:after="100" w:afterAutospacing="1"/>
              <w:ind w:left="927"/>
              <w:contextualSpacing/>
              <w:jc w:val="both"/>
              <w:rPr>
                <w:sz w:val="16"/>
                <w:szCs w:val="16"/>
              </w:rPr>
            </w:pPr>
          </w:p>
          <w:p w:rsidR="00366BDF" w:rsidRPr="00C36338" w:rsidRDefault="00366BDF" w:rsidP="00366BDF">
            <w:pPr>
              <w:autoSpaceDE w:val="0"/>
              <w:autoSpaceDN w:val="0"/>
              <w:jc w:val="both"/>
              <w:rPr>
                <w:sz w:val="16"/>
                <w:szCs w:val="16"/>
              </w:rPr>
            </w:pPr>
            <w:r w:rsidRPr="00C36338">
              <w:rPr>
                <w:b/>
                <w:sz w:val="16"/>
                <w:szCs w:val="16"/>
              </w:rPr>
              <w:t>3</w:t>
            </w:r>
            <w:r w:rsidRPr="00C36338">
              <w:rPr>
                <w:sz w:val="16"/>
                <w:szCs w:val="16"/>
              </w:rPr>
              <w:t>)Demandare al Responsabile del Servizio   per quanto di competenza;</w:t>
            </w:r>
          </w:p>
          <w:p w:rsidR="00366BDF" w:rsidRPr="00C36338" w:rsidRDefault="00366BDF" w:rsidP="00366BDF">
            <w:pPr>
              <w:pStyle w:val="Paragrafoelenco"/>
              <w:rPr>
                <w:sz w:val="16"/>
                <w:szCs w:val="16"/>
              </w:rPr>
            </w:pPr>
          </w:p>
          <w:p w:rsidR="00366BDF" w:rsidRPr="00C36338" w:rsidRDefault="00366BDF" w:rsidP="00366BDF">
            <w:pPr>
              <w:pStyle w:val="Corpodeltesto"/>
              <w:rPr>
                <w:rFonts w:asciiTheme="minorHAnsi" w:hAnsiTheme="minorHAnsi"/>
                <w:sz w:val="16"/>
                <w:szCs w:val="16"/>
              </w:rPr>
            </w:pPr>
            <w:r w:rsidRPr="00C36338">
              <w:rPr>
                <w:rFonts w:asciiTheme="minorHAnsi" w:hAnsiTheme="minorHAnsi"/>
                <w:b/>
                <w:sz w:val="16"/>
                <w:szCs w:val="16"/>
              </w:rPr>
              <w:t>4</w:t>
            </w:r>
            <w:r w:rsidRPr="00C36338">
              <w:rPr>
                <w:rFonts w:asciiTheme="minorHAnsi" w:hAnsiTheme="minorHAnsi"/>
                <w:sz w:val="16"/>
                <w:szCs w:val="16"/>
              </w:rPr>
              <w:t>)Dichiarare la presente delibera immediatamente esecutiva ai sensi dell’art.134,comma 4° - T.U. D.L.vo 267/00.</w:t>
            </w:r>
          </w:p>
          <w:p w:rsidR="00366BDF" w:rsidRPr="00C36338" w:rsidRDefault="00366BDF" w:rsidP="00366BDF">
            <w:pPr>
              <w:pStyle w:val="Corpodeltesto"/>
              <w:rPr>
                <w:rFonts w:asciiTheme="minorHAnsi" w:hAnsiTheme="minorHAnsi"/>
                <w:sz w:val="16"/>
                <w:szCs w:val="16"/>
              </w:rPr>
            </w:pPr>
          </w:p>
          <w:p w:rsidR="00366BDF" w:rsidRPr="00C36338" w:rsidRDefault="00366BDF" w:rsidP="00366BDF">
            <w:pPr>
              <w:rPr>
                <w:sz w:val="16"/>
                <w:szCs w:val="16"/>
              </w:rPr>
            </w:pPr>
          </w:p>
          <w:p w:rsidR="00366BDF" w:rsidRPr="00C36338" w:rsidRDefault="00366BDF" w:rsidP="00366BDF">
            <w:pPr>
              <w:rPr>
                <w:sz w:val="16"/>
                <w:szCs w:val="16"/>
              </w:rPr>
            </w:pPr>
          </w:p>
          <w:p w:rsidR="00366BDF" w:rsidRPr="00C36338" w:rsidRDefault="00366BDF">
            <w:pPr>
              <w:rPr>
                <w:b/>
                <w:sz w:val="16"/>
                <w:szCs w:val="16"/>
              </w:rPr>
            </w:pPr>
          </w:p>
          <w:p w:rsidR="00366BDF" w:rsidRPr="00C36338" w:rsidRDefault="00366BDF">
            <w:pPr>
              <w:rPr>
                <w:b/>
                <w:sz w:val="16"/>
                <w:szCs w:val="16"/>
              </w:rPr>
            </w:pPr>
            <w:r w:rsidRPr="00C36338">
              <w:rPr>
                <w:b/>
                <w:sz w:val="16"/>
                <w:szCs w:val="16"/>
              </w:rPr>
              <w:t>[…]</w:t>
            </w:r>
          </w:p>
        </w:tc>
        <w:tc>
          <w:tcPr>
            <w:tcW w:w="1153" w:type="dxa"/>
          </w:tcPr>
          <w:p w:rsidR="00B53A18" w:rsidRPr="00C36338" w:rsidRDefault="00366BDF">
            <w:pPr>
              <w:rPr>
                <w:b/>
                <w:sz w:val="16"/>
                <w:szCs w:val="16"/>
              </w:rPr>
            </w:pPr>
            <w:r w:rsidRPr="00C36338">
              <w:rPr>
                <w:sz w:val="16"/>
                <w:szCs w:val="16"/>
              </w:rPr>
              <w:lastRenderedPageBreak/>
              <w:t>€ 2.000,00</w:t>
            </w:r>
          </w:p>
        </w:tc>
        <w:tc>
          <w:tcPr>
            <w:tcW w:w="1708" w:type="dxa"/>
          </w:tcPr>
          <w:p w:rsidR="00B53A18" w:rsidRPr="00C36338" w:rsidRDefault="00B53A18">
            <w:pPr>
              <w:rPr>
                <w:b/>
                <w:sz w:val="16"/>
                <w:szCs w:val="16"/>
              </w:rPr>
            </w:pPr>
          </w:p>
        </w:tc>
      </w:tr>
      <w:tr w:rsidR="00B53A18" w:rsidRPr="00C36338" w:rsidTr="0053470E">
        <w:tc>
          <w:tcPr>
            <w:tcW w:w="1252" w:type="dxa"/>
          </w:tcPr>
          <w:p w:rsidR="00B53A18" w:rsidRPr="00C36338" w:rsidRDefault="00B53A18" w:rsidP="005759BC">
            <w:pPr>
              <w:rPr>
                <w:sz w:val="16"/>
                <w:szCs w:val="16"/>
              </w:rPr>
            </w:pPr>
            <w:r w:rsidRPr="00C36338">
              <w:rPr>
                <w:sz w:val="16"/>
                <w:szCs w:val="16"/>
              </w:rPr>
              <w:lastRenderedPageBreak/>
              <w:t>Giunta Municipale</w:t>
            </w:r>
          </w:p>
        </w:tc>
        <w:tc>
          <w:tcPr>
            <w:tcW w:w="964" w:type="dxa"/>
          </w:tcPr>
          <w:p w:rsidR="00B53A18" w:rsidRPr="00C36338" w:rsidRDefault="00B53A18" w:rsidP="005759BC">
            <w:pPr>
              <w:rPr>
                <w:sz w:val="16"/>
                <w:szCs w:val="16"/>
              </w:rPr>
            </w:pPr>
            <w:r w:rsidRPr="00C36338">
              <w:rPr>
                <w:sz w:val="16"/>
                <w:szCs w:val="16"/>
              </w:rPr>
              <w:t>Delibera</w:t>
            </w:r>
          </w:p>
        </w:tc>
        <w:tc>
          <w:tcPr>
            <w:tcW w:w="1166" w:type="dxa"/>
          </w:tcPr>
          <w:p w:rsidR="00B53A18" w:rsidRPr="00C36338" w:rsidRDefault="00825FE2">
            <w:pPr>
              <w:rPr>
                <w:b/>
                <w:sz w:val="16"/>
                <w:szCs w:val="16"/>
              </w:rPr>
            </w:pPr>
            <w:r w:rsidRPr="00C36338">
              <w:rPr>
                <w:b/>
                <w:sz w:val="16"/>
                <w:szCs w:val="16"/>
              </w:rPr>
              <w:t>n.234 del 29.10.2015</w:t>
            </w:r>
          </w:p>
        </w:tc>
        <w:tc>
          <w:tcPr>
            <w:tcW w:w="2104" w:type="dxa"/>
          </w:tcPr>
          <w:p w:rsidR="00B53A18" w:rsidRPr="00C36338" w:rsidRDefault="00825FE2">
            <w:pPr>
              <w:rPr>
                <w:b/>
                <w:sz w:val="16"/>
                <w:szCs w:val="16"/>
              </w:rPr>
            </w:pPr>
            <w:r w:rsidRPr="00C36338">
              <w:rPr>
                <w:b/>
                <w:sz w:val="16"/>
                <w:szCs w:val="16"/>
              </w:rPr>
              <w:t>4a EDIZIONE "TRICASE INEDITA" - RICHIESTA FINANZIAMENTO REGIONALE BANDO "ATTIVITA' SPETTACOLO 2016"</w:t>
            </w:r>
          </w:p>
        </w:tc>
        <w:tc>
          <w:tcPr>
            <w:tcW w:w="6156" w:type="dxa"/>
          </w:tcPr>
          <w:p w:rsidR="00B53A18" w:rsidRPr="00C36338" w:rsidRDefault="00825FE2">
            <w:pPr>
              <w:rPr>
                <w:b/>
                <w:sz w:val="16"/>
                <w:szCs w:val="16"/>
              </w:rPr>
            </w:pPr>
            <w:r w:rsidRPr="00C36338">
              <w:rPr>
                <w:b/>
                <w:sz w:val="16"/>
                <w:szCs w:val="16"/>
              </w:rPr>
              <w:t>[…]</w:t>
            </w:r>
          </w:p>
          <w:p w:rsidR="00825FE2" w:rsidRPr="00C36338" w:rsidRDefault="00825FE2" w:rsidP="00825FE2">
            <w:pPr>
              <w:spacing w:line="240" w:lineRule="atLeast"/>
              <w:jc w:val="center"/>
              <w:rPr>
                <w:sz w:val="16"/>
                <w:szCs w:val="16"/>
              </w:rPr>
            </w:pPr>
            <w:r w:rsidRPr="00C36338">
              <w:rPr>
                <w:sz w:val="16"/>
                <w:szCs w:val="16"/>
              </w:rPr>
              <w:t>LA GIUNTA COMUNALE</w:t>
            </w:r>
          </w:p>
          <w:p w:rsidR="00825FE2" w:rsidRPr="00C36338" w:rsidRDefault="00825FE2" w:rsidP="00825FE2">
            <w:pPr>
              <w:spacing w:line="240" w:lineRule="atLeast"/>
              <w:rPr>
                <w:sz w:val="16"/>
                <w:szCs w:val="16"/>
              </w:rPr>
            </w:pPr>
            <w:r w:rsidRPr="00C36338">
              <w:rPr>
                <w:sz w:val="16"/>
                <w:szCs w:val="16"/>
              </w:rPr>
              <w:t>Premesso che:</w:t>
            </w:r>
          </w:p>
          <w:p w:rsidR="00825FE2" w:rsidRPr="00C36338" w:rsidRDefault="00825FE2" w:rsidP="00825FE2">
            <w:pPr>
              <w:spacing w:line="240" w:lineRule="atLeast"/>
              <w:jc w:val="both"/>
              <w:rPr>
                <w:sz w:val="16"/>
                <w:szCs w:val="16"/>
              </w:rPr>
            </w:pPr>
            <w:r w:rsidRPr="00C36338">
              <w:rPr>
                <w:sz w:val="16"/>
                <w:szCs w:val="16"/>
              </w:rPr>
              <w:t xml:space="preserve"> il Comune di Tricase – a mezzo dell’ Assessorato alla Cultura, Turismo e Ambiente – ha elaborato il </w:t>
            </w:r>
            <w:r w:rsidRPr="00C36338">
              <w:rPr>
                <w:b/>
                <w:bCs/>
                <w:sz w:val="16"/>
                <w:szCs w:val="16"/>
              </w:rPr>
              <w:t xml:space="preserve">Progetto “Tricase Inedita 4^ Edizione – </w:t>
            </w:r>
            <w:r w:rsidRPr="00C36338">
              <w:rPr>
                <w:bCs/>
                <w:i/>
                <w:sz w:val="16"/>
                <w:szCs w:val="16"/>
              </w:rPr>
              <w:t>Itinerari animati per camminare lungo sentieri della natura e dell’arte ed aprirsi alle vibrazioni della musica</w:t>
            </w:r>
            <w:r w:rsidRPr="00C36338">
              <w:rPr>
                <w:b/>
                <w:bCs/>
                <w:sz w:val="16"/>
                <w:szCs w:val="16"/>
              </w:rPr>
              <w:t>”</w:t>
            </w:r>
            <w:r w:rsidRPr="00C36338">
              <w:rPr>
                <w:sz w:val="16"/>
                <w:szCs w:val="16"/>
              </w:rPr>
              <w:t xml:space="preserve"> col quale intende partecipare al bando della Regione Puglia  Assessorato al Mediterraneo – per la promozione delle attività di spettacolo per l’anno 2016. Obiettivo del Progetto è di promuovere attività </w:t>
            </w:r>
            <w:proofErr w:type="spellStart"/>
            <w:r w:rsidRPr="00C36338">
              <w:rPr>
                <w:sz w:val="16"/>
                <w:szCs w:val="16"/>
              </w:rPr>
              <w:t>turistico-culturali</w:t>
            </w:r>
            <w:proofErr w:type="spellEnd"/>
            <w:r w:rsidRPr="00C36338">
              <w:rPr>
                <w:sz w:val="16"/>
                <w:szCs w:val="16"/>
              </w:rPr>
              <w:t xml:space="preserve"> che sappiano abbinare ricerca antropologica, approfondimento culturali, sostenibilità ambientale ed intrattenimento spettacolare.</w:t>
            </w:r>
          </w:p>
          <w:p w:rsidR="00825FE2" w:rsidRPr="00C36338" w:rsidRDefault="00825FE2" w:rsidP="00825FE2">
            <w:pPr>
              <w:widowControl w:val="0"/>
              <w:autoSpaceDE w:val="0"/>
              <w:jc w:val="both"/>
              <w:rPr>
                <w:sz w:val="16"/>
                <w:szCs w:val="16"/>
              </w:rPr>
            </w:pPr>
            <w:r w:rsidRPr="00C36338">
              <w:rPr>
                <w:sz w:val="16"/>
                <w:szCs w:val="16"/>
              </w:rPr>
              <w:t>-  con il Progetto “</w:t>
            </w:r>
            <w:r w:rsidRPr="00C36338">
              <w:rPr>
                <w:i/>
                <w:sz w:val="16"/>
                <w:szCs w:val="16"/>
              </w:rPr>
              <w:t>Tricase Inedita</w:t>
            </w:r>
            <w:r w:rsidRPr="00C36338">
              <w:rPr>
                <w:sz w:val="16"/>
                <w:szCs w:val="16"/>
              </w:rPr>
              <w:t xml:space="preserve">” l’Amministrazione Comunale intende arricchire l’offerta turistica con eventi che contribuiscono a svelare i tratti peculiari che caratterizzano da sempre il nostro territorio e nello specifico include visite guidate e animate attraverso itinerari poco conosciuti, per promuovere la conoscenza della cultura, dell’arte e delle bellezze ambientali dell’area costiera ricadente nel Parco Naturale Regionale Otranto – S.M. di </w:t>
            </w:r>
            <w:proofErr w:type="spellStart"/>
            <w:r w:rsidRPr="00C36338">
              <w:rPr>
                <w:sz w:val="16"/>
                <w:szCs w:val="16"/>
              </w:rPr>
              <w:t>Leuca</w:t>
            </w:r>
            <w:proofErr w:type="spellEnd"/>
            <w:r w:rsidRPr="00C36338">
              <w:rPr>
                <w:sz w:val="16"/>
                <w:szCs w:val="16"/>
              </w:rPr>
              <w:t xml:space="preserve">. Ogni escursione vedrà interagire artisti, musici e attori, che daranno vita a </w:t>
            </w:r>
            <w:r w:rsidRPr="00C36338">
              <w:rPr>
                <w:sz w:val="16"/>
                <w:szCs w:val="16"/>
              </w:rPr>
              <w:lastRenderedPageBreak/>
              <w:t>spettacoli di musica live in suggestive location;</w:t>
            </w:r>
          </w:p>
          <w:p w:rsidR="00825FE2" w:rsidRPr="00C36338" w:rsidRDefault="00825FE2" w:rsidP="00825FE2">
            <w:pPr>
              <w:widowControl w:val="0"/>
              <w:autoSpaceDE w:val="0"/>
              <w:jc w:val="both"/>
              <w:rPr>
                <w:sz w:val="16"/>
                <w:szCs w:val="16"/>
              </w:rPr>
            </w:pPr>
          </w:p>
          <w:p w:rsidR="00825FE2" w:rsidRPr="00C36338" w:rsidRDefault="00825FE2" w:rsidP="00825FE2">
            <w:pPr>
              <w:widowControl w:val="0"/>
              <w:autoSpaceDE w:val="0"/>
              <w:jc w:val="both"/>
              <w:rPr>
                <w:sz w:val="16"/>
                <w:szCs w:val="16"/>
              </w:rPr>
            </w:pPr>
            <w:r w:rsidRPr="00C36338">
              <w:rPr>
                <w:sz w:val="16"/>
                <w:szCs w:val="16"/>
              </w:rPr>
              <w:t>Che il Progetto sarà condotto in partenariato con alcune Associazioni locali, che vi contribuiranno gratuitamente;</w:t>
            </w:r>
          </w:p>
          <w:p w:rsidR="00825FE2" w:rsidRPr="00C36338" w:rsidRDefault="00825FE2" w:rsidP="00825FE2">
            <w:pPr>
              <w:widowControl w:val="0"/>
              <w:autoSpaceDE w:val="0"/>
              <w:jc w:val="both"/>
              <w:rPr>
                <w:sz w:val="16"/>
                <w:szCs w:val="16"/>
              </w:rPr>
            </w:pPr>
          </w:p>
          <w:p w:rsidR="00825FE2" w:rsidRPr="00C36338" w:rsidRDefault="00825FE2" w:rsidP="00825FE2">
            <w:pPr>
              <w:widowControl w:val="0"/>
              <w:autoSpaceDE w:val="0"/>
              <w:jc w:val="both"/>
              <w:rPr>
                <w:sz w:val="16"/>
                <w:szCs w:val="16"/>
              </w:rPr>
            </w:pPr>
            <w:r w:rsidRPr="00C36338">
              <w:rPr>
                <w:sz w:val="16"/>
                <w:szCs w:val="16"/>
              </w:rPr>
              <w:t>Che il costo è stato preventivato in euro 10.050,00 dei quali euro  4.000,00 saranno garantiti da fondi comunali e per il restante importo sarà richiesto finanziamento alla Regione Puglia.</w:t>
            </w:r>
          </w:p>
          <w:p w:rsidR="00825FE2" w:rsidRPr="00C36338" w:rsidRDefault="00825FE2" w:rsidP="00825FE2">
            <w:pPr>
              <w:widowControl w:val="0"/>
              <w:autoSpaceDE w:val="0"/>
              <w:jc w:val="both"/>
              <w:rPr>
                <w:sz w:val="16"/>
                <w:szCs w:val="16"/>
              </w:rPr>
            </w:pPr>
          </w:p>
          <w:p w:rsidR="00825FE2" w:rsidRPr="00C36338" w:rsidRDefault="00825FE2" w:rsidP="00825FE2">
            <w:pPr>
              <w:widowControl w:val="0"/>
              <w:autoSpaceDE w:val="0"/>
              <w:jc w:val="both"/>
              <w:rPr>
                <w:sz w:val="16"/>
                <w:szCs w:val="16"/>
              </w:rPr>
            </w:pPr>
            <w:r w:rsidRPr="00C36338">
              <w:rPr>
                <w:sz w:val="16"/>
                <w:szCs w:val="16"/>
              </w:rPr>
              <w:t>Ritenuto di provvedere in merito;</w:t>
            </w:r>
          </w:p>
          <w:p w:rsidR="00825FE2" w:rsidRPr="00C36338" w:rsidRDefault="00825FE2" w:rsidP="00825FE2">
            <w:pPr>
              <w:tabs>
                <w:tab w:val="left" w:pos="8789"/>
              </w:tabs>
              <w:ind w:right="567"/>
              <w:rPr>
                <w:sz w:val="16"/>
                <w:szCs w:val="16"/>
              </w:rPr>
            </w:pPr>
            <w:r w:rsidRPr="00C36338">
              <w:rPr>
                <w:sz w:val="16"/>
                <w:szCs w:val="16"/>
              </w:rPr>
              <w:t>Acquisito</w:t>
            </w:r>
            <w:r w:rsidRPr="00C36338">
              <w:rPr>
                <w:b/>
                <w:sz w:val="16"/>
                <w:szCs w:val="16"/>
              </w:rPr>
              <w:t xml:space="preserve"> </w:t>
            </w:r>
            <w:r w:rsidRPr="00C36338">
              <w:rPr>
                <w:sz w:val="16"/>
                <w:szCs w:val="16"/>
              </w:rPr>
              <w:t xml:space="preserve">il  seguente parere di regolarità tecnica del Responsabile del Servizio interessato:” Esaminata la proposta con riferimento: </w:t>
            </w:r>
          </w:p>
          <w:p w:rsidR="00825FE2" w:rsidRPr="00C36338" w:rsidRDefault="00825FE2" w:rsidP="00621AEF">
            <w:pPr>
              <w:pStyle w:val="Paragrafoelenco"/>
              <w:numPr>
                <w:ilvl w:val="0"/>
                <w:numId w:val="48"/>
              </w:numPr>
              <w:tabs>
                <w:tab w:val="left" w:pos="8789"/>
              </w:tabs>
              <w:ind w:right="567"/>
              <w:rPr>
                <w:sz w:val="16"/>
                <w:szCs w:val="16"/>
              </w:rPr>
            </w:pPr>
            <w:r w:rsidRPr="00C36338">
              <w:rPr>
                <w:sz w:val="16"/>
                <w:szCs w:val="16"/>
              </w:rPr>
              <w:t>Al rispetto delle normative comunitarie, statali, regionali e regolamentari, generali e di settore;</w:t>
            </w:r>
          </w:p>
          <w:p w:rsidR="00825FE2" w:rsidRPr="00C36338" w:rsidRDefault="00825FE2" w:rsidP="00621AEF">
            <w:pPr>
              <w:numPr>
                <w:ilvl w:val="0"/>
                <w:numId w:val="48"/>
              </w:numPr>
              <w:tabs>
                <w:tab w:val="left" w:pos="8789"/>
              </w:tabs>
              <w:ind w:left="426" w:right="567" w:hanging="283"/>
              <w:rPr>
                <w:sz w:val="16"/>
                <w:szCs w:val="16"/>
              </w:rPr>
            </w:pPr>
            <w:r w:rsidRPr="00C36338">
              <w:rPr>
                <w:sz w:val="16"/>
                <w:szCs w:val="16"/>
              </w:rPr>
              <w:t>Alla correttezza e regolarità della procedura;</w:t>
            </w:r>
          </w:p>
          <w:p w:rsidR="00825FE2" w:rsidRPr="00C36338" w:rsidRDefault="00825FE2" w:rsidP="00621AEF">
            <w:pPr>
              <w:numPr>
                <w:ilvl w:val="0"/>
                <w:numId w:val="48"/>
              </w:numPr>
              <w:tabs>
                <w:tab w:val="left" w:pos="8789"/>
              </w:tabs>
              <w:ind w:left="426" w:right="567" w:hanging="283"/>
              <w:rPr>
                <w:sz w:val="16"/>
                <w:szCs w:val="16"/>
              </w:rPr>
            </w:pPr>
            <w:r w:rsidRPr="00C36338">
              <w:rPr>
                <w:sz w:val="16"/>
                <w:szCs w:val="16"/>
              </w:rPr>
              <w:t>Alla correttezza formale nella redazione dell’atto;</w:t>
            </w:r>
          </w:p>
          <w:p w:rsidR="00825FE2" w:rsidRPr="00C36338" w:rsidRDefault="00825FE2" w:rsidP="00825FE2">
            <w:pPr>
              <w:tabs>
                <w:tab w:val="left" w:pos="8789"/>
              </w:tabs>
              <w:ind w:right="567"/>
              <w:rPr>
                <w:sz w:val="16"/>
                <w:szCs w:val="16"/>
              </w:rPr>
            </w:pPr>
            <w:r w:rsidRPr="00C36338">
              <w:rPr>
                <w:sz w:val="16"/>
                <w:szCs w:val="16"/>
              </w:rPr>
              <w:t>esprime parere “</w:t>
            </w:r>
            <w:r w:rsidRPr="00C36338">
              <w:rPr>
                <w:i/>
                <w:sz w:val="16"/>
                <w:szCs w:val="16"/>
              </w:rPr>
              <w:t>favorevole</w:t>
            </w:r>
            <w:r w:rsidRPr="00C36338">
              <w:rPr>
                <w:sz w:val="16"/>
                <w:szCs w:val="16"/>
              </w:rPr>
              <w:t>”;</w:t>
            </w:r>
          </w:p>
          <w:p w:rsidR="00825FE2" w:rsidRPr="00C36338" w:rsidRDefault="00825FE2" w:rsidP="00825FE2">
            <w:pPr>
              <w:tabs>
                <w:tab w:val="left" w:pos="8789"/>
              </w:tabs>
              <w:ind w:right="567"/>
              <w:jc w:val="both"/>
              <w:rPr>
                <w:sz w:val="16"/>
                <w:szCs w:val="16"/>
              </w:rPr>
            </w:pPr>
            <w:r w:rsidRPr="00C36338">
              <w:rPr>
                <w:sz w:val="16"/>
                <w:szCs w:val="16"/>
              </w:rPr>
              <w:t>Acquisito</w:t>
            </w:r>
            <w:r w:rsidRPr="00C36338">
              <w:rPr>
                <w:b/>
                <w:bCs/>
                <w:sz w:val="16"/>
                <w:szCs w:val="16"/>
              </w:rPr>
              <w:t xml:space="preserve"> </w:t>
            </w:r>
            <w:r w:rsidRPr="00C36338">
              <w:rPr>
                <w:sz w:val="16"/>
                <w:szCs w:val="16"/>
              </w:rPr>
              <w:t>il seguente parere sulla regolarità contabile espresso dal Responsabile dei Servizi Finanziari: “</w:t>
            </w:r>
            <w:r w:rsidRPr="00C36338">
              <w:rPr>
                <w:i/>
                <w:iCs/>
                <w:sz w:val="16"/>
                <w:szCs w:val="16"/>
              </w:rPr>
              <w:t>favorevole</w:t>
            </w:r>
            <w:r w:rsidRPr="00C36338">
              <w:rPr>
                <w:sz w:val="16"/>
                <w:szCs w:val="16"/>
              </w:rPr>
              <w:t>”;</w:t>
            </w:r>
          </w:p>
          <w:p w:rsidR="00825FE2" w:rsidRPr="00C36338" w:rsidRDefault="00825FE2" w:rsidP="00825FE2">
            <w:pPr>
              <w:jc w:val="both"/>
              <w:rPr>
                <w:sz w:val="16"/>
                <w:szCs w:val="16"/>
              </w:rPr>
            </w:pPr>
            <w:r w:rsidRPr="00C36338">
              <w:rPr>
                <w:sz w:val="16"/>
                <w:szCs w:val="16"/>
              </w:rPr>
              <w:t>Con voti unanime espressi in forma palese;</w:t>
            </w:r>
          </w:p>
          <w:p w:rsidR="00825FE2" w:rsidRPr="00C36338" w:rsidRDefault="00825FE2" w:rsidP="00825FE2">
            <w:pPr>
              <w:jc w:val="both"/>
              <w:rPr>
                <w:sz w:val="16"/>
                <w:szCs w:val="16"/>
              </w:rPr>
            </w:pPr>
          </w:p>
          <w:p w:rsidR="00825FE2" w:rsidRPr="00C36338" w:rsidRDefault="00825FE2" w:rsidP="00825FE2">
            <w:pPr>
              <w:spacing w:line="240" w:lineRule="atLeast"/>
              <w:ind w:left="3540" w:firstLine="708"/>
              <w:rPr>
                <w:b/>
                <w:sz w:val="16"/>
                <w:szCs w:val="16"/>
              </w:rPr>
            </w:pPr>
            <w:r w:rsidRPr="00C36338">
              <w:rPr>
                <w:b/>
                <w:sz w:val="16"/>
                <w:szCs w:val="16"/>
              </w:rPr>
              <w:t>DELIBERA</w:t>
            </w:r>
          </w:p>
          <w:p w:rsidR="00825FE2" w:rsidRPr="00C36338" w:rsidRDefault="00825FE2" w:rsidP="00825FE2">
            <w:pPr>
              <w:widowControl w:val="0"/>
              <w:numPr>
                <w:ilvl w:val="0"/>
                <w:numId w:val="27"/>
              </w:numPr>
              <w:autoSpaceDE w:val="0"/>
              <w:jc w:val="both"/>
              <w:rPr>
                <w:sz w:val="16"/>
                <w:szCs w:val="16"/>
              </w:rPr>
            </w:pPr>
            <w:r w:rsidRPr="00C36338">
              <w:rPr>
                <w:b/>
                <w:bCs/>
                <w:sz w:val="16"/>
                <w:szCs w:val="16"/>
              </w:rPr>
              <w:t>Approvare,</w:t>
            </w:r>
            <w:r w:rsidRPr="00C36338">
              <w:rPr>
                <w:bCs/>
                <w:sz w:val="16"/>
                <w:szCs w:val="16"/>
              </w:rPr>
              <w:t xml:space="preserve"> ai soli fini della richiesta di finanziamento alla Regione Puglia, il Progetto “</w:t>
            </w:r>
            <w:r w:rsidRPr="00C36338">
              <w:rPr>
                <w:bCs/>
                <w:i/>
                <w:sz w:val="16"/>
                <w:szCs w:val="16"/>
              </w:rPr>
              <w:t xml:space="preserve">Tricase Inedita </w:t>
            </w:r>
            <w:r w:rsidRPr="00C36338">
              <w:rPr>
                <w:bCs/>
                <w:sz w:val="16"/>
                <w:szCs w:val="16"/>
              </w:rPr>
              <w:t xml:space="preserve">“- </w:t>
            </w:r>
            <w:r w:rsidRPr="00C36338">
              <w:rPr>
                <w:bCs/>
                <w:i/>
                <w:sz w:val="16"/>
                <w:szCs w:val="16"/>
              </w:rPr>
              <w:t>Itinerari animati per camminare lungo i sentieri della natura e dell’arte ed aprirsi alle vibrazioni della Musica</w:t>
            </w:r>
            <w:r w:rsidRPr="00C36338">
              <w:rPr>
                <w:bCs/>
                <w:sz w:val="16"/>
                <w:szCs w:val="16"/>
              </w:rPr>
              <w:t>”</w:t>
            </w:r>
            <w:r w:rsidRPr="00C36338">
              <w:rPr>
                <w:sz w:val="16"/>
                <w:szCs w:val="16"/>
              </w:rPr>
              <w:t xml:space="preserve"> - elaborato dall’Assessorato alla Cultura, Turismo e Ambiente di questo Comune, come alla presente allegato.</w:t>
            </w:r>
          </w:p>
          <w:p w:rsidR="00825FE2" w:rsidRPr="00C36338" w:rsidRDefault="00825FE2" w:rsidP="00825FE2">
            <w:pPr>
              <w:widowControl w:val="0"/>
              <w:numPr>
                <w:ilvl w:val="0"/>
                <w:numId w:val="27"/>
              </w:numPr>
              <w:autoSpaceDE w:val="0"/>
              <w:jc w:val="both"/>
              <w:rPr>
                <w:sz w:val="16"/>
                <w:szCs w:val="16"/>
              </w:rPr>
            </w:pPr>
            <w:r w:rsidRPr="00C36338">
              <w:rPr>
                <w:b/>
                <w:bCs/>
                <w:sz w:val="16"/>
                <w:szCs w:val="16"/>
              </w:rPr>
              <w:t xml:space="preserve">Dare atto </w:t>
            </w:r>
            <w:r w:rsidRPr="00C36338">
              <w:rPr>
                <w:sz w:val="16"/>
                <w:szCs w:val="16"/>
              </w:rPr>
              <w:t xml:space="preserve">che il Progetto sarà condotto in partenariato con alcune Associazioni locali, che vi contribuiranno gratuitamente. </w:t>
            </w:r>
          </w:p>
          <w:p w:rsidR="00825FE2" w:rsidRPr="00C36338" w:rsidRDefault="00825FE2" w:rsidP="00825FE2">
            <w:pPr>
              <w:widowControl w:val="0"/>
              <w:numPr>
                <w:ilvl w:val="0"/>
                <w:numId w:val="27"/>
              </w:numPr>
              <w:autoSpaceDE w:val="0"/>
              <w:jc w:val="both"/>
              <w:rPr>
                <w:sz w:val="16"/>
                <w:szCs w:val="16"/>
              </w:rPr>
            </w:pPr>
            <w:r w:rsidRPr="00C36338">
              <w:rPr>
                <w:b/>
                <w:bCs/>
                <w:sz w:val="16"/>
                <w:szCs w:val="16"/>
              </w:rPr>
              <w:t xml:space="preserve">Stabilire </w:t>
            </w:r>
            <w:r w:rsidRPr="00C36338">
              <w:rPr>
                <w:sz w:val="16"/>
                <w:szCs w:val="16"/>
              </w:rPr>
              <w:t xml:space="preserve">che sul costo preventivato di </w:t>
            </w:r>
            <w:r w:rsidRPr="00C36338">
              <w:rPr>
                <w:bCs/>
                <w:sz w:val="16"/>
                <w:szCs w:val="16"/>
              </w:rPr>
              <w:t>euro 10.050,00</w:t>
            </w:r>
            <w:r w:rsidRPr="00C36338">
              <w:rPr>
                <w:sz w:val="16"/>
                <w:szCs w:val="16"/>
              </w:rPr>
              <w:t xml:space="preserve"> questo Comune parteciperà con lo stanziamento di </w:t>
            </w:r>
            <w:r w:rsidRPr="00C36338">
              <w:rPr>
                <w:bCs/>
                <w:sz w:val="16"/>
                <w:szCs w:val="16"/>
              </w:rPr>
              <w:t>euro 4.000,00 nel mentre per  il restante  importo si farà fronte con apposita  ri</w:t>
            </w:r>
            <w:r w:rsidRPr="00C36338">
              <w:rPr>
                <w:sz w:val="16"/>
                <w:szCs w:val="16"/>
              </w:rPr>
              <w:t xml:space="preserve">chiesta di finanziamento alla Regione Puglia – Assessorato al Mediterraneo. </w:t>
            </w:r>
          </w:p>
          <w:p w:rsidR="00825FE2" w:rsidRPr="00C36338" w:rsidRDefault="00825FE2" w:rsidP="00825FE2">
            <w:pPr>
              <w:widowControl w:val="0"/>
              <w:numPr>
                <w:ilvl w:val="0"/>
                <w:numId w:val="27"/>
              </w:numPr>
              <w:autoSpaceDE w:val="0"/>
              <w:jc w:val="both"/>
              <w:rPr>
                <w:sz w:val="16"/>
                <w:szCs w:val="16"/>
              </w:rPr>
            </w:pPr>
            <w:r w:rsidRPr="00C36338">
              <w:rPr>
                <w:b/>
                <w:bCs/>
                <w:sz w:val="16"/>
                <w:szCs w:val="16"/>
              </w:rPr>
              <w:t>Demandare</w:t>
            </w:r>
            <w:r w:rsidRPr="00C36338">
              <w:rPr>
                <w:sz w:val="16"/>
                <w:szCs w:val="16"/>
              </w:rPr>
              <w:t xml:space="preserve"> al Responsabile del Servizio competente ogni ulteriore adempimento di sua competenza. </w:t>
            </w:r>
          </w:p>
          <w:p w:rsidR="00825FE2" w:rsidRPr="00C36338" w:rsidRDefault="00825FE2" w:rsidP="00825FE2">
            <w:pPr>
              <w:widowControl w:val="0"/>
              <w:numPr>
                <w:ilvl w:val="0"/>
                <w:numId w:val="27"/>
              </w:numPr>
              <w:autoSpaceDE w:val="0"/>
              <w:jc w:val="both"/>
              <w:rPr>
                <w:sz w:val="16"/>
                <w:szCs w:val="16"/>
              </w:rPr>
            </w:pPr>
            <w:r w:rsidRPr="00C36338">
              <w:rPr>
                <w:sz w:val="16"/>
                <w:szCs w:val="16"/>
              </w:rPr>
              <w:t xml:space="preserve">Con separata, unanime votazione la presente deliberazione viene dichiarata </w:t>
            </w:r>
            <w:r w:rsidRPr="00C36338">
              <w:rPr>
                <w:b/>
                <w:bCs/>
                <w:sz w:val="16"/>
                <w:szCs w:val="16"/>
              </w:rPr>
              <w:t>immediatamente esecutiva</w:t>
            </w:r>
            <w:r w:rsidRPr="00C36338">
              <w:rPr>
                <w:sz w:val="16"/>
                <w:szCs w:val="16"/>
              </w:rPr>
              <w:t xml:space="preserve"> ai sensi dell'art.134, comma 4, del D.L.vo n.267/2000.</w:t>
            </w:r>
          </w:p>
          <w:p w:rsidR="00825FE2" w:rsidRPr="00C36338" w:rsidRDefault="00825FE2" w:rsidP="00825FE2">
            <w:pPr>
              <w:rPr>
                <w:sz w:val="16"/>
                <w:szCs w:val="16"/>
              </w:rPr>
            </w:pPr>
          </w:p>
          <w:p w:rsidR="00825FE2" w:rsidRPr="00C36338" w:rsidRDefault="00825FE2" w:rsidP="00825FE2">
            <w:pPr>
              <w:rPr>
                <w:sz w:val="16"/>
                <w:szCs w:val="16"/>
              </w:rPr>
            </w:pPr>
          </w:p>
          <w:p w:rsidR="00825FE2" w:rsidRPr="00C36338" w:rsidRDefault="00825FE2">
            <w:pPr>
              <w:rPr>
                <w:b/>
                <w:sz w:val="16"/>
                <w:szCs w:val="16"/>
              </w:rPr>
            </w:pPr>
          </w:p>
          <w:p w:rsidR="00825FE2" w:rsidRPr="00C36338" w:rsidRDefault="00825FE2">
            <w:pPr>
              <w:rPr>
                <w:b/>
                <w:sz w:val="16"/>
                <w:szCs w:val="16"/>
              </w:rPr>
            </w:pPr>
            <w:r w:rsidRPr="00C36338">
              <w:rPr>
                <w:b/>
                <w:sz w:val="16"/>
                <w:szCs w:val="16"/>
              </w:rPr>
              <w:t>[…]</w:t>
            </w:r>
          </w:p>
        </w:tc>
        <w:tc>
          <w:tcPr>
            <w:tcW w:w="1153" w:type="dxa"/>
          </w:tcPr>
          <w:p w:rsidR="00B53A18" w:rsidRPr="00C36338" w:rsidRDefault="00B53A18">
            <w:pPr>
              <w:rPr>
                <w:b/>
                <w:sz w:val="16"/>
                <w:szCs w:val="16"/>
              </w:rPr>
            </w:pPr>
          </w:p>
        </w:tc>
        <w:tc>
          <w:tcPr>
            <w:tcW w:w="1708" w:type="dxa"/>
          </w:tcPr>
          <w:p w:rsidR="00B53A18" w:rsidRPr="00C36338" w:rsidRDefault="009208C6">
            <w:pPr>
              <w:rPr>
                <w:b/>
                <w:sz w:val="16"/>
                <w:szCs w:val="16"/>
              </w:rPr>
            </w:pPr>
            <w:r w:rsidRPr="00C36338">
              <w:rPr>
                <w:bCs/>
                <w:sz w:val="16"/>
                <w:szCs w:val="16"/>
              </w:rPr>
              <w:t>Progetto “</w:t>
            </w:r>
            <w:r w:rsidRPr="00C36338">
              <w:rPr>
                <w:bCs/>
                <w:i/>
                <w:sz w:val="16"/>
                <w:szCs w:val="16"/>
              </w:rPr>
              <w:t xml:space="preserve">Tricase Inedita </w:t>
            </w:r>
            <w:r w:rsidRPr="00C36338">
              <w:rPr>
                <w:bCs/>
                <w:sz w:val="16"/>
                <w:szCs w:val="16"/>
              </w:rPr>
              <w:t xml:space="preserve">“- </w:t>
            </w:r>
            <w:r w:rsidRPr="00C36338">
              <w:rPr>
                <w:bCs/>
                <w:i/>
                <w:sz w:val="16"/>
                <w:szCs w:val="16"/>
              </w:rPr>
              <w:t>Itinerari animati per camminare lungo i sentieri della natura e dell’arte ed aprirsi alle vibrazioni della Musica</w:t>
            </w:r>
            <w:r w:rsidRPr="00C36338">
              <w:rPr>
                <w:bCs/>
                <w:sz w:val="16"/>
                <w:szCs w:val="16"/>
              </w:rPr>
              <w:t>”</w:t>
            </w:r>
            <w:r w:rsidRPr="00C36338">
              <w:rPr>
                <w:sz w:val="16"/>
                <w:szCs w:val="16"/>
              </w:rPr>
              <w:t xml:space="preserve"> - elaborato dall’Assessorato alla Cultura, Turismo e Ambiente di questo Comune</w:t>
            </w:r>
          </w:p>
        </w:tc>
      </w:tr>
      <w:tr w:rsidR="00B53A18" w:rsidRPr="00C36338" w:rsidTr="0053470E">
        <w:tc>
          <w:tcPr>
            <w:tcW w:w="1252" w:type="dxa"/>
          </w:tcPr>
          <w:p w:rsidR="00B53A18" w:rsidRPr="00C36338" w:rsidRDefault="00B53A18" w:rsidP="005759BC">
            <w:pPr>
              <w:rPr>
                <w:sz w:val="16"/>
                <w:szCs w:val="16"/>
              </w:rPr>
            </w:pPr>
            <w:r w:rsidRPr="00C36338">
              <w:rPr>
                <w:sz w:val="16"/>
                <w:szCs w:val="16"/>
              </w:rPr>
              <w:lastRenderedPageBreak/>
              <w:t>Giunta Municipale</w:t>
            </w:r>
          </w:p>
        </w:tc>
        <w:tc>
          <w:tcPr>
            <w:tcW w:w="964" w:type="dxa"/>
          </w:tcPr>
          <w:p w:rsidR="00B53A18" w:rsidRPr="00C36338" w:rsidRDefault="00B53A18" w:rsidP="005759BC">
            <w:pPr>
              <w:rPr>
                <w:sz w:val="16"/>
                <w:szCs w:val="16"/>
              </w:rPr>
            </w:pPr>
            <w:r w:rsidRPr="00C36338">
              <w:rPr>
                <w:sz w:val="16"/>
                <w:szCs w:val="16"/>
              </w:rPr>
              <w:t>Delibera</w:t>
            </w:r>
          </w:p>
        </w:tc>
        <w:tc>
          <w:tcPr>
            <w:tcW w:w="1166" w:type="dxa"/>
          </w:tcPr>
          <w:p w:rsidR="00B53A18" w:rsidRPr="00C36338" w:rsidRDefault="00FF1C78">
            <w:pPr>
              <w:rPr>
                <w:b/>
                <w:sz w:val="16"/>
                <w:szCs w:val="16"/>
              </w:rPr>
            </w:pPr>
            <w:r w:rsidRPr="00C36338">
              <w:rPr>
                <w:b/>
                <w:sz w:val="16"/>
                <w:szCs w:val="16"/>
              </w:rPr>
              <w:t>n.238 del 30.10.2015</w:t>
            </w:r>
          </w:p>
        </w:tc>
        <w:tc>
          <w:tcPr>
            <w:tcW w:w="2104" w:type="dxa"/>
          </w:tcPr>
          <w:p w:rsidR="00B53A18" w:rsidRPr="00C36338" w:rsidRDefault="00FF1C78">
            <w:pPr>
              <w:rPr>
                <w:b/>
                <w:sz w:val="16"/>
                <w:szCs w:val="16"/>
              </w:rPr>
            </w:pPr>
            <w:r w:rsidRPr="00C36338">
              <w:rPr>
                <w:b/>
                <w:sz w:val="16"/>
                <w:szCs w:val="16"/>
              </w:rPr>
              <w:t xml:space="preserve">ATTUAZIONE DELLA MISURA 313 "INCENTIVAZIONE </w:t>
            </w:r>
            <w:proofErr w:type="spellStart"/>
            <w:r w:rsidRPr="00C36338">
              <w:rPr>
                <w:b/>
                <w:sz w:val="16"/>
                <w:szCs w:val="16"/>
              </w:rPr>
              <w:t>DI</w:t>
            </w:r>
            <w:proofErr w:type="spellEnd"/>
            <w:r w:rsidRPr="00C36338">
              <w:rPr>
                <w:b/>
                <w:sz w:val="16"/>
                <w:szCs w:val="16"/>
              </w:rPr>
              <w:t xml:space="preserve"> ATTIVITA' TURISTICHE" AZIONE 1 "CREAZIONE </w:t>
            </w:r>
            <w:proofErr w:type="spellStart"/>
            <w:r w:rsidRPr="00C36338">
              <w:rPr>
                <w:b/>
                <w:sz w:val="16"/>
                <w:szCs w:val="16"/>
              </w:rPr>
              <w:t>DI</w:t>
            </w:r>
            <w:proofErr w:type="spellEnd"/>
            <w:r w:rsidRPr="00C36338">
              <w:rPr>
                <w:b/>
                <w:sz w:val="16"/>
                <w:szCs w:val="16"/>
              </w:rPr>
              <w:t xml:space="preserve"> ITINERARI NATURALISTICI".  </w:t>
            </w:r>
            <w:r w:rsidRPr="00C36338">
              <w:rPr>
                <w:b/>
                <w:sz w:val="16"/>
                <w:szCs w:val="16"/>
              </w:rPr>
              <w:lastRenderedPageBreak/>
              <w:t xml:space="preserve">REALIZZAZIONE </w:t>
            </w:r>
            <w:proofErr w:type="spellStart"/>
            <w:r w:rsidRPr="00C36338">
              <w:rPr>
                <w:b/>
                <w:sz w:val="16"/>
                <w:szCs w:val="16"/>
              </w:rPr>
              <w:t>DI</w:t>
            </w:r>
            <w:proofErr w:type="spellEnd"/>
            <w:r w:rsidRPr="00C36338">
              <w:rPr>
                <w:b/>
                <w:sz w:val="16"/>
                <w:szCs w:val="16"/>
              </w:rPr>
              <w:t xml:space="preserve"> STAZIONI </w:t>
            </w:r>
            <w:proofErr w:type="spellStart"/>
            <w:r w:rsidRPr="00C36338">
              <w:rPr>
                <w:b/>
                <w:sz w:val="16"/>
                <w:szCs w:val="16"/>
              </w:rPr>
              <w:t>DI</w:t>
            </w:r>
            <w:proofErr w:type="spellEnd"/>
            <w:r w:rsidRPr="00C36338">
              <w:rPr>
                <w:b/>
                <w:sz w:val="16"/>
                <w:szCs w:val="16"/>
              </w:rPr>
              <w:t xml:space="preserve"> SERVIZIO RURALE</w:t>
            </w:r>
          </w:p>
        </w:tc>
        <w:tc>
          <w:tcPr>
            <w:tcW w:w="6156" w:type="dxa"/>
          </w:tcPr>
          <w:p w:rsidR="00B53A18" w:rsidRPr="00C36338" w:rsidRDefault="00FF1C78">
            <w:pPr>
              <w:rPr>
                <w:b/>
                <w:sz w:val="16"/>
                <w:szCs w:val="16"/>
              </w:rPr>
            </w:pPr>
            <w:r w:rsidRPr="00C36338">
              <w:rPr>
                <w:b/>
                <w:sz w:val="16"/>
                <w:szCs w:val="16"/>
              </w:rPr>
              <w:lastRenderedPageBreak/>
              <w:t>[…]</w:t>
            </w:r>
          </w:p>
          <w:p w:rsidR="00FF1C78" w:rsidRPr="00C36338" w:rsidRDefault="00FF1C78" w:rsidP="00FF1C78">
            <w:pPr>
              <w:jc w:val="center"/>
              <w:rPr>
                <w:sz w:val="16"/>
                <w:szCs w:val="16"/>
              </w:rPr>
            </w:pPr>
            <w:r w:rsidRPr="00C36338">
              <w:rPr>
                <w:b/>
                <w:bCs/>
                <w:sz w:val="16"/>
                <w:szCs w:val="16"/>
              </w:rPr>
              <w:t>LA GIUNTA COMUNALE</w:t>
            </w:r>
          </w:p>
          <w:p w:rsidR="00FF1C78" w:rsidRPr="00C36338" w:rsidRDefault="00FF1C78" w:rsidP="00FF1C78">
            <w:pPr>
              <w:jc w:val="both"/>
              <w:rPr>
                <w:color w:val="000000"/>
                <w:sz w:val="16"/>
                <w:szCs w:val="16"/>
              </w:rPr>
            </w:pPr>
            <w:r w:rsidRPr="00C36338">
              <w:rPr>
                <w:b/>
                <w:bCs/>
                <w:sz w:val="16"/>
                <w:szCs w:val="16"/>
              </w:rPr>
              <w:t>Premesso:</w:t>
            </w:r>
          </w:p>
          <w:p w:rsidR="00FF1C78" w:rsidRPr="00C36338" w:rsidRDefault="00FF1C78" w:rsidP="00FF1C78">
            <w:pPr>
              <w:jc w:val="both"/>
              <w:rPr>
                <w:color w:val="000000"/>
                <w:sz w:val="16"/>
                <w:szCs w:val="16"/>
              </w:rPr>
            </w:pPr>
            <w:r w:rsidRPr="00C36338">
              <w:rPr>
                <w:color w:val="000000"/>
                <w:sz w:val="16"/>
                <w:szCs w:val="16"/>
              </w:rPr>
              <w:t xml:space="preserve">-che, con deliberazione della Giunta Regionale n. 1229 del 25 maggio 2010 n. 1229 (BURP n. 103 del 15-06-2010), è stato approvato il Piano di Sviluppo Locale del GAL Capo S. Maria di </w:t>
            </w:r>
            <w:proofErr w:type="spellStart"/>
            <w:r w:rsidRPr="00C36338">
              <w:rPr>
                <w:color w:val="000000"/>
                <w:sz w:val="16"/>
                <w:szCs w:val="16"/>
              </w:rPr>
              <w:t>Leuca</w:t>
            </w:r>
            <w:proofErr w:type="spellEnd"/>
            <w:r w:rsidRPr="00C36338">
              <w:rPr>
                <w:color w:val="000000"/>
                <w:sz w:val="16"/>
                <w:szCs w:val="16"/>
              </w:rPr>
              <w:t xml:space="preserve"> a valere sulle risorse del PSR Puglia 2007-2013;</w:t>
            </w:r>
          </w:p>
          <w:p w:rsidR="00FF1C78" w:rsidRPr="00C36338" w:rsidRDefault="00FF1C78" w:rsidP="00FF1C78">
            <w:pPr>
              <w:jc w:val="both"/>
              <w:rPr>
                <w:color w:val="000000"/>
                <w:sz w:val="16"/>
                <w:szCs w:val="16"/>
              </w:rPr>
            </w:pPr>
          </w:p>
          <w:p w:rsidR="00FF1C78" w:rsidRPr="00C36338" w:rsidRDefault="00FF1C78" w:rsidP="00FF1C78">
            <w:pPr>
              <w:jc w:val="both"/>
              <w:rPr>
                <w:color w:val="000000"/>
                <w:sz w:val="16"/>
                <w:szCs w:val="16"/>
              </w:rPr>
            </w:pPr>
            <w:r w:rsidRPr="00C36338">
              <w:rPr>
                <w:color w:val="000000"/>
                <w:sz w:val="16"/>
                <w:szCs w:val="16"/>
              </w:rPr>
              <w:t xml:space="preserve">-che il GAL, nell’ambito del PSR Puglia 2007-2013, è soggetto attuatore del Piano di Sviluppo Locale “Capo di </w:t>
            </w:r>
            <w:proofErr w:type="spellStart"/>
            <w:r w:rsidRPr="00C36338">
              <w:rPr>
                <w:color w:val="000000"/>
                <w:sz w:val="16"/>
                <w:szCs w:val="16"/>
              </w:rPr>
              <w:t>Leuca</w:t>
            </w:r>
            <w:proofErr w:type="spellEnd"/>
            <w:r w:rsidRPr="00C36338">
              <w:rPr>
                <w:color w:val="000000"/>
                <w:sz w:val="16"/>
                <w:szCs w:val="16"/>
              </w:rPr>
              <w:t xml:space="preserve"> </w:t>
            </w:r>
            <w:smartTag w:uri="urn:schemas-microsoft-com:office:smarttags" w:element="metricconverter">
              <w:smartTagPr>
                <w:attr w:name="ProductID" w:val="2015”"/>
              </w:smartTagPr>
              <w:r w:rsidRPr="00C36338">
                <w:rPr>
                  <w:color w:val="000000"/>
                  <w:sz w:val="16"/>
                  <w:szCs w:val="16"/>
                </w:rPr>
                <w:t>2015”</w:t>
              </w:r>
            </w:smartTag>
            <w:r w:rsidRPr="00C36338">
              <w:rPr>
                <w:color w:val="000000"/>
                <w:sz w:val="16"/>
                <w:szCs w:val="16"/>
              </w:rPr>
              <w:t xml:space="preserve"> approvato con delibera di Giunta Regionale del 25-05-2010 n. 1214;</w:t>
            </w:r>
          </w:p>
          <w:p w:rsidR="00FF1C78" w:rsidRPr="00C36338" w:rsidRDefault="00FF1C78" w:rsidP="00FF1C78">
            <w:pPr>
              <w:jc w:val="both"/>
              <w:rPr>
                <w:color w:val="000000"/>
                <w:sz w:val="16"/>
                <w:szCs w:val="16"/>
              </w:rPr>
            </w:pPr>
          </w:p>
          <w:p w:rsidR="00FF1C78" w:rsidRPr="00C36338" w:rsidRDefault="00FF1C78" w:rsidP="00FF1C78">
            <w:pPr>
              <w:jc w:val="both"/>
              <w:rPr>
                <w:color w:val="000000"/>
                <w:sz w:val="16"/>
                <w:szCs w:val="16"/>
              </w:rPr>
            </w:pPr>
            <w:r w:rsidRPr="00C36338">
              <w:rPr>
                <w:color w:val="000000"/>
                <w:sz w:val="16"/>
                <w:szCs w:val="16"/>
              </w:rPr>
              <w:t xml:space="preserve">-che, Comune di Tricase ha deliberato di partecipare alla costituzione del Gruppo di Azione Locale "Capo S. Maria di </w:t>
            </w:r>
            <w:proofErr w:type="spellStart"/>
            <w:r w:rsidRPr="00C36338">
              <w:rPr>
                <w:color w:val="000000"/>
                <w:sz w:val="16"/>
                <w:szCs w:val="16"/>
              </w:rPr>
              <w:t>Leuca</w:t>
            </w:r>
            <w:proofErr w:type="spellEnd"/>
            <w:r w:rsidRPr="00C36338">
              <w:rPr>
                <w:color w:val="000000"/>
                <w:sz w:val="16"/>
                <w:szCs w:val="16"/>
              </w:rPr>
              <w:t xml:space="preserve">" finalizzato alla realizzazione degli interventi di cui al Fondo Europeo per l'Agricoltura e lo sviluppo locale 2007/2013 e programma della Regione Puglia di cui alla deliberazione di </w:t>
            </w:r>
            <w:proofErr w:type="spellStart"/>
            <w:r w:rsidRPr="00C36338">
              <w:rPr>
                <w:color w:val="000000"/>
                <w:sz w:val="16"/>
                <w:szCs w:val="16"/>
              </w:rPr>
              <w:t>G.R.</w:t>
            </w:r>
            <w:proofErr w:type="spellEnd"/>
            <w:r w:rsidRPr="00C36338">
              <w:rPr>
                <w:color w:val="000000"/>
                <w:sz w:val="16"/>
                <w:szCs w:val="16"/>
              </w:rPr>
              <w:t xml:space="preserve"> n. 148/08; </w:t>
            </w:r>
          </w:p>
          <w:p w:rsidR="00FF1C78" w:rsidRPr="00C36338" w:rsidRDefault="00FF1C78" w:rsidP="00FF1C78">
            <w:pPr>
              <w:jc w:val="both"/>
              <w:rPr>
                <w:color w:val="000000"/>
                <w:sz w:val="16"/>
                <w:szCs w:val="16"/>
              </w:rPr>
            </w:pPr>
          </w:p>
          <w:p w:rsidR="00FF1C78" w:rsidRPr="00C36338" w:rsidRDefault="00FF1C78" w:rsidP="00FF1C78">
            <w:pPr>
              <w:jc w:val="both"/>
              <w:rPr>
                <w:color w:val="000000"/>
                <w:sz w:val="16"/>
                <w:szCs w:val="16"/>
              </w:rPr>
            </w:pPr>
            <w:r w:rsidRPr="00C36338">
              <w:rPr>
                <w:color w:val="000000"/>
                <w:sz w:val="16"/>
                <w:szCs w:val="16"/>
              </w:rPr>
              <w:t xml:space="preserve">-che il GAL intende dare attuazione alla Misura 313 </w:t>
            </w:r>
            <w:r w:rsidRPr="00C36338">
              <w:rPr>
                <w:b/>
                <w:i/>
                <w:color w:val="000000"/>
                <w:sz w:val="16"/>
                <w:szCs w:val="16"/>
              </w:rPr>
              <w:t>“Incentivazione di attività turistiche” Azione 1 “Creazione di itinerari naturalistici”</w:t>
            </w:r>
            <w:r w:rsidRPr="00C36338">
              <w:rPr>
                <w:color w:val="000000"/>
                <w:sz w:val="16"/>
                <w:szCs w:val="16"/>
              </w:rPr>
              <w:t xml:space="preserve"> nella quale si prevede la realizzazione di </w:t>
            </w:r>
            <w:r w:rsidRPr="00C36338">
              <w:rPr>
                <w:b/>
                <w:i/>
                <w:color w:val="000000"/>
                <w:sz w:val="16"/>
                <w:szCs w:val="16"/>
              </w:rPr>
              <w:t>“Stazioni di Servizio Rurale”</w:t>
            </w:r>
            <w:r w:rsidRPr="00C36338">
              <w:rPr>
                <w:color w:val="000000"/>
                <w:sz w:val="16"/>
                <w:szCs w:val="16"/>
              </w:rPr>
              <w:t xml:space="preserve"> quali strutture aventi la funzione di vetrine di prodotti tipici locali ubicate sul tracciato degli Itinerari naturalistici già definiti dal GAL;</w:t>
            </w:r>
          </w:p>
          <w:p w:rsidR="00FF1C78" w:rsidRPr="00C36338" w:rsidRDefault="00FF1C78" w:rsidP="00FF1C78">
            <w:pPr>
              <w:jc w:val="both"/>
              <w:rPr>
                <w:color w:val="000000"/>
                <w:sz w:val="16"/>
                <w:szCs w:val="16"/>
              </w:rPr>
            </w:pPr>
          </w:p>
          <w:p w:rsidR="00FF1C78" w:rsidRPr="00C36338" w:rsidRDefault="00FF1C78" w:rsidP="00FF1C78">
            <w:pPr>
              <w:jc w:val="both"/>
              <w:rPr>
                <w:color w:val="000000"/>
                <w:sz w:val="16"/>
                <w:szCs w:val="16"/>
              </w:rPr>
            </w:pPr>
            <w:r w:rsidRPr="00C36338">
              <w:rPr>
                <w:color w:val="000000"/>
                <w:sz w:val="16"/>
                <w:szCs w:val="16"/>
              </w:rPr>
              <w:t xml:space="preserve">-che detti itinerari sono stati individuati attraverso la mappatura e la messa a sistema, attraverso applicazioni informatiche dedicate, delle risorse culturali, religione e ambientali del territorio del Capo di </w:t>
            </w:r>
            <w:proofErr w:type="spellStart"/>
            <w:r w:rsidRPr="00C36338">
              <w:rPr>
                <w:color w:val="000000"/>
                <w:sz w:val="16"/>
                <w:szCs w:val="16"/>
              </w:rPr>
              <w:t>Leuca</w:t>
            </w:r>
            <w:proofErr w:type="spellEnd"/>
            <w:r w:rsidRPr="00C36338">
              <w:rPr>
                <w:color w:val="000000"/>
                <w:sz w:val="16"/>
                <w:szCs w:val="16"/>
              </w:rPr>
              <w:t>;</w:t>
            </w:r>
          </w:p>
          <w:p w:rsidR="00FF1C78" w:rsidRPr="00C36338" w:rsidRDefault="00FF1C78" w:rsidP="00FF1C78">
            <w:pPr>
              <w:jc w:val="both"/>
              <w:rPr>
                <w:color w:val="000000"/>
                <w:sz w:val="16"/>
                <w:szCs w:val="16"/>
              </w:rPr>
            </w:pPr>
          </w:p>
          <w:p w:rsidR="00FF1C78" w:rsidRPr="00C36338" w:rsidRDefault="00FF1C78" w:rsidP="00FF1C78">
            <w:pPr>
              <w:jc w:val="both"/>
              <w:rPr>
                <w:color w:val="000000"/>
                <w:sz w:val="16"/>
                <w:szCs w:val="16"/>
              </w:rPr>
            </w:pPr>
            <w:r w:rsidRPr="00C36338">
              <w:rPr>
                <w:color w:val="000000"/>
                <w:sz w:val="16"/>
                <w:szCs w:val="16"/>
              </w:rPr>
              <w:t>-che le suddette “</w:t>
            </w:r>
            <w:r w:rsidRPr="00C36338">
              <w:rPr>
                <w:b/>
                <w:i/>
                <w:color w:val="000000"/>
                <w:sz w:val="16"/>
                <w:szCs w:val="16"/>
              </w:rPr>
              <w:t>Stazioni di Servizio Rurale”</w:t>
            </w:r>
            <w:r w:rsidRPr="00C36338">
              <w:rPr>
                <w:color w:val="000000"/>
                <w:sz w:val="16"/>
                <w:szCs w:val="16"/>
              </w:rPr>
              <w:t xml:space="preserve"> svolgeranno una importante funzione di promozione degli itinerari naturalistici ponendosi esse stesse come punto di interesse e di sosta sul tracciato degli stessi itinerari quale luogo di promozione delle produzioni tipiche locali;</w:t>
            </w:r>
          </w:p>
          <w:p w:rsidR="00FF1C78" w:rsidRPr="00C36338" w:rsidRDefault="00FF1C78" w:rsidP="00FF1C78">
            <w:pPr>
              <w:jc w:val="both"/>
              <w:rPr>
                <w:color w:val="000000"/>
                <w:sz w:val="16"/>
                <w:szCs w:val="16"/>
              </w:rPr>
            </w:pPr>
          </w:p>
          <w:p w:rsidR="00FF1C78" w:rsidRPr="00C36338" w:rsidRDefault="00FF1C78" w:rsidP="00FF1C78">
            <w:pPr>
              <w:jc w:val="both"/>
              <w:rPr>
                <w:color w:val="000000"/>
                <w:sz w:val="16"/>
                <w:szCs w:val="16"/>
              </w:rPr>
            </w:pPr>
            <w:r w:rsidRPr="00C36338">
              <w:rPr>
                <w:color w:val="000000"/>
                <w:sz w:val="16"/>
                <w:szCs w:val="16"/>
              </w:rPr>
              <w:t>-che il Comune di Tricase ritiene rispondente agli interessi della città la collocazione di una delle suddette “</w:t>
            </w:r>
            <w:r w:rsidRPr="00C36338">
              <w:rPr>
                <w:b/>
                <w:i/>
                <w:color w:val="000000"/>
                <w:sz w:val="16"/>
                <w:szCs w:val="16"/>
              </w:rPr>
              <w:t>Stazioni di Servizio Rurale”</w:t>
            </w:r>
            <w:r w:rsidRPr="00C36338">
              <w:rPr>
                <w:color w:val="000000"/>
                <w:sz w:val="16"/>
                <w:szCs w:val="16"/>
              </w:rPr>
              <w:t xml:space="preserve"> nel proprio territorio in una area del centro storico ricompresa nel programma di rigenerazione urbana nel rione </w:t>
            </w:r>
            <w:r w:rsidRPr="00C36338">
              <w:rPr>
                <w:i/>
                <w:color w:val="000000"/>
                <w:sz w:val="16"/>
                <w:szCs w:val="16"/>
              </w:rPr>
              <w:t>“</w:t>
            </w:r>
            <w:proofErr w:type="spellStart"/>
            <w:r w:rsidRPr="00C36338">
              <w:rPr>
                <w:i/>
                <w:color w:val="000000"/>
                <w:sz w:val="16"/>
                <w:szCs w:val="16"/>
              </w:rPr>
              <w:t>Puzzu</w:t>
            </w:r>
            <w:proofErr w:type="spellEnd"/>
            <w:r w:rsidRPr="00C36338">
              <w:rPr>
                <w:i/>
                <w:color w:val="000000"/>
                <w:sz w:val="16"/>
                <w:szCs w:val="16"/>
              </w:rPr>
              <w:t>”</w:t>
            </w:r>
            <w:r w:rsidRPr="00C36338">
              <w:rPr>
                <w:color w:val="000000"/>
                <w:sz w:val="16"/>
                <w:szCs w:val="16"/>
              </w:rPr>
              <w:t xml:space="preserve"> attualmente in stato di degrado, con la finalità di rivitalizzare l’area medesima, in esecuzione degli atti amministrativi in tal senso già adottati quali la deliberazione di Consiglio Comunale n. 56 del 29-12-2014 e della delibera di Giunta Comunale n. 92 del 14-04-2015 di approvazione del progetto definitivo dei lavori di rigenerazione urbana del centro storico di Tricase; </w:t>
            </w:r>
          </w:p>
          <w:p w:rsidR="00FF1C78" w:rsidRPr="00C36338" w:rsidRDefault="00FF1C78" w:rsidP="00FF1C78">
            <w:pPr>
              <w:jc w:val="both"/>
              <w:rPr>
                <w:color w:val="000000"/>
                <w:sz w:val="16"/>
                <w:szCs w:val="16"/>
              </w:rPr>
            </w:pPr>
          </w:p>
          <w:p w:rsidR="00FF1C78" w:rsidRPr="00C36338" w:rsidRDefault="00FF1C78" w:rsidP="00FF1C78">
            <w:pPr>
              <w:jc w:val="both"/>
              <w:rPr>
                <w:color w:val="000000"/>
                <w:sz w:val="16"/>
                <w:szCs w:val="16"/>
              </w:rPr>
            </w:pPr>
            <w:r w:rsidRPr="00C36338">
              <w:rPr>
                <w:color w:val="000000"/>
                <w:sz w:val="16"/>
                <w:szCs w:val="16"/>
              </w:rPr>
              <w:t xml:space="preserve">-che è interesse comune del GAL e dell’amministrazione Comunale contribuire alla realizzazione delle finalità oggetto della Misura 313 (Incentivazione delle attività turistiche) del PSL Capo di </w:t>
            </w:r>
            <w:proofErr w:type="spellStart"/>
            <w:r w:rsidRPr="00C36338">
              <w:rPr>
                <w:color w:val="000000"/>
                <w:sz w:val="16"/>
                <w:szCs w:val="16"/>
              </w:rPr>
              <w:t>Leuca</w:t>
            </w:r>
            <w:proofErr w:type="spellEnd"/>
            <w:r w:rsidRPr="00C36338">
              <w:rPr>
                <w:color w:val="000000"/>
                <w:sz w:val="16"/>
                <w:szCs w:val="16"/>
              </w:rPr>
              <w:t xml:space="preserve"> 2015 quale momento di interazione e crescita per lo sviluppo dei territori interessati dal progetto;</w:t>
            </w:r>
          </w:p>
          <w:p w:rsidR="00FF1C78" w:rsidRPr="00C36338" w:rsidRDefault="00FF1C78" w:rsidP="00FF1C78">
            <w:pPr>
              <w:jc w:val="both"/>
              <w:rPr>
                <w:color w:val="000000"/>
                <w:sz w:val="16"/>
                <w:szCs w:val="16"/>
              </w:rPr>
            </w:pPr>
          </w:p>
          <w:p w:rsidR="00FF1C78" w:rsidRPr="00C36338" w:rsidRDefault="00FF1C78" w:rsidP="00FF1C78">
            <w:pPr>
              <w:jc w:val="both"/>
              <w:rPr>
                <w:color w:val="000000"/>
                <w:sz w:val="16"/>
                <w:szCs w:val="16"/>
              </w:rPr>
            </w:pPr>
            <w:r w:rsidRPr="00C36338">
              <w:rPr>
                <w:color w:val="000000"/>
                <w:sz w:val="16"/>
                <w:szCs w:val="16"/>
              </w:rPr>
              <w:t xml:space="preserve">-che l’iniziativa in oggetto costituisce pertanto una importante occasione per la valorizzazione e promozione turistica del Capo di </w:t>
            </w:r>
            <w:proofErr w:type="spellStart"/>
            <w:r w:rsidRPr="00C36338">
              <w:rPr>
                <w:color w:val="000000"/>
                <w:sz w:val="16"/>
                <w:szCs w:val="16"/>
              </w:rPr>
              <w:t>Leuca</w:t>
            </w:r>
            <w:proofErr w:type="spellEnd"/>
            <w:r w:rsidRPr="00C36338">
              <w:rPr>
                <w:color w:val="000000"/>
                <w:sz w:val="16"/>
                <w:szCs w:val="16"/>
              </w:rPr>
              <w:t xml:space="preserve"> dell’ambiente, anche nell’ottica di promozione dei prodotti tipici locali sia gastronomici che artigianali; </w:t>
            </w:r>
          </w:p>
          <w:p w:rsidR="00FF1C78" w:rsidRPr="00C36338" w:rsidRDefault="00FF1C78" w:rsidP="00FF1C78">
            <w:pPr>
              <w:jc w:val="both"/>
              <w:rPr>
                <w:color w:val="000000"/>
                <w:sz w:val="16"/>
                <w:szCs w:val="16"/>
              </w:rPr>
            </w:pPr>
          </w:p>
          <w:p w:rsidR="00FF1C78" w:rsidRPr="00C36338" w:rsidRDefault="00FF1C78" w:rsidP="00FF1C78">
            <w:pPr>
              <w:jc w:val="both"/>
              <w:rPr>
                <w:color w:val="000000"/>
                <w:sz w:val="16"/>
                <w:szCs w:val="16"/>
              </w:rPr>
            </w:pPr>
            <w:r w:rsidRPr="00C36338">
              <w:rPr>
                <w:color w:val="000000"/>
                <w:sz w:val="16"/>
                <w:szCs w:val="16"/>
              </w:rPr>
              <w:t xml:space="preserve">-che Il GAL si impegna a sostenere tutti gli oneri ed i costi necessari alla realizzazione e posa in opera della </w:t>
            </w:r>
            <w:r w:rsidRPr="00C36338">
              <w:rPr>
                <w:b/>
                <w:i/>
                <w:color w:val="000000"/>
                <w:sz w:val="16"/>
                <w:szCs w:val="16"/>
              </w:rPr>
              <w:t>“Stazione di servizio rurale”</w:t>
            </w:r>
            <w:r w:rsidRPr="00C36338">
              <w:rPr>
                <w:color w:val="000000"/>
                <w:sz w:val="16"/>
                <w:szCs w:val="16"/>
              </w:rPr>
              <w:t>, nonché i costi e oneri per l’adeguamento dell’area destinata all’ubicazione della struttura stessa.</w:t>
            </w:r>
          </w:p>
          <w:p w:rsidR="00FF1C78" w:rsidRPr="00C36338" w:rsidRDefault="00FF1C78" w:rsidP="00FF1C78">
            <w:pPr>
              <w:ind w:left="720"/>
              <w:jc w:val="both"/>
              <w:rPr>
                <w:color w:val="000000"/>
                <w:sz w:val="16"/>
                <w:szCs w:val="16"/>
              </w:rPr>
            </w:pPr>
          </w:p>
          <w:p w:rsidR="00FF1C78" w:rsidRPr="00C36338" w:rsidRDefault="00FF1C78" w:rsidP="00FF1C78">
            <w:pPr>
              <w:jc w:val="both"/>
              <w:rPr>
                <w:color w:val="000000"/>
                <w:sz w:val="16"/>
                <w:szCs w:val="16"/>
              </w:rPr>
            </w:pPr>
            <w:r w:rsidRPr="00C36338">
              <w:rPr>
                <w:color w:val="000000"/>
                <w:sz w:val="16"/>
                <w:szCs w:val="16"/>
              </w:rPr>
              <w:t xml:space="preserve">-che il Comune, pertanto, si impegna, a concedere l’utilizzo del suolo pubblico sul quale verrà collocata la struttura amovibile, a non distogliere la relativa destinazione d’uso per un periodo non inferiore a 8 (otto) anni, a rilasciare le conseguenti autorizzazioni amministrative per la posa in opera della suddetta fornitura e a contribuire alla </w:t>
            </w:r>
            <w:r w:rsidRPr="00C36338">
              <w:rPr>
                <w:color w:val="000000"/>
                <w:sz w:val="16"/>
                <w:szCs w:val="16"/>
              </w:rPr>
              <w:lastRenderedPageBreak/>
              <w:t>realizzazione di interventi di riqualificazione ambientale dell’area circostante il manufatto che verrà fornito.</w:t>
            </w:r>
          </w:p>
          <w:p w:rsidR="00FF1C78" w:rsidRPr="00C36338" w:rsidRDefault="00FF1C78" w:rsidP="00FF1C78">
            <w:pPr>
              <w:jc w:val="both"/>
              <w:rPr>
                <w:color w:val="000000"/>
                <w:sz w:val="16"/>
                <w:szCs w:val="16"/>
              </w:rPr>
            </w:pPr>
          </w:p>
          <w:p w:rsidR="00FF1C78" w:rsidRPr="00C36338" w:rsidRDefault="00FF1C78" w:rsidP="00FF1C78">
            <w:pPr>
              <w:jc w:val="both"/>
              <w:rPr>
                <w:color w:val="000000"/>
                <w:sz w:val="16"/>
                <w:szCs w:val="16"/>
              </w:rPr>
            </w:pPr>
            <w:r w:rsidRPr="00C36338">
              <w:rPr>
                <w:color w:val="000000"/>
                <w:sz w:val="16"/>
                <w:szCs w:val="16"/>
              </w:rPr>
              <w:t>-che a tale scopo occorre disciplinare i reciproci rapporti finalizzati alla realizzazione dell’intervento di cui trattasi inquadrabile in un più ampio programma integrato di interventi, a mezzo di apposita Convenzione il cui schema viene allegato alla presente;</w:t>
            </w:r>
          </w:p>
          <w:p w:rsidR="00FF1C78" w:rsidRPr="00C36338" w:rsidRDefault="00FF1C78" w:rsidP="00FF1C78">
            <w:pPr>
              <w:ind w:left="720"/>
              <w:jc w:val="both"/>
              <w:rPr>
                <w:b/>
                <w:sz w:val="16"/>
                <w:szCs w:val="16"/>
              </w:rPr>
            </w:pPr>
          </w:p>
          <w:p w:rsidR="00FF1C78" w:rsidRPr="00C36338" w:rsidRDefault="00FF1C78" w:rsidP="00FF1C78">
            <w:pPr>
              <w:pStyle w:val="Testonormale1"/>
              <w:jc w:val="both"/>
              <w:rPr>
                <w:rFonts w:asciiTheme="minorHAnsi" w:hAnsiTheme="minorHAnsi" w:cs="Times New Roman"/>
                <w:sz w:val="16"/>
                <w:szCs w:val="16"/>
                <w:lang w:eastAsia="en-US"/>
              </w:rPr>
            </w:pPr>
            <w:r w:rsidRPr="00C36338">
              <w:rPr>
                <w:rFonts w:asciiTheme="minorHAnsi" w:hAnsiTheme="minorHAnsi" w:cs="Times New Roman"/>
                <w:b/>
                <w:sz w:val="16"/>
                <w:szCs w:val="16"/>
                <w:lang w:eastAsia="en-US"/>
              </w:rPr>
              <w:t>CONSIDERATO</w:t>
            </w:r>
            <w:r w:rsidRPr="00C36338">
              <w:rPr>
                <w:rFonts w:asciiTheme="minorHAnsi" w:hAnsiTheme="minorHAnsi" w:cs="Times New Roman"/>
                <w:sz w:val="16"/>
                <w:szCs w:val="16"/>
                <w:lang w:eastAsia="en-US"/>
              </w:rPr>
              <w:t xml:space="preserve"> </w:t>
            </w:r>
          </w:p>
          <w:p w:rsidR="00FF1C78" w:rsidRPr="00C36338" w:rsidRDefault="00FF1C78" w:rsidP="00FF1C78">
            <w:pPr>
              <w:jc w:val="both"/>
              <w:rPr>
                <w:sz w:val="16"/>
                <w:szCs w:val="16"/>
              </w:rPr>
            </w:pPr>
            <w:r w:rsidRPr="00C36338">
              <w:rPr>
                <w:sz w:val="16"/>
                <w:szCs w:val="16"/>
              </w:rPr>
              <w:t>-che ai sensi dell’art. 48 del Testo Unico delle Leggi sull’ordinamento degli Enti Locali, approvato con D.lgs. 18 agosto 2000 n. 267, la Giunta compie tutti gli atti rientranti, ai sensi dell’art. 107, commi 1 e 2 del medesimo Testo Unico, nelle funzioni degli organi di governo, che non siano riservati dalla legge al Consiglio Comunale e che non ricadono nelle competenze, previste dalle leggi o dallo Statuto, del Sindaco o degli organi di decentramento;</w:t>
            </w:r>
          </w:p>
          <w:p w:rsidR="00FF1C78" w:rsidRPr="00C36338" w:rsidRDefault="00FF1C78" w:rsidP="00FF1C78">
            <w:pPr>
              <w:jc w:val="both"/>
              <w:rPr>
                <w:sz w:val="16"/>
                <w:szCs w:val="16"/>
              </w:rPr>
            </w:pPr>
          </w:p>
          <w:p w:rsidR="00FF1C78" w:rsidRPr="00C36338" w:rsidRDefault="00FF1C78" w:rsidP="00FF1C78">
            <w:pPr>
              <w:jc w:val="both"/>
              <w:rPr>
                <w:sz w:val="16"/>
                <w:szCs w:val="16"/>
              </w:rPr>
            </w:pPr>
            <w:r w:rsidRPr="00C36338">
              <w:rPr>
                <w:sz w:val="16"/>
                <w:szCs w:val="16"/>
              </w:rPr>
              <w:t>-che le risorse finanziarie necessarie per la realizzazione dell’intervento provengono dal PSR</w:t>
            </w:r>
            <w:r w:rsidRPr="00C36338">
              <w:rPr>
                <w:b/>
                <w:sz w:val="16"/>
                <w:szCs w:val="16"/>
              </w:rPr>
              <w:t xml:space="preserve"> </w:t>
            </w:r>
            <w:r w:rsidRPr="00C36338">
              <w:rPr>
                <w:sz w:val="16"/>
                <w:szCs w:val="16"/>
              </w:rPr>
              <w:t xml:space="preserve">Puglia 2007-2013 - PSL “Capo di </w:t>
            </w:r>
            <w:proofErr w:type="spellStart"/>
            <w:r w:rsidRPr="00C36338">
              <w:rPr>
                <w:sz w:val="16"/>
                <w:szCs w:val="16"/>
              </w:rPr>
              <w:t>Leuca</w:t>
            </w:r>
            <w:proofErr w:type="spellEnd"/>
            <w:r w:rsidRPr="00C36338">
              <w:rPr>
                <w:sz w:val="16"/>
                <w:szCs w:val="16"/>
              </w:rPr>
              <w:t xml:space="preserve"> </w:t>
            </w:r>
            <w:smartTag w:uri="urn:schemas-microsoft-com:office:smarttags" w:element="metricconverter">
              <w:smartTagPr>
                <w:attr w:name="ProductID" w:val="2015”"/>
              </w:smartTagPr>
              <w:r w:rsidRPr="00C36338">
                <w:rPr>
                  <w:sz w:val="16"/>
                  <w:szCs w:val="16"/>
                </w:rPr>
                <w:t>2015”</w:t>
              </w:r>
            </w:smartTag>
            <w:r w:rsidRPr="00C36338">
              <w:rPr>
                <w:sz w:val="16"/>
                <w:szCs w:val="16"/>
              </w:rPr>
              <w:t xml:space="preserve">, Misura 313 “Incentivazione di attività turistiche”, Azione 3 “Realizzazione di </w:t>
            </w:r>
            <w:proofErr w:type="spellStart"/>
            <w:r w:rsidRPr="00C36338">
              <w:rPr>
                <w:sz w:val="16"/>
                <w:szCs w:val="16"/>
              </w:rPr>
              <w:t>sentieristica</w:t>
            </w:r>
            <w:proofErr w:type="spellEnd"/>
            <w:r w:rsidRPr="00C36338">
              <w:rPr>
                <w:sz w:val="16"/>
                <w:szCs w:val="16"/>
              </w:rPr>
              <w:t xml:space="preserve"> compatibile con l’ambiente”;</w:t>
            </w:r>
          </w:p>
          <w:p w:rsidR="00FF1C78" w:rsidRPr="00C36338" w:rsidRDefault="00FF1C78" w:rsidP="00FF1C78">
            <w:pPr>
              <w:jc w:val="both"/>
              <w:rPr>
                <w:sz w:val="16"/>
                <w:szCs w:val="16"/>
              </w:rPr>
            </w:pPr>
          </w:p>
          <w:p w:rsidR="00FF1C78" w:rsidRPr="00C36338" w:rsidRDefault="00FF1C78" w:rsidP="00FF1C78">
            <w:pPr>
              <w:jc w:val="both"/>
              <w:rPr>
                <w:sz w:val="16"/>
                <w:szCs w:val="16"/>
              </w:rPr>
            </w:pPr>
            <w:r w:rsidRPr="00C36338">
              <w:rPr>
                <w:sz w:val="16"/>
                <w:szCs w:val="16"/>
              </w:rPr>
              <w:t xml:space="preserve">-che il GAL ha già affidato la fornitura e la posa in opera delle suddette </w:t>
            </w:r>
            <w:r w:rsidRPr="00C36338">
              <w:rPr>
                <w:b/>
                <w:i/>
                <w:sz w:val="16"/>
                <w:szCs w:val="16"/>
              </w:rPr>
              <w:t>“Stazioni di Servizio Rurale”</w:t>
            </w:r>
            <w:r w:rsidRPr="00C36338">
              <w:rPr>
                <w:sz w:val="16"/>
                <w:szCs w:val="16"/>
              </w:rPr>
              <w:t>;</w:t>
            </w:r>
          </w:p>
          <w:p w:rsidR="00FF1C78" w:rsidRPr="00C36338" w:rsidRDefault="00FF1C78" w:rsidP="00FF1C78">
            <w:pPr>
              <w:jc w:val="both"/>
              <w:rPr>
                <w:sz w:val="16"/>
                <w:szCs w:val="16"/>
              </w:rPr>
            </w:pPr>
          </w:p>
          <w:p w:rsidR="00FF1C78" w:rsidRPr="00C36338" w:rsidRDefault="00FF1C78" w:rsidP="00FF1C78">
            <w:pPr>
              <w:jc w:val="both"/>
              <w:rPr>
                <w:color w:val="000000"/>
                <w:sz w:val="16"/>
                <w:szCs w:val="16"/>
              </w:rPr>
            </w:pPr>
            <w:r w:rsidRPr="00C36338">
              <w:rPr>
                <w:sz w:val="16"/>
                <w:szCs w:val="16"/>
              </w:rPr>
              <w:t xml:space="preserve">-che per conseguire il raggiungimento degli obbiettivi di </w:t>
            </w:r>
            <w:r w:rsidRPr="00C36338">
              <w:rPr>
                <w:color w:val="000000"/>
                <w:sz w:val="16"/>
                <w:szCs w:val="16"/>
              </w:rPr>
              <w:t xml:space="preserve">valorizzazione e promozione turistica del territorio, di promozione dei prodotti tipici locali gastronomici ed artigianali, </w:t>
            </w:r>
            <w:r w:rsidRPr="00C36338">
              <w:rPr>
                <w:sz w:val="16"/>
                <w:szCs w:val="16"/>
              </w:rPr>
              <w:t>occorre procedere a cura e spese del Comune alla realizzazione delle opere di riqualificazione ambientale dell’area esterna circostante il manufatto da installare, nonché all’allacciamento alle reti infrastrutturali per il quale si prevede una spesa complessiva di € 30.000,00;</w:t>
            </w:r>
          </w:p>
          <w:p w:rsidR="00FF1C78" w:rsidRPr="00C36338" w:rsidRDefault="00FF1C78" w:rsidP="00FF1C78">
            <w:pPr>
              <w:jc w:val="both"/>
              <w:rPr>
                <w:sz w:val="16"/>
                <w:szCs w:val="16"/>
              </w:rPr>
            </w:pPr>
          </w:p>
          <w:p w:rsidR="00FF1C78" w:rsidRPr="00C36338" w:rsidRDefault="00FF1C78" w:rsidP="00FF1C78">
            <w:pPr>
              <w:rPr>
                <w:b/>
                <w:sz w:val="16"/>
                <w:szCs w:val="16"/>
              </w:rPr>
            </w:pPr>
            <w:r w:rsidRPr="00C36338">
              <w:rPr>
                <w:b/>
                <w:sz w:val="16"/>
                <w:szCs w:val="16"/>
              </w:rPr>
              <w:t>Si propone di adottare la seguente deliberazione:</w:t>
            </w:r>
          </w:p>
          <w:p w:rsidR="00FF1C78" w:rsidRPr="00C36338" w:rsidRDefault="00FF1C78" w:rsidP="00FF1C78">
            <w:pPr>
              <w:jc w:val="both"/>
              <w:rPr>
                <w:sz w:val="16"/>
                <w:szCs w:val="16"/>
              </w:rPr>
            </w:pPr>
          </w:p>
          <w:p w:rsidR="00FF1C78" w:rsidRPr="00C36338" w:rsidRDefault="00FF1C78" w:rsidP="00FF1C78">
            <w:pPr>
              <w:jc w:val="both"/>
              <w:rPr>
                <w:sz w:val="16"/>
                <w:szCs w:val="16"/>
              </w:rPr>
            </w:pPr>
            <w:r w:rsidRPr="00C36338">
              <w:rPr>
                <w:sz w:val="16"/>
                <w:szCs w:val="16"/>
              </w:rPr>
              <w:t>1) le premesse formano parte integrante e sostanziale del presente dispositivo;</w:t>
            </w:r>
          </w:p>
          <w:p w:rsidR="00FF1C78" w:rsidRPr="00C36338" w:rsidRDefault="00FF1C78" w:rsidP="00FF1C78">
            <w:pPr>
              <w:jc w:val="both"/>
              <w:rPr>
                <w:sz w:val="16"/>
                <w:szCs w:val="16"/>
              </w:rPr>
            </w:pPr>
          </w:p>
          <w:p w:rsidR="00FF1C78" w:rsidRPr="00C36338" w:rsidRDefault="00FF1C78" w:rsidP="00FF1C78">
            <w:pPr>
              <w:jc w:val="both"/>
              <w:rPr>
                <w:sz w:val="16"/>
                <w:szCs w:val="16"/>
              </w:rPr>
            </w:pPr>
            <w:r w:rsidRPr="00C36338">
              <w:rPr>
                <w:sz w:val="16"/>
                <w:szCs w:val="16"/>
              </w:rPr>
              <w:t xml:space="preserve">2) Approvare, per le motivazioni in premessa indicate  l’allestimento della </w:t>
            </w:r>
            <w:r w:rsidRPr="00C36338">
              <w:rPr>
                <w:b/>
                <w:i/>
                <w:sz w:val="16"/>
                <w:szCs w:val="16"/>
              </w:rPr>
              <w:t>“stazione di servizio rurale”</w:t>
            </w:r>
            <w:r w:rsidRPr="00C36338">
              <w:rPr>
                <w:sz w:val="16"/>
                <w:szCs w:val="16"/>
              </w:rPr>
              <w:t xml:space="preserve"> da collocare nel rione </w:t>
            </w:r>
            <w:proofErr w:type="spellStart"/>
            <w:r w:rsidRPr="00C36338">
              <w:rPr>
                <w:sz w:val="16"/>
                <w:szCs w:val="16"/>
              </w:rPr>
              <w:t>Puzzu</w:t>
            </w:r>
            <w:proofErr w:type="spellEnd"/>
            <w:r w:rsidRPr="00C36338">
              <w:rPr>
                <w:sz w:val="16"/>
                <w:szCs w:val="16"/>
              </w:rPr>
              <w:t>, nello spiazzo  adiacente via Catalano che verrà realizzato dal Gal con la collaborazione del Comune di Tricase alle condizioni di cui allo allegato schema di convenzione la Convenzione;</w:t>
            </w:r>
          </w:p>
          <w:p w:rsidR="00FF1C78" w:rsidRPr="00C36338" w:rsidRDefault="00FF1C78" w:rsidP="00FF1C78">
            <w:pPr>
              <w:jc w:val="both"/>
              <w:rPr>
                <w:sz w:val="16"/>
                <w:szCs w:val="16"/>
              </w:rPr>
            </w:pPr>
          </w:p>
          <w:p w:rsidR="00FF1C78" w:rsidRPr="00C36338" w:rsidRDefault="00FF1C78" w:rsidP="00FF1C78">
            <w:pPr>
              <w:jc w:val="both"/>
              <w:rPr>
                <w:sz w:val="16"/>
                <w:szCs w:val="16"/>
              </w:rPr>
            </w:pPr>
            <w:r w:rsidRPr="00C36338">
              <w:rPr>
                <w:sz w:val="16"/>
                <w:szCs w:val="16"/>
              </w:rPr>
              <w:t>3) Finanziare l'importo complessivo di € 30.000,00 occorrente per la realizzazione delle opere di riqualificazione ambientale dell’area esterna circostante il manufatto da fornire, nonché l’allacciamento ai servizi infrastrutturali con fondi di bilancio corrente esercizio sul Capitolo 3912 (Sistemazione area), del bilancio comunale corrente esercizio;</w:t>
            </w:r>
          </w:p>
          <w:p w:rsidR="00FF1C78" w:rsidRPr="00C36338" w:rsidRDefault="00FF1C78" w:rsidP="00FF1C78">
            <w:pPr>
              <w:jc w:val="both"/>
              <w:rPr>
                <w:sz w:val="16"/>
                <w:szCs w:val="16"/>
              </w:rPr>
            </w:pPr>
          </w:p>
          <w:p w:rsidR="00FF1C78" w:rsidRPr="00C36338" w:rsidRDefault="00FF1C78" w:rsidP="00FF1C78">
            <w:pPr>
              <w:jc w:val="both"/>
              <w:rPr>
                <w:sz w:val="16"/>
                <w:szCs w:val="16"/>
              </w:rPr>
            </w:pPr>
            <w:r w:rsidRPr="00C36338">
              <w:rPr>
                <w:sz w:val="16"/>
                <w:szCs w:val="16"/>
              </w:rPr>
              <w:t>4) Dare mandato ai Responsabili dei Servizi interessati per la pratica attuazione del presente deliberato;</w:t>
            </w:r>
          </w:p>
          <w:p w:rsidR="00FF1C78" w:rsidRPr="00C36338" w:rsidRDefault="00FF1C78" w:rsidP="00FF1C78">
            <w:pPr>
              <w:jc w:val="both"/>
              <w:rPr>
                <w:sz w:val="16"/>
                <w:szCs w:val="16"/>
              </w:rPr>
            </w:pPr>
          </w:p>
          <w:p w:rsidR="00FF1C78" w:rsidRPr="00C36338" w:rsidRDefault="00FF1C78" w:rsidP="00FF1C78">
            <w:pPr>
              <w:jc w:val="both"/>
              <w:rPr>
                <w:sz w:val="16"/>
                <w:szCs w:val="16"/>
              </w:rPr>
            </w:pPr>
            <w:r w:rsidRPr="00C36338">
              <w:rPr>
                <w:sz w:val="16"/>
                <w:szCs w:val="16"/>
              </w:rPr>
              <w:t xml:space="preserve">5) Trasmettere con urgenza la presente deliberazione al GAL Capo S. Maria di </w:t>
            </w:r>
            <w:proofErr w:type="spellStart"/>
            <w:r w:rsidRPr="00C36338">
              <w:rPr>
                <w:sz w:val="16"/>
                <w:szCs w:val="16"/>
              </w:rPr>
              <w:t>Leuca</w:t>
            </w:r>
            <w:proofErr w:type="spellEnd"/>
            <w:r w:rsidRPr="00C36338">
              <w:rPr>
                <w:sz w:val="16"/>
                <w:szCs w:val="16"/>
              </w:rPr>
              <w:t xml:space="preserve"> per consentire allo stesso l’avvio del procedimento per la consegna e inizio della posa in opera della fornitura;</w:t>
            </w:r>
          </w:p>
          <w:p w:rsidR="00FF1C78" w:rsidRPr="00C36338" w:rsidRDefault="00FF1C78" w:rsidP="00FF1C78">
            <w:pPr>
              <w:jc w:val="both"/>
              <w:rPr>
                <w:sz w:val="16"/>
                <w:szCs w:val="16"/>
              </w:rPr>
            </w:pPr>
          </w:p>
          <w:p w:rsidR="00FF1C78" w:rsidRPr="00C36338" w:rsidRDefault="00FF1C78" w:rsidP="00FF1C78">
            <w:pPr>
              <w:rPr>
                <w:b/>
                <w:sz w:val="16"/>
                <w:szCs w:val="16"/>
              </w:rPr>
            </w:pPr>
            <w:r w:rsidRPr="00C36338">
              <w:rPr>
                <w:b/>
                <w:sz w:val="16"/>
                <w:szCs w:val="16"/>
              </w:rPr>
              <w:t>Si propone l’immediata esecutività dell’atto.</w:t>
            </w:r>
          </w:p>
          <w:p w:rsidR="00FF1C78" w:rsidRPr="00C36338" w:rsidRDefault="00FF1C78" w:rsidP="00FF1C78">
            <w:pPr>
              <w:jc w:val="both"/>
              <w:rPr>
                <w:sz w:val="16"/>
                <w:szCs w:val="16"/>
              </w:rPr>
            </w:pPr>
          </w:p>
          <w:p w:rsidR="00FF1C78" w:rsidRPr="00C36338" w:rsidRDefault="00FF1C78" w:rsidP="00FF1C78">
            <w:pPr>
              <w:jc w:val="center"/>
              <w:rPr>
                <w:b/>
                <w:sz w:val="16"/>
                <w:szCs w:val="16"/>
              </w:rPr>
            </w:pPr>
            <w:r w:rsidRPr="00C36338">
              <w:rPr>
                <w:b/>
                <w:sz w:val="16"/>
                <w:szCs w:val="16"/>
              </w:rPr>
              <w:t>L A    G I U N T A   M U N I C I P A L E</w:t>
            </w:r>
          </w:p>
          <w:p w:rsidR="00FF1C78" w:rsidRPr="00C36338" w:rsidRDefault="00FF1C78" w:rsidP="00FF1C78">
            <w:pPr>
              <w:jc w:val="both"/>
              <w:rPr>
                <w:sz w:val="16"/>
                <w:szCs w:val="16"/>
              </w:rPr>
            </w:pPr>
          </w:p>
          <w:p w:rsidR="00FF1C78" w:rsidRPr="00C36338" w:rsidRDefault="00FF1C78" w:rsidP="00FF1C78">
            <w:pPr>
              <w:jc w:val="both"/>
              <w:rPr>
                <w:sz w:val="16"/>
                <w:szCs w:val="16"/>
              </w:rPr>
            </w:pPr>
            <w:r w:rsidRPr="00C36338">
              <w:rPr>
                <w:sz w:val="16"/>
                <w:szCs w:val="16"/>
              </w:rPr>
              <w:t xml:space="preserve">Acquisito il seguente pare di regolarità tecnica e contabile del Responsabile del Settore </w:t>
            </w:r>
            <w:proofErr w:type="spellStart"/>
            <w:r w:rsidRPr="00C36338">
              <w:rPr>
                <w:sz w:val="16"/>
                <w:szCs w:val="16"/>
              </w:rPr>
              <w:t>LL.PP</w:t>
            </w:r>
            <w:proofErr w:type="spellEnd"/>
            <w:r w:rsidRPr="00C36338">
              <w:rPr>
                <w:sz w:val="16"/>
                <w:szCs w:val="16"/>
              </w:rPr>
              <w:t>: e dal Direttore di Ragioneria;</w:t>
            </w:r>
          </w:p>
          <w:p w:rsidR="00FF1C78" w:rsidRPr="00C36338" w:rsidRDefault="00FF1C78" w:rsidP="00FF1C78">
            <w:pPr>
              <w:pStyle w:val="Paragrafoelenco"/>
              <w:numPr>
                <w:ilvl w:val="0"/>
                <w:numId w:val="33"/>
              </w:numPr>
              <w:jc w:val="both"/>
              <w:rPr>
                <w:i/>
                <w:sz w:val="16"/>
                <w:szCs w:val="16"/>
              </w:rPr>
            </w:pPr>
            <w:r w:rsidRPr="00C36338">
              <w:rPr>
                <w:i/>
                <w:sz w:val="16"/>
                <w:szCs w:val="16"/>
              </w:rPr>
              <w:t>Rispetto delle normative comunitarie, regionali e regolamentari, generali di settore;</w:t>
            </w:r>
          </w:p>
          <w:p w:rsidR="00FF1C78" w:rsidRPr="00C36338" w:rsidRDefault="00FF1C78" w:rsidP="00FF1C78">
            <w:pPr>
              <w:pStyle w:val="Paragrafoelenco"/>
              <w:numPr>
                <w:ilvl w:val="0"/>
                <w:numId w:val="33"/>
              </w:numPr>
              <w:jc w:val="both"/>
              <w:rPr>
                <w:i/>
                <w:sz w:val="16"/>
                <w:szCs w:val="16"/>
              </w:rPr>
            </w:pPr>
            <w:r w:rsidRPr="00C36338">
              <w:rPr>
                <w:i/>
                <w:sz w:val="16"/>
                <w:szCs w:val="16"/>
              </w:rPr>
              <w:t>Correttezza e regolarità della procedura;</w:t>
            </w:r>
          </w:p>
          <w:p w:rsidR="00FF1C78" w:rsidRPr="00C36338" w:rsidRDefault="00FF1C78" w:rsidP="00FF1C78">
            <w:pPr>
              <w:pStyle w:val="Paragrafoelenco"/>
              <w:numPr>
                <w:ilvl w:val="0"/>
                <w:numId w:val="33"/>
              </w:numPr>
              <w:jc w:val="both"/>
              <w:rPr>
                <w:i/>
                <w:sz w:val="16"/>
                <w:szCs w:val="16"/>
              </w:rPr>
            </w:pPr>
            <w:r w:rsidRPr="00C36338">
              <w:rPr>
                <w:i/>
                <w:sz w:val="16"/>
                <w:szCs w:val="16"/>
              </w:rPr>
              <w:t>Correttezza formale nella redazione dell’atto;</w:t>
            </w:r>
          </w:p>
          <w:p w:rsidR="00FF1C78" w:rsidRPr="00C36338" w:rsidRDefault="00FF1C78" w:rsidP="00FF1C78">
            <w:pPr>
              <w:jc w:val="both"/>
              <w:rPr>
                <w:sz w:val="16"/>
                <w:szCs w:val="16"/>
              </w:rPr>
            </w:pPr>
            <w:r w:rsidRPr="00C36338">
              <w:rPr>
                <w:sz w:val="16"/>
                <w:szCs w:val="16"/>
              </w:rPr>
              <w:t xml:space="preserve">esprime parere </w:t>
            </w:r>
            <w:r w:rsidRPr="00C36338">
              <w:rPr>
                <w:b/>
                <w:i/>
                <w:sz w:val="16"/>
                <w:szCs w:val="16"/>
              </w:rPr>
              <w:t>“favorevole”</w:t>
            </w:r>
            <w:r w:rsidRPr="00C36338">
              <w:rPr>
                <w:sz w:val="16"/>
                <w:szCs w:val="16"/>
              </w:rPr>
              <w:t>.</w:t>
            </w:r>
          </w:p>
          <w:p w:rsidR="00FF1C78" w:rsidRPr="00C36338" w:rsidRDefault="00FF1C78" w:rsidP="00FF1C78">
            <w:pPr>
              <w:jc w:val="both"/>
              <w:rPr>
                <w:sz w:val="16"/>
                <w:szCs w:val="16"/>
              </w:rPr>
            </w:pPr>
          </w:p>
          <w:p w:rsidR="00FF1C78" w:rsidRPr="00C36338" w:rsidRDefault="00FF1C78" w:rsidP="00FF1C78">
            <w:pPr>
              <w:jc w:val="both"/>
              <w:rPr>
                <w:sz w:val="16"/>
                <w:szCs w:val="16"/>
              </w:rPr>
            </w:pPr>
            <w:r w:rsidRPr="00C36338">
              <w:rPr>
                <w:sz w:val="16"/>
                <w:szCs w:val="16"/>
              </w:rPr>
              <w:t>Visto il T.U. delle Leggi sull’Ordinamento degli Enti Locali, approvato con D.L.vo 267/2000</w:t>
            </w:r>
          </w:p>
          <w:p w:rsidR="00FF1C78" w:rsidRPr="00C36338" w:rsidRDefault="00FF1C78" w:rsidP="00FF1C78">
            <w:pPr>
              <w:jc w:val="both"/>
              <w:rPr>
                <w:sz w:val="16"/>
                <w:szCs w:val="16"/>
              </w:rPr>
            </w:pPr>
          </w:p>
          <w:p w:rsidR="00FF1C78" w:rsidRPr="00C36338" w:rsidRDefault="00FF1C78" w:rsidP="00FF1C78">
            <w:pPr>
              <w:jc w:val="both"/>
              <w:rPr>
                <w:sz w:val="16"/>
                <w:szCs w:val="16"/>
              </w:rPr>
            </w:pPr>
            <w:r w:rsidRPr="00C36338">
              <w:rPr>
                <w:sz w:val="16"/>
                <w:szCs w:val="16"/>
              </w:rPr>
              <w:t>Con voti unanimi, acquisiti nelle forme di legge</w:t>
            </w:r>
          </w:p>
          <w:p w:rsidR="00FF1C78" w:rsidRPr="00C36338" w:rsidRDefault="00FF1C78" w:rsidP="00FF1C78">
            <w:pPr>
              <w:jc w:val="both"/>
              <w:rPr>
                <w:sz w:val="16"/>
                <w:szCs w:val="16"/>
              </w:rPr>
            </w:pPr>
          </w:p>
          <w:p w:rsidR="00FF1C78" w:rsidRPr="00C36338" w:rsidRDefault="00FF1C78" w:rsidP="00FF1C78">
            <w:pPr>
              <w:jc w:val="center"/>
              <w:rPr>
                <w:b/>
                <w:sz w:val="16"/>
                <w:szCs w:val="16"/>
              </w:rPr>
            </w:pPr>
            <w:r w:rsidRPr="00C36338">
              <w:rPr>
                <w:b/>
                <w:sz w:val="16"/>
                <w:szCs w:val="16"/>
              </w:rPr>
              <w:t>D E L I B E R A</w:t>
            </w:r>
          </w:p>
          <w:p w:rsidR="00FF1C78" w:rsidRPr="00C36338" w:rsidRDefault="00FF1C78" w:rsidP="00FF1C78">
            <w:pPr>
              <w:jc w:val="both"/>
              <w:rPr>
                <w:sz w:val="16"/>
                <w:szCs w:val="16"/>
              </w:rPr>
            </w:pPr>
          </w:p>
          <w:p w:rsidR="00FF1C78" w:rsidRPr="00C36338" w:rsidRDefault="00FF1C78" w:rsidP="00FF1C78">
            <w:pPr>
              <w:jc w:val="both"/>
              <w:rPr>
                <w:sz w:val="16"/>
                <w:szCs w:val="16"/>
              </w:rPr>
            </w:pPr>
            <w:r w:rsidRPr="00C36338">
              <w:rPr>
                <w:sz w:val="16"/>
                <w:szCs w:val="16"/>
              </w:rPr>
              <w:t>1) le premesse formano parte integrante e sostanziale del presente dispositivo;</w:t>
            </w:r>
          </w:p>
          <w:p w:rsidR="00FF1C78" w:rsidRPr="00C36338" w:rsidRDefault="00FF1C78" w:rsidP="00FF1C78">
            <w:pPr>
              <w:jc w:val="both"/>
              <w:rPr>
                <w:sz w:val="16"/>
                <w:szCs w:val="16"/>
              </w:rPr>
            </w:pPr>
          </w:p>
          <w:p w:rsidR="00FF1C78" w:rsidRPr="00C36338" w:rsidRDefault="00FF1C78" w:rsidP="00FF1C78">
            <w:pPr>
              <w:jc w:val="both"/>
              <w:rPr>
                <w:sz w:val="16"/>
                <w:szCs w:val="16"/>
              </w:rPr>
            </w:pPr>
            <w:r w:rsidRPr="00C36338">
              <w:rPr>
                <w:sz w:val="16"/>
                <w:szCs w:val="16"/>
              </w:rPr>
              <w:t xml:space="preserve">2) Approvare, per le motivazioni in premessa indicate  l’allestimento della </w:t>
            </w:r>
            <w:r w:rsidRPr="00C36338">
              <w:rPr>
                <w:b/>
                <w:i/>
                <w:sz w:val="16"/>
                <w:szCs w:val="16"/>
              </w:rPr>
              <w:t>“stazione di servizio rurale”</w:t>
            </w:r>
            <w:r w:rsidRPr="00C36338">
              <w:rPr>
                <w:sz w:val="16"/>
                <w:szCs w:val="16"/>
              </w:rPr>
              <w:t xml:space="preserve"> da collocare nel rione </w:t>
            </w:r>
            <w:proofErr w:type="spellStart"/>
            <w:r w:rsidRPr="00C36338">
              <w:rPr>
                <w:sz w:val="16"/>
                <w:szCs w:val="16"/>
              </w:rPr>
              <w:t>Puzzu</w:t>
            </w:r>
            <w:proofErr w:type="spellEnd"/>
            <w:r w:rsidRPr="00C36338">
              <w:rPr>
                <w:sz w:val="16"/>
                <w:szCs w:val="16"/>
              </w:rPr>
              <w:t>, nello spiazzo  adiacente via Catalano che verrà realizzato dal Gal con la collaborazione del Comune di Tricase alle condizioni di cui allo allegato schema di convenzione la Convenzione;</w:t>
            </w:r>
          </w:p>
          <w:p w:rsidR="00FF1C78" w:rsidRPr="00C36338" w:rsidRDefault="00FF1C78" w:rsidP="00FF1C78">
            <w:pPr>
              <w:jc w:val="both"/>
              <w:rPr>
                <w:sz w:val="16"/>
                <w:szCs w:val="16"/>
              </w:rPr>
            </w:pPr>
          </w:p>
          <w:p w:rsidR="00FF1C78" w:rsidRPr="00C36338" w:rsidRDefault="00FF1C78" w:rsidP="00FF1C78">
            <w:pPr>
              <w:jc w:val="both"/>
              <w:rPr>
                <w:sz w:val="16"/>
                <w:szCs w:val="16"/>
              </w:rPr>
            </w:pPr>
            <w:r w:rsidRPr="00C36338">
              <w:rPr>
                <w:sz w:val="16"/>
                <w:szCs w:val="16"/>
              </w:rPr>
              <w:t xml:space="preserve">3) Finanziare l'importo complessivo di € 30.000,00 occorrente per la realizzazione delle opere di </w:t>
            </w:r>
            <w:proofErr w:type="spellStart"/>
            <w:r w:rsidRPr="00C36338">
              <w:rPr>
                <w:sz w:val="16"/>
                <w:szCs w:val="16"/>
              </w:rPr>
              <w:t>di</w:t>
            </w:r>
            <w:proofErr w:type="spellEnd"/>
            <w:r w:rsidRPr="00C36338">
              <w:rPr>
                <w:sz w:val="16"/>
                <w:szCs w:val="16"/>
              </w:rPr>
              <w:t xml:space="preserve"> riqualificazione ambientale dell’area esterna circostante il manufatto da fornire, nonché l’allacciamento ai servizi infrastrutturali con fondi di bilancio corrente esercizio sul Capitolo 3912 (Sistemazione area), del bilancio comunale corrente esercizio.</w:t>
            </w:r>
          </w:p>
          <w:p w:rsidR="00FF1C78" w:rsidRPr="00C36338" w:rsidRDefault="00FF1C78" w:rsidP="00FF1C78">
            <w:pPr>
              <w:jc w:val="both"/>
              <w:rPr>
                <w:sz w:val="16"/>
                <w:szCs w:val="16"/>
              </w:rPr>
            </w:pPr>
          </w:p>
          <w:p w:rsidR="00FF1C78" w:rsidRPr="00C36338" w:rsidRDefault="00FF1C78" w:rsidP="00FF1C78">
            <w:pPr>
              <w:jc w:val="both"/>
              <w:rPr>
                <w:sz w:val="16"/>
                <w:szCs w:val="16"/>
              </w:rPr>
            </w:pPr>
            <w:r w:rsidRPr="00C36338">
              <w:rPr>
                <w:sz w:val="16"/>
                <w:szCs w:val="16"/>
              </w:rPr>
              <w:t>4) Dare mandato ai Responsabili dei Servizi interessati per la pratica attuazione del presente deliberato;</w:t>
            </w:r>
          </w:p>
          <w:p w:rsidR="00FF1C78" w:rsidRPr="00C36338" w:rsidRDefault="00FF1C78" w:rsidP="00FF1C78">
            <w:pPr>
              <w:jc w:val="both"/>
              <w:rPr>
                <w:sz w:val="16"/>
                <w:szCs w:val="16"/>
              </w:rPr>
            </w:pPr>
          </w:p>
          <w:p w:rsidR="00FF1C78" w:rsidRPr="00C36338" w:rsidRDefault="00FF1C78" w:rsidP="00FF1C78">
            <w:pPr>
              <w:jc w:val="both"/>
              <w:rPr>
                <w:sz w:val="16"/>
                <w:szCs w:val="16"/>
              </w:rPr>
            </w:pPr>
            <w:r w:rsidRPr="00C36338">
              <w:rPr>
                <w:sz w:val="16"/>
                <w:szCs w:val="16"/>
              </w:rPr>
              <w:t xml:space="preserve">5) Trasmettere con urgenza la presente deliberazione al GAL Capo S. Maria di </w:t>
            </w:r>
            <w:proofErr w:type="spellStart"/>
            <w:r w:rsidRPr="00C36338">
              <w:rPr>
                <w:sz w:val="16"/>
                <w:szCs w:val="16"/>
              </w:rPr>
              <w:t>Leuca</w:t>
            </w:r>
            <w:proofErr w:type="spellEnd"/>
            <w:r w:rsidRPr="00C36338">
              <w:rPr>
                <w:sz w:val="16"/>
                <w:szCs w:val="16"/>
              </w:rPr>
              <w:t xml:space="preserve"> per consentire allo stesso l’avvio del procedimento per la consegna e inizio della posa in opera della fornitura;</w:t>
            </w:r>
          </w:p>
          <w:p w:rsidR="00FF1C78" w:rsidRPr="00C36338" w:rsidRDefault="00FF1C78" w:rsidP="00FF1C78">
            <w:pPr>
              <w:jc w:val="both"/>
              <w:rPr>
                <w:sz w:val="16"/>
                <w:szCs w:val="16"/>
              </w:rPr>
            </w:pPr>
          </w:p>
          <w:p w:rsidR="00FF1C78" w:rsidRPr="00C36338" w:rsidRDefault="00FF1C78" w:rsidP="00FF1C78">
            <w:pPr>
              <w:jc w:val="both"/>
              <w:rPr>
                <w:sz w:val="16"/>
                <w:szCs w:val="16"/>
              </w:rPr>
            </w:pPr>
            <w:r w:rsidRPr="00C36338">
              <w:rPr>
                <w:sz w:val="16"/>
                <w:szCs w:val="16"/>
              </w:rPr>
              <w:t xml:space="preserve">6) Dichiarare la presente deliberazione, immediatamente eseguibile, ai sensi dell’art. 134, comma 4, del citato T.U. approvato con D. </w:t>
            </w:r>
            <w:proofErr w:type="spellStart"/>
            <w:r w:rsidRPr="00C36338">
              <w:rPr>
                <w:sz w:val="16"/>
                <w:szCs w:val="16"/>
              </w:rPr>
              <w:t>Lgs</w:t>
            </w:r>
            <w:proofErr w:type="spellEnd"/>
            <w:r w:rsidRPr="00C36338">
              <w:rPr>
                <w:sz w:val="16"/>
                <w:szCs w:val="16"/>
              </w:rPr>
              <w:t>. 18.8.2000, n. 267 ed in esito a separata unanime votazione resa per alzata di mano.</w:t>
            </w:r>
          </w:p>
          <w:p w:rsidR="00FF1C78" w:rsidRPr="00C36338" w:rsidRDefault="00FF1C78" w:rsidP="00FF1C78">
            <w:pPr>
              <w:rPr>
                <w:b/>
                <w:sz w:val="16"/>
                <w:szCs w:val="16"/>
              </w:rPr>
            </w:pPr>
            <w:r w:rsidRPr="00C36338">
              <w:rPr>
                <w:sz w:val="16"/>
                <w:szCs w:val="16"/>
              </w:rPr>
              <w:br w:type="page"/>
            </w:r>
          </w:p>
          <w:p w:rsidR="00FF1C78" w:rsidRPr="00C36338" w:rsidRDefault="00FF1C78">
            <w:pPr>
              <w:rPr>
                <w:b/>
                <w:sz w:val="16"/>
                <w:szCs w:val="16"/>
              </w:rPr>
            </w:pPr>
            <w:r w:rsidRPr="00C36338">
              <w:rPr>
                <w:b/>
                <w:sz w:val="16"/>
                <w:szCs w:val="16"/>
              </w:rPr>
              <w:t>[…]</w:t>
            </w:r>
          </w:p>
        </w:tc>
        <w:tc>
          <w:tcPr>
            <w:tcW w:w="1153" w:type="dxa"/>
          </w:tcPr>
          <w:p w:rsidR="00B53A18" w:rsidRPr="00C36338" w:rsidRDefault="00497063">
            <w:pPr>
              <w:rPr>
                <w:b/>
                <w:sz w:val="16"/>
                <w:szCs w:val="16"/>
              </w:rPr>
            </w:pPr>
            <w:r w:rsidRPr="00C36338">
              <w:rPr>
                <w:sz w:val="16"/>
                <w:szCs w:val="16"/>
              </w:rPr>
              <w:lastRenderedPageBreak/>
              <w:t xml:space="preserve">Finanziare l'importo complessivo di € 30.000,00 occorrente per la realizzazione </w:t>
            </w:r>
            <w:r w:rsidRPr="00C36338">
              <w:rPr>
                <w:sz w:val="16"/>
                <w:szCs w:val="16"/>
              </w:rPr>
              <w:lastRenderedPageBreak/>
              <w:t>delle opere di riqualificazione ambientale dell’area esterna circostante il manufatto da fornire, nonché l’allacciamento ai servizi infrastrutturali con fondi di bilancio corrente esercizio sul Capitolo 3912 (Sistemazione area), del bilancio comunale corrente esercizio</w:t>
            </w:r>
          </w:p>
        </w:tc>
        <w:tc>
          <w:tcPr>
            <w:tcW w:w="1708" w:type="dxa"/>
          </w:tcPr>
          <w:p w:rsidR="00B53A18" w:rsidRPr="00C36338" w:rsidRDefault="00F924E7">
            <w:pPr>
              <w:rPr>
                <w:b/>
                <w:sz w:val="16"/>
                <w:szCs w:val="16"/>
              </w:rPr>
            </w:pPr>
            <w:r w:rsidRPr="00C36338">
              <w:rPr>
                <w:sz w:val="16"/>
                <w:szCs w:val="16"/>
              </w:rPr>
              <w:lastRenderedPageBreak/>
              <w:t>schema di convenzione</w:t>
            </w:r>
          </w:p>
        </w:tc>
      </w:tr>
      <w:tr w:rsidR="00B53A18" w:rsidRPr="00C36338" w:rsidTr="0053470E">
        <w:tc>
          <w:tcPr>
            <w:tcW w:w="1252" w:type="dxa"/>
          </w:tcPr>
          <w:p w:rsidR="00B53A18" w:rsidRPr="00C36338" w:rsidRDefault="00B53A18" w:rsidP="005759BC">
            <w:pPr>
              <w:rPr>
                <w:sz w:val="16"/>
                <w:szCs w:val="16"/>
              </w:rPr>
            </w:pPr>
            <w:r w:rsidRPr="00C36338">
              <w:rPr>
                <w:sz w:val="16"/>
                <w:szCs w:val="16"/>
              </w:rPr>
              <w:lastRenderedPageBreak/>
              <w:t>Giunta Municipale</w:t>
            </w:r>
          </w:p>
        </w:tc>
        <w:tc>
          <w:tcPr>
            <w:tcW w:w="964" w:type="dxa"/>
          </w:tcPr>
          <w:p w:rsidR="00B53A18" w:rsidRPr="00C36338" w:rsidRDefault="00B53A18" w:rsidP="005759BC">
            <w:pPr>
              <w:rPr>
                <w:sz w:val="16"/>
                <w:szCs w:val="16"/>
              </w:rPr>
            </w:pPr>
            <w:r w:rsidRPr="00C36338">
              <w:rPr>
                <w:sz w:val="16"/>
                <w:szCs w:val="16"/>
              </w:rPr>
              <w:t>Delibera</w:t>
            </w:r>
          </w:p>
        </w:tc>
        <w:tc>
          <w:tcPr>
            <w:tcW w:w="1166" w:type="dxa"/>
          </w:tcPr>
          <w:p w:rsidR="00B53A18" w:rsidRPr="00C36338" w:rsidRDefault="00273AF2">
            <w:pPr>
              <w:rPr>
                <w:b/>
                <w:sz w:val="16"/>
                <w:szCs w:val="16"/>
              </w:rPr>
            </w:pPr>
            <w:r w:rsidRPr="00C36338">
              <w:rPr>
                <w:b/>
                <w:sz w:val="16"/>
                <w:szCs w:val="16"/>
              </w:rPr>
              <w:t>n.243 del 5.11.2015</w:t>
            </w:r>
          </w:p>
        </w:tc>
        <w:tc>
          <w:tcPr>
            <w:tcW w:w="2104" w:type="dxa"/>
          </w:tcPr>
          <w:p w:rsidR="00B53A18" w:rsidRPr="00C36338" w:rsidRDefault="00273AF2">
            <w:pPr>
              <w:rPr>
                <w:b/>
                <w:sz w:val="16"/>
                <w:szCs w:val="16"/>
              </w:rPr>
            </w:pPr>
            <w:r w:rsidRPr="00C36338">
              <w:rPr>
                <w:b/>
                <w:sz w:val="16"/>
                <w:szCs w:val="16"/>
              </w:rPr>
              <w:t xml:space="preserve">LEGGE N°107/2015 DENOMINATA "LA BUONA SCUOLA" - PARTECIPAZIONE BANDO PER LA MESSA IN SICUREZZA DEGLI EDIFICI </w:t>
            </w:r>
            <w:r w:rsidRPr="00C36338">
              <w:rPr>
                <w:b/>
                <w:sz w:val="16"/>
                <w:szCs w:val="16"/>
              </w:rPr>
              <w:lastRenderedPageBreak/>
              <w:t xml:space="preserve">SCOLASTICI - ATTO </w:t>
            </w:r>
            <w:proofErr w:type="spellStart"/>
            <w:r w:rsidRPr="00C36338">
              <w:rPr>
                <w:b/>
                <w:sz w:val="16"/>
                <w:szCs w:val="16"/>
              </w:rPr>
              <w:t>DI</w:t>
            </w:r>
            <w:proofErr w:type="spellEnd"/>
            <w:r w:rsidRPr="00C36338">
              <w:rPr>
                <w:b/>
                <w:sz w:val="16"/>
                <w:szCs w:val="16"/>
              </w:rPr>
              <w:t xml:space="preserve"> </w:t>
            </w:r>
            <w:proofErr w:type="spellStart"/>
            <w:r w:rsidRPr="00C36338">
              <w:rPr>
                <w:b/>
                <w:sz w:val="16"/>
                <w:szCs w:val="16"/>
              </w:rPr>
              <w:t>INDIRIZZO.-</w:t>
            </w:r>
            <w:proofErr w:type="spellEnd"/>
          </w:p>
        </w:tc>
        <w:tc>
          <w:tcPr>
            <w:tcW w:w="6156" w:type="dxa"/>
          </w:tcPr>
          <w:p w:rsidR="00B53A18" w:rsidRPr="00C36338" w:rsidRDefault="00273AF2">
            <w:pPr>
              <w:rPr>
                <w:b/>
                <w:sz w:val="16"/>
                <w:szCs w:val="16"/>
              </w:rPr>
            </w:pPr>
            <w:r w:rsidRPr="00C36338">
              <w:rPr>
                <w:b/>
                <w:sz w:val="16"/>
                <w:szCs w:val="16"/>
              </w:rPr>
              <w:lastRenderedPageBreak/>
              <w:t>[…]</w:t>
            </w:r>
          </w:p>
          <w:p w:rsidR="00273AF2" w:rsidRPr="00C36338" w:rsidRDefault="00273AF2" w:rsidP="00273AF2">
            <w:pPr>
              <w:pStyle w:val="Titolo1"/>
              <w:outlineLvl w:val="0"/>
              <w:rPr>
                <w:rFonts w:asciiTheme="minorHAnsi" w:hAnsiTheme="minorHAnsi" w:cs="Times New Roman"/>
                <w:sz w:val="16"/>
                <w:szCs w:val="16"/>
              </w:rPr>
            </w:pPr>
            <w:r w:rsidRPr="00C36338">
              <w:rPr>
                <w:rFonts w:asciiTheme="minorHAnsi" w:hAnsiTheme="minorHAnsi" w:cs="Times New Roman"/>
                <w:sz w:val="16"/>
                <w:szCs w:val="16"/>
              </w:rPr>
              <w:t>LA GIUNTA MUNICIPALE</w:t>
            </w:r>
          </w:p>
          <w:p w:rsidR="00273AF2" w:rsidRPr="00C36338" w:rsidRDefault="00273AF2" w:rsidP="00273AF2">
            <w:pPr>
              <w:jc w:val="both"/>
              <w:rPr>
                <w:rFonts w:eastAsia="SimSun"/>
                <w:sz w:val="16"/>
                <w:szCs w:val="16"/>
              </w:rPr>
            </w:pPr>
          </w:p>
          <w:p w:rsidR="00273AF2" w:rsidRPr="00C36338" w:rsidRDefault="00273AF2" w:rsidP="00273AF2">
            <w:pPr>
              <w:jc w:val="both"/>
              <w:rPr>
                <w:sz w:val="16"/>
                <w:szCs w:val="16"/>
              </w:rPr>
            </w:pPr>
            <w:r w:rsidRPr="00C36338">
              <w:rPr>
                <w:b/>
                <w:bCs/>
                <w:sz w:val="16"/>
                <w:szCs w:val="16"/>
              </w:rPr>
              <w:t>Premesso</w:t>
            </w:r>
            <w:r w:rsidRPr="00C36338">
              <w:rPr>
                <w:sz w:val="16"/>
                <w:szCs w:val="16"/>
              </w:rPr>
              <w:t>:</w:t>
            </w:r>
          </w:p>
          <w:p w:rsidR="00273AF2" w:rsidRPr="00C36338" w:rsidRDefault="00273AF2" w:rsidP="00273AF2">
            <w:pPr>
              <w:jc w:val="both"/>
              <w:rPr>
                <w:sz w:val="16"/>
                <w:szCs w:val="16"/>
              </w:rPr>
            </w:pPr>
            <w:r w:rsidRPr="00C36338">
              <w:rPr>
                <w:sz w:val="16"/>
                <w:szCs w:val="16"/>
              </w:rPr>
              <w:t>-</w:t>
            </w:r>
            <w:r w:rsidRPr="00C36338">
              <w:rPr>
                <w:b/>
                <w:bCs/>
                <w:sz w:val="16"/>
                <w:szCs w:val="16"/>
              </w:rPr>
              <w:t>che</w:t>
            </w:r>
            <w:r w:rsidRPr="00C36338">
              <w:rPr>
                <w:sz w:val="16"/>
                <w:szCs w:val="16"/>
              </w:rPr>
              <w:t xml:space="preserve"> la legge n°107 del 2015 denominata “La Buona Scuola”, al fine di garantire la sicurezza degli edifici scolastici e di prevenire eventi di crollo dei relativi solai e </w:t>
            </w:r>
            <w:r w:rsidRPr="00C36338">
              <w:rPr>
                <w:sz w:val="16"/>
                <w:szCs w:val="16"/>
              </w:rPr>
              <w:lastRenderedPageBreak/>
              <w:t>controsoffitti, ha autorizzato la spesa di 40 milioni di euro per l’anno 2015 per finanziare indagini diagnostiche degli edifici stessi;</w:t>
            </w:r>
          </w:p>
          <w:p w:rsidR="00273AF2" w:rsidRPr="00C36338" w:rsidRDefault="00273AF2" w:rsidP="00273AF2">
            <w:pPr>
              <w:jc w:val="both"/>
              <w:rPr>
                <w:sz w:val="16"/>
                <w:szCs w:val="16"/>
              </w:rPr>
            </w:pPr>
            <w:r w:rsidRPr="00C36338">
              <w:rPr>
                <w:sz w:val="16"/>
                <w:szCs w:val="16"/>
              </w:rPr>
              <w:t>-</w:t>
            </w:r>
            <w:r w:rsidRPr="00C36338">
              <w:rPr>
                <w:b/>
                <w:bCs/>
                <w:sz w:val="16"/>
                <w:szCs w:val="16"/>
              </w:rPr>
              <w:t>che</w:t>
            </w:r>
            <w:r w:rsidRPr="00C36338">
              <w:rPr>
                <w:sz w:val="16"/>
                <w:szCs w:val="16"/>
              </w:rPr>
              <w:t xml:space="preserve"> con decreto del Ministro dell’Istruzione, dell’Università e della Ricerca del 7 agosto 2015, n°594, sono stati stabiliti i criteri e le modalità per l’erogazione delle risorse agli Enti Locali;</w:t>
            </w:r>
          </w:p>
          <w:p w:rsidR="00273AF2" w:rsidRPr="00C36338" w:rsidRDefault="00273AF2" w:rsidP="00273AF2">
            <w:pPr>
              <w:jc w:val="both"/>
              <w:rPr>
                <w:sz w:val="16"/>
                <w:szCs w:val="16"/>
              </w:rPr>
            </w:pPr>
            <w:r w:rsidRPr="00C36338">
              <w:rPr>
                <w:sz w:val="16"/>
                <w:szCs w:val="16"/>
              </w:rPr>
              <w:t>-</w:t>
            </w:r>
            <w:r w:rsidRPr="00C36338">
              <w:rPr>
                <w:b/>
                <w:bCs/>
                <w:sz w:val="16"/>
                <w:szCs w:val="16"/>
              </w:rPr>
              <w:t>che</w:t>
            </w:r>
            <w:r w:rsidRPr="00C36338">
              <w:rPr>
                <w:sz w:val="16"/>
                <w:szCs w:val="16"/>
              </w:rPr>
              <w:t xml:space="preserve"> in data 15 ottobre 2015 è stato pubblicato sul sito del MIUR l’avviso pubblico per il finanziamento in favore degli Enti Locali stessi delle indagini diagnostiche dei solai degli edifici pubblici scolastici;</w:t>
            </w:r>
          </w:p>
          <w:p w:rsidR="00273AF2" w:rsidRPr="00C36338" w:rsidRDefault="00273AF2" w:rsidP="00273AF2">
            <w:pPr>
              <w:jc w:val="both"/>
              <w:rPr>
                <w:sz w:val="16"/>
                <w:szCs w:val="16"/>
              </w:rPr>
            </w:pPr>
            <w:r w:rsidRPr="00C36338">
              <w:rPr>
                <w:sz w:val="16"/>
                <w:szCs w:val="16"/>
              </w:rPr>
              <w:t>-</w:t>
            </w:r>
            <w:r w:rsidRPr="00C36338">
              <w:rPr>
                <w:b/>
                <w:bCs/>
                <w:sz w:val="16"/>
                <w:szCs w:val="16"/>
              </w:rPr>
              <w:t>che</w:t>
            </w:r>
            <w:r w:rsidRPr="00C36338">
              <w:rPr>
                <w:sz w:val="16"/>
                <w:szCs w:val="16"/>
              </w:rPr>
              <w:t xml:space="preserve"> i contributi stanziati con il predetto avviso devono essere utilizzati dagli Enti proprietari dei citati edifici al solo fine di finanziare indagini diagnostiche relative ad elementi strutturali e non strutturali di solai di immobili pubblici adibiti ad uso scolastico;</w:t>
            </w:r>
          </w:p>
          <w:p w:rsidR="00273AF2" w:rsidRPr="00C36338" w:rsidRDefault="00273AF2" w:rsidP="00273AF2">
            <w:pPr>
              <w:jc w:val="both"/>
              <w:rPr>
                <w:rFonts w:eastAsia="SimSun"/>
                <w:sz w:val="16"/>
                <w:szCs w:val="16"/>
              </w:rPr>
            </w:pPr>
          </w:p>
          <w:p w:rsidR="00273AF2" w:rsidRPr="00C36338" w:rsidRDefault="00273AF2" w:rsidP="00273AF2">
            <w:pPr>
              <w:jc w:val="both"/>
              <w:rPr>
                <w:sz w:val="16"/>
                <w:szCs w:val="16"/>
              </w:rPr>
            </w:pPr>
            <w:r w:rsidRPr="00C36338">
              <w:rPr>
                <w:b/>
                <w:bCs/>
                <w:sz w:val="16"/>
                <w:szCs w:val="16"/>
              </w:rPr>
              <w:t>Considerato</w:t>
            </w:r>
            <w:r w:rsidRPr="00C36338">
              <w:rPr>
                <w:sz w:val="16"/>
                <w:szCs w:val="16"/>
              </w:rPr>
              <w:t>:</w:t>
            </w:r>
          </w:p>
          <w:p w:rsidR="00273AF2" w:rsidRPr="00C36338" w:rsidRDefault="00273AF2" w:rsidP="00273AF2">
            <w:pPr>
              <w:jc w:val="both"/>
              <w:rPr>
                <w:sz w:val="16"/>
                <w:szCs w:val="16"/>
              </w:rPr>
            </w:pPr>
            <w:r w:rsidRPr="00C36338">
              <w:rPr>
                <w:sz w:val="16"/>
                <w:szCs w:val="16"/>
              </w:rPr>
              <w:t>-</w:t>
            </w:r>
            <w:r w:rsidRPr="00C36338">
              <w:rPr>
                <w:b/>
                <w:bCs/>
                <w:sz w:val="16"/>
                <w:szCs w:val="16"/>
              </w:rPr>
              <w:t>che</w:t>
            </w:r>
            <w:r w:rsidRPr="00C36338">
              <w:rPr>
                <w:sz w:val="16"/>
                <w:szCs w:val="16"/>
              </w:rPr>
              <w:t xml:space="preserve"> il Comune di Tricase intende candidarsi a partecipare al bando di finanziamento di che trattasi e che il portale sarà accessibile fino al giorno 18 novembre 2015;</w:t>
            </w:r>
          </w:p>
          <w:p w:rsidR="00273AF2" w:rsidRPr="00C36338" w:rsidRDefault="00273AF2" w:rsidP="00273AF2">
            <w:pPr>
              <w:rPr>
                <w:sz w:val="16"/>
                <w:szCs w:val="16"/>
              </w:rPr>
            </w:pPr>
            <w:r w:rsidRPr="00C36338">
              <w:rPr>
                <w:sz w:val="16"/>
                <w:szCs w:val="16"/>
              </w:rPr>
              <w:t>-</w:t>
            </w:r>
            <w:r w:rsidRPr="00C36338">
              <w:rPr>
                <w:b/>
                <w:bCs/>
                <w:sz w:val="16"/>
                <w:szCs w:val="16"/>
              </w:rPr>
              <w:t>che</w:t>
            </w:r>
            <w:r w:rsidRPr="00C36338">
              <w:rPr>
                <w:sz w:val="16"/>
                <w:szCs w:val="16"/>
              </w:rPr>
              <w:t xml:space="preserve"> gli elementi di </w:t>
            </w:r>
            <w:proofErr w:type="spellStart"/>
            <w:r w:rsidRPr="00C36338">
              <w:rPr>
                <w:sz w:val="16"/>
                <w:szCs w:val="16"/>
              </w:rPr>
              <w:t>premialità</w:t>
            </w:r>
            <w:proofErr w:type="spellEnd"/>
            <w:r w:rsidRPr="00C36338">
              <w:rPr>
                <w:sz w:val="16"/>
                <w:szCs w:val="16"/>
              </w:rPr>
              <w:t xml:space="preserve"> del bando sono la vetustà degli edifici e la quota di cofinanziamento di ciascuna indagine;</w:t>
            </w:r>
          </w:p>
          <w:p w:rsidR="00273AF2" w:rsidRPr="00C36338" w:rsidRDefault="00273AF2" w:rsidP="00273AF2">
            <w:pPr>
              <w:jc w:val="both"/>
              <w:rPr>
                <w:rFonts w:eastAsia="SimSun"/>
                <w:sz w:val="16"/>
                <w:szCs w:val="16"/>
              </w:rPr>
            </w:pPr>
          </w:p>
          <w:p w:rsidR="00273AF2" w:rsidRPr="00C36338" w:rsidRDefault="00273AF2" w:rsidP="00273AF2">
            <w:pPr>
              <w:jc w:val="both"/>
              <w:rPr>
                <w:rFonts w:eastAsia="SimSun"/>
                <w:sz w:val="16"/>
                <w:szCs w:val="16"/>
              </w:rPr>
            </w:pPr>
            <w:r w:rsidRPr="00C36338">
              <w:rPr>
                <w:b/>
                <w:bCs/>
                <w:sz w:val="16"/>
                <w:szCs w:val="16"/>
              </w:rPr>
              <w:t>Ritenuto</w:t>
            </w:r>
            <w:r w:rsidRPr="00C36338">
              <w:rPr>
                <w:sz w:val="16"/>
                <w:szCs w:val="16"/>
              </w:rPr>
              <w:t xml:space="preserve"> di esprimere atto di indirizzo nei confronti dei Responsabili dei servizi interessati per la predisposizione di quanto necessario per l’inserimento nella piattaforma denominata IDES dei dati richiesti dal citato bando tenendo presenti l’ordine di vetustà degli immobili scolastici comunali ed il contributo del 5% (</w:t>
            </w:r>
            <w:proofErr w:type="spellStart"/>
            <w:r w:rsidRPr="00C36338">
              <w:rPr>
                <w:sz w:val="16"/>
                <w:szCs w:val="16"/>
              </w:rPr>
              <w:t>cinquepercento</w:t>
            </w:r>
            <w:proofErr w:type="spellEnd"/>
            <w:r w:rsidRPr="00C36338">
              <w:rPr>
                <w:sz w:val="16"/>
                <w:szCs w:val="16"/>
              </w:rPr>
              <w:t>) a titolo di cofinanziamento sull’importo massimo ammissibile per elementi strutturali e non strutturali;</w:t>
            </w:r>
          </w:p>
          <w:p w:rsidR="00273AF2" w:rsidRPr="00C36338" w:rsidRDefault="00273AF2" w:rsidP="00273AF2">
            <w:pPr>
              <w:jc w:val="both"/>
              <w:rPr>
                <w:rFonts w:eastAsia="SimSun"/>
                <w:sz w:val="16"/>
                <w:szCs w:val="16"/>
              </w:rPr>
            </w:pPr>
          </w:p>
          <w:p w:rsidR="00273AF2" w:rsidRPr="00C36338" w:rsidRDefault="00273AF2" w:rsidP="00273AF2">
            <w:pPr>
              <w:jc w:val="both"/>
              <w:rPr>
                <w:rFonts w:eastAsia="SimSun"/>
                <w:sz w:val="16"/>
                <w:szCs w:val="16"/>
              </w:rPr>
            </w:pPr>
            <w:r w:rsidRPr="00C36338">
              <w:rPr>
                <w:b/>
                <w:bCs/>
                <w:sz w:val="16"/>
                <w:szCs w:val="16"/>
              </w:rPr>
              <w:t>Acquisito</w:t>
            </w:r>
            <w:r w:rsidRPr="00C36338">
              <w:rPr>
                <w:sz w:val="16"/>
                <w:szCs w:val="16"/>
              </w:rPr>
              <w:t xml:space="preserve"> il seguente parere di regolarità tecnica del Responsabile del Settore LL.PP.: “Esaminata la proposta con riferimento:</w:t>
            </w:r>
          </w:p>
          <w:p w:rsidR="00273AF2" w:rsidRPr="00C36338" w:rsidRDefault="00273AF2" w:rsidP="00273AF2">
            <w:pPr>
              <w:jc w:val="both"/>
              <w:rPr>
                <w:rFonts w:eastAsia="SimSun"/>
                <w:sz w:val="16"/>
                <w:szCs w:val="16"/>
              </w:rPr>
            </w:pPr>
            <w:r w:rsidRPr="00C36338">
              <w:rPr>
                <w:sz w:val="16"/>
                <w:szCs w:val="16"/>
              </w:rPr>
              <w:t>a)-al rispetto delle normative comunitarie, statali, regionali e regolamentari, generali e di settore;</w:t>
            </w:r>
          </w:p>
          <w:p w:rsidR="00273AF2" w:rsidRPr="00C36338" w:rsidRDefault="00273AF2" w:rsidP="00273AF2">
            <w:pPr>
              <w:jc w:val="both"/>
              <w:rPr>
                <w:rFonts w:eastAsia="SimSun"/>
                <w:sz w:val="16"/>
                <w:szCs w:val="16"/>
              </w:rPr>
            </w:pPr>
            <w:r w:rsidRPr="00C36338">
              <w:rPr>
                <w:sz w:val="16"/>
                <w:szCs w:val="16"/>
              </w:rPr>
              <w:t>b)-alla correttezza e regolarità della procedura;</w:t>
            </w:r>
          </w:p>
          <w:p w:rsidR="00273AF2" w:rsidRPr="00C36338" w:rsidRDefault="00273AF2" w:rsidP="00273AF2">
            <w:pPr>
              <w:jc w:val="both"/>
              <w:rPr>
                <w:rFonts w:eastAsia="SimSun"/>
                <w:sz w:val="16"/>
                <w:szCs w:val="16"/>
              </w:rPr>
            </w:pPr>
            <w:r w:rsidRPr="00C36338">
              <w:rPr>
                <w:sz w:val="16"/>
                <w:szCs w:val="16"/>
              </w:rPr>
              <w:t>c)-alla corretta formale nella redazione dell’atto;</w:t>
            </w:r>
          </w:p>
          <w:p w:rsidR="00273AF2" w:rsidRPr="00C36338" w:rsidRDefault="00273AF2" w:rsidP="00273AF2">
            <w:pPr>
              <w:jc w:val="both"/>
              <w:rPr>
                <w:rFonts w:eastAsia="SimSun"/>
                <w:sz w:val="16"/>
                <w:szCs w:val="16"/>
              </w:rPr>
            </w:pPr>
            <w:r w:rsidRPr="00C36338">
              <w:rPr>
                <w:sz w:val="16"/>
                <w:szCs w:val="16"/>
              </w:rPr>
              <w:t>esprime parere favorevole”;</w:t>
            </w:r>
          </w:p>
          <w:p w:rsidR="00273AF2" w:rsidRPr="00C36338" w:rsidRDefault="00273AF2" w:rsidP="00273AF2">
            <w:pPr>
              <w:jc w:val="both"/>
              <w:rPr>
                <w:rFonts w:eastAsia="SimSun"/>
                <w:sz w:val="16"/>
                <w:szCs w:val="16"/>
              </w:rPr>
            </w:pPr>
          </w:p>
          <w:p w:rsidR="00273AF2" w:rsidRPr="00C36338" w:rsidRDefault="00273AF2" w:rsidP="00273AF2">
            <w:pPr>
              <w:jc w:val="both"/>
              <w:rPr>
                <w:rFonts w:eastAsia="SimSun"/>
                <w:sz w:val="16"/>
                <w:szCs w:val="16"/>
              </w:rPr>
            </w:pPr>
            <w:r w:rsidRPr="00C36338">
              <w:rPr>
                <w:b/>
                <w:bCs/>
                <w:sz w:val="16"/>
                <w:szCs w:val="16"/>
              </w:rPr>
              <w:t>Acquisito</w:t>
            </w:r>
            <w:r w:rsidRPr="00C36338">
              <w:rPr>
                <w:sz w:val="16"/>
                <w:szCs w:val="16"/>
              </w:rPr>
              <w:t xml:space="preserve"> il seguente parere sulla regolarità contabile espresso dal Responsabile del Settore dei Servizi Finanziari: “favorevole”;</w:t>
            </w:r>
          </w:p>
          <w:p w:rsidR="00273AF2" w:rsidRPr="00C36338" w:rsidRDefault="00273AF2" w:rsidP="00273AF2">
            <w:pPr>
              <w:jc w:val="both"/>
              <w:rPr>
                <w:rFonts w:eastAsia="SimSun"/>
                <w:sz w:val="16"/>
                <w:szCs w:val="16"/>
              </w:rPr>
            </w:pPr>
          </w:p>
          <w:p w:rsidR="00273AF2" w:rsidRPr="00C36338" w:rsidRDefault="00273AF2" w:rsidP="00273AF2">
            <w:pPr>
              <w:jc w:val="both"/>
              <w:rPr>
                <w:rFonts w:eastAsia="SimSun"/>
                <w:sz w:val="16"/>
                <w:szCs w:val="16"/>
              </w:rPr>
            </w:pPr>
            <w:r w:rsidRPr="00C36338">
              <w:rPr>
                <w:b/>
                <w:bCs/>
                <w:sz w:val="16"/>
                <w:szCs w:val="16"/>
              </w:rPr>
              <w:t>Visto</w:t>
            </w:r>
            <w:r w:rsidRPr="00C36338">
              <w:rPr>
                <w:sz w:val="16"/>
                <w:szCs w:val="16"/>
              </w:rPr>
              <w:t xml:space="preserve"> il T.U. delle leggi sull’Ordinamento degli Enti Locali approvato con D.L. n°267 del 18.8.2000;</w:t>
            </w:r>
          </w:p>
          <w:p w:rsidR="00273AF2" w:rsidRPr="00C36338" w:rsidRDefault="00273AF2" w:rsidP="00273AF2">
            <w:pPr>
              <w:jc w:val="both"/>
              <w:rPr>
                <w:rFonts w:eastAsia="SimSun"/>
                <w:sz w:val="16"/>
                <w:szCs w:val="16"/>
              </w:rPr>
            </w:pPr>
          </w:p>
          <w:p w:rsidR="00273AF2" w:rsidRPr="00C36338" w:rsidRDefault="00273AF2" w:rsidP="00273AF2">
            <w:pPr>
              <w:jc w:val="both"/>
              <w:rPr>
                <w:rFonts w:eastAsia="SimSun"/>
                <w:sz w:val="16"/>
                <w:szCs w:val="16"/>
              </w:rPr>
            </w:pPr>
            <w:r w:rsidRPr="00C36338">
              <w:rPr>
                <w:sz w:val="16"/>
                <w:szCs w:val="16"/>
              </w:rPr>
              <w:t>Con voti unanimi espressi in modo palese;</w:t>
            </w:r>
          </w:p>
          <w:p w:rsidR="00273AF2" w:rsidRPr="00C36338" w:rsidRDefault="00273AF2" w:rsidP="00273AF2">
            <w:pPr>
              <w:jc w:val="both"/>
              <w:rPr>
                <w:rFonts w:eastAsia="SimSun"/>
                <w:sz w:val="16"/>
                <w:szCs w:val="16"/>
              </w:rPr>
            </w:pPr>
          </w:p>
          <w:p w:rsidR="00273AF2" w:rsidRPr="00C36338" w:rsidRDefault="00273AF2" w:rsidP="00273AF2">
            <w:pPr>
              <w:pStyle w:val="Titolo1"/>
              <w:outlineLvl w:val="0"/>
              <w:rPr>
                <w:rFonts w:asciiTheme="minorHAnsi" w:hAnsiTheme="minorHAnsi" w:cs="Times New Roman"/>
                <w:sz w:val="16"/>
                <w:szCs w:val="16"/>
              </w:rPr>
            </w:pPr>
            <w:r w:rsidRPr="00C36338">
              <w:rPr>
                <w:rFonts w:asciiTheme="minorHAnsi" w:hAnsiTheme="minorHAnsi" w:cs="Times New Roman"/>
                <w:sz w:val="16"/>
                <w:szCs w:val="16"/>
              </w:rPr>
              <w:t>D E L I B E R A</w:t>
            </w:r>
          </w:p>
          <w:p w:rsidR="00273AF2" w:rsidRPr="00C36338" w:rsidRDefault="00273AF2" w:rsidP="00273AF2">
            <w:pPr>
              <w:jc w:val="both"/>
              <w:rPr>
                <w:rFonts w:eastAsia="SimSun"/>
                <w:sz w:val="16"/>
                <w:szCs w:val="16"/>
              </w:rPr>
            </w:pPr>
          </w:p>
          <w:p w:rsidR="00273AF2" w:rsidRPr="00C36338" w:rsidRDefault="00273AF2" w:rsidP="00273AF2">
            <w:pPr>
              <w:jc w:val="both"/>
              <w:rPr>
                <w:sz w:val="16"/>
                <w:szCs w:val="16"/>
              </w:rPr>
            </w:pPr>
            <w:r w:rsidRPr="00C36338">
              <w:rPr>
                <w:sz w:val="16"/>
                <w:szCs w:val="16"/>
              </w:rPr>
              <w:t xml:space="preserve">1)-Per le ragioni espresse in narrativa, esprimere atto di indirizzo nei confronti dei Responsabili dei servizi interessati per la predisposizione di quanto necessario per l’inserimento nella piattaforma denominata IDES dei dati richiesti dal bando pubblicato in data 15 ottobre 2015 sul sito del Ministero dell’Istruzione, dell’Università e della Ricerca per il finanziamento in favore degli Enti Locali delle indagini diagnostiche relative ad elementi strutturali e non strutturali di solai di immobili pubblici adibiti ad uso scolastico </w:t>
            </w:r>
            <w:r w:rsidRPr="00C36338">
              <w:rPr>
                <w:sz w:val="16"/>
                <w:szCs w:val="16"/>
              </w:rPr>
              <w:lastRenderedPageBreak/>
              <w:t>tenendo presenti l’ordine di vetustà degli immobili stessi ed il contributo del 5% (</w:t>
            </w:r>
            <w:proofErr w:type="spellStart"/>
            <w:r w:rsidRPr="00C36338">
              <w:rPr>
                <w:sz w:val="16"/>
                <w:szCs w:val="16"/>
              </w:rPr>
              <w:t>cinquepercento</w:t>
            </w:r>
            <w:proofErr w:type="spellEnd"/>
            <w:r w:rsidRPr="00C36338">
              <w:rPr>
                <w:sz w:val="16"/>
                <w:szCs w:val="16"/>
              </w:rPr>
              <w:t>) a titolo di cofinanziamento sull’importo massimo ammissibile.</w:t>
            </w:r>
          </w:p>
          <w:p w:rsidR="00273AF2" w:rsidRPr="00C36338" w:rsidRDefault="00273AF2" w:rsidP="00273AF2">
            <w:pPr>
              <w:jc w:val="both"/>
              <w:rPr>
                <w:rFonts w:eastAsia="SimSun"/>
                <w:sz w:val="16"/>
                <w:szCs w:val="16"/>
              </w:rPr>
            </w:pPr>
          </w:p>
          <w:p w:rsidR="00273AF2" w:rsidRPr="00C36338" w:rsidRDefault="00273AF2" w:rsidP="00273AF2">
            <w:pPr>
              <w:jc w:val="both"/>
              <w:rPr>
                <w:rFonts w:eastAsia="SimSun"/>
                <w:sz w:val="16"/>
                <w:szCs w:val="16"/>
              </w:rPr>
            </w:pPr>
            <w:r w:rsidRPr="00C36338">
              <w:rPr>
                <w:rFonts w:eastAsia="SimSun"/>
                <w:sz w:val="16"/>
                <w:szCs w:val="16"/>
              </w:rPr>
              <w:t>2)-Dare atto, pertanto, che questo Ente si impegna a cofinanziare in misura del citato 5% l’importo del contributo che sarà eventualmente concesso.</w:t>
            </w:r>
          </w:p>
          <w:p w:rsidR="00273AF2" w:rsidRPr="00C36338" w:rsidRDefault="00273AF2" w:rsidP="00273AF2">
            <w:pPr>
              <w:jc w:val="both"/>
              <w:rPr>
                <w:rFonts w:eastAsia="SimSun"/>
                <w:sz w:val="16"/>
                <w:szCs w:val="16"/>
              </w:rPr>
            </w:pPr>
          </w:p>
          <w:p w:rsidR="00273AF2" w:rsidRPr="00C36338" w:rsidRDefault="00273AF2" w:rsidP="00273AF2">
            <w:pPr>
              <w:jc w:val="both"/>
              <w:rPr>
                <w:rFonts w:eastAsia="SimSun"/>
                <w:sz w:val="16"/>
                <w:szCs w:val="16"/>
              </w:rPr>
            </w:pPr>
            <w:r w:rsidRPr="00C36338">
              <w:rPr>
                <w:rFonts w:eastAsia="SimSun"/>
                <w:sz w:val="16"/>
                <w:szCs w:val="16"/>
              </w:rPr>
              <w:t>3)-Delegare il Responsabile del Settore LL.PP. comunale ing. Vito FERRAMOSCA per il perfezionamento dell’istanza di finanziamento e l’inserimento della stessa nel portale IDES.</w:t>
            </w:r>
          </w:p>
          <w:p w:rsidR="00273AF2" w:rsidRPr="00C36338" w:rsidRDefault="00273AF2" w:rsidP="00273AF2">
            <w:pPr>
              <w:jc w:val="both"/>
              <w:rPr>
                <w:rFonts w:eastAsia="SimSun"/>
                <w:sz w:val="16"/>
                <w:szCs w:val="16"/>
              </w:rPr>
            </w:pPr>
          </w:p>
          <w:p w:rsidR="00273AF2" w:rsidRPr="00C36338" w:rsidRDefault="00273AF2" w:rsidP="00273AF2">
            <w:pPr>
              <w:jc w:val="both"/>
              <w:rPr>
                <w:rFonts w:eastAsia="SimSun"/>
                <w:sz w:val="16"/>
                <w:szCs w:val="16"/>
              </w:rPr>
            </w:pPr>
            <w:r w:rsidRPr="00C36338">
              <w:rPr>
                <w:sz w:val="16"/>
                <w:szCs w:val="16"/>
              </w:rPr>
              <w:t>4)-Dichiarare, a seguito di successiva unanime votazione, immediatamente esecutiva la presente deliberazione ai sensi e per gli effetti dell’art. 134 comma 4° del T.U. 18.8.2000, n°267.-</w:t>
            </w:r>
          </w:p>
          <w:p w:rsidR="00273AF2" w:rsidRPr="00C36338" w:rsidRDefault="00273AF2">
            <w:pPr>
              <w:rPr>
                <w:b/>
                <w:sz w:val="16"/>
                <w:szCs w:val="16"/>
              </w:rPr>
            </w:pPr>
          </w:p>
          <w:p w:rsidR="00273AF2" w:rsidRPr="00C36338" w:rsidRDefault="00273AF2">
            <w:pPr>
              <w:rPr>
                <w:b/>
                <w:sz w:val="16"/>
                <w:szCs w:val="16"/>
              </w:rPr>
            </w:pPr>
            <w:r w:rsidRPr="00C36338">
              <w:rPr>
                <w:b/>
                <w:sz w:val="16"/>
                <w:szCs w:val="16"/>
              </w:rPr>
              <w:t>[…]</w:t>
            </w:r>
          </w:p>
        </w:tc>
        <w:tc>
          <w:tcPr>
            <w:tcW w:w="1153" w:type="dxa"/>
          </w:tcPr>
          <w:p w:rsidR="00B53A18" w:rsidRPr="00C36338" w:rsidRDefault="00B53A18">
            <w:pPr>
              <w:rPr>
                <w:b/>
                <w:sz w:val="16"/>
                <w:szCs w:val="16"/>
              </w:rPr>
            </w:pPr>
          </w:p>
        </w:tc>
        <w:tc>
          <w:tcPr>
            <w:tcW w:w="1708" w:type="dxa"/>
          </w:tcPr>
          <w:p w:rsidR="00B53A18" w:rsidRPr="00C36338" w:rsidRDefault="00B53A18">
            <w:pPr>
              <w:rPr>
                <w:b/>
                <w:sz w:val="16"/>
                <w:szCs w:val="16"/>
              </w:rPr>
            </w:pPr>
          </w:p>
        </w:tc>
      </w:tr>
      <w:tr w:rsidR="00B53A18" w:rsidRPr="00C36338" w:rsidTr="0053470E">
        <w:tc>
          <w:tcPr>
            <w:tcW w:w="1252" w:type="dxa"/>
          </w:tcPr>
          <w:p w:rsidR="00B53A18" w:rsidRPr="00C36338" w:rsidRDefault="00B53A18" w:rsidP="005759BC">
            <w:pPr>
              <w:rPr>
                <w:sz w:val="16"/>
                <w:szCs w:val="16"/>
              </w:rPr>
            </w:pPr>
            <w:r w:rsidRPr="00C36338">
              <w:rPr>
                <w:sz w:val="16"/>
                <w:szCs w:val="16"/>
              </w:rPr>
              <w:lastRenderedPageBreak/>
              <w:t>Giunta Municipale</w:t>
            </w:r>
          </w:p>
        </w:tc>
        <w:tc>
          <w:tcPr>
            <w:tcW w:w="964" w:type="dxa"/>
          </w:tcPr>
          <w:p w:rsidR="00B53A18" w:rsidRPr="00C36338" w:rsidRDefault="00B53A18" w:rsidP="005759BC">
            <w:pPr>
              <w:rPr>
                <w:sz w:val="16"/>
                <w:szCs w:val="16"/>
              </w:rPr>
            </w:pPr>
            <w:r w:rsidRPr="00C36338">
              <w:rPr>
                <w:sz w:val="16"/>
                <w:szCs w:val="16"/>
              </w:rPr>
              <w:t>Delibera</w:t>
            </w:r>
          </w:p>
        </w:tc>
        <w:tc>
          <w:tcPr>
            <w:tcW w:w="1166" w:type="dxa"/>
          </w:tcPr>
          <w:p w:rsidR="00B53A18" w:rsidRPr="00C36338" w:rsidRDefault="000510EA">
            <w:pPr>
              <w:rPr>
                <w:b/>
                <w:sz w:val="16"/>
                <w:szCs w:val="16"/>
              </w:rPr>
            </w:pPr>
            <w:r w:rsidRPr="00C36338">
              <w:rPr>
                <w:b/>
                <w:sz w:val="16"/>
                <w:szCs w:val="16"/>
              </w:rPr>
              <w:t>n.246 del 10.11.2015</w:t>
            </w:r>
          </w:p>
        </w:tc>
        <w:tc>
          <w:tcPr>
            <w:tcW w:w="2104" w:type="dxa"/>
          </w:tcPr>
          <w:p w:rsidR="00B53A18" w:rsidRPr="00C36338" w:rsidRDefault="000510EA">
            <w:pPr>
              <w:rPr>
                <w:b/>
                <w:sz w:val="16"/>
                <w:szCs w:val="16"/>
              </w:rPr>
            </w:pPr>
            <w:proofErr w:type="spellStart"/>
            <w:r w:rsidRPr="00C36338">
              <w:rPr>
                <w:b/>
                <w:sz w:val="16"/>
                <w:szCs w:val="16"/>
              </w:rPr>
              <w:t>P.S.R.</w:t>
            </w:r>
            <w:proofErr w:type="spellEnd"/>
            <w:r w:rsidRPr="00C36338">
              <w:rPr>
                <w:b/>
                <w:sz w:val="16"/>
                <w:szCs w:val="16"/>
              </w:rPr>
              <w:t xml:space="preserve"> puglia 2007/2013 -  -Misura 2.2.7- Sostegno agli investimenti non produttivi - Foreste"</w:t>
            </w:r>
          </w:p>
        </w:tc>
        <w:tc>
          <w:tcPr>
            <w:tcW w:w="6156" w:type="dxa"/>
          </w:tcPr>
          <w:p w:rsidR="00B53A18" w:rsidRPr="00C36338" w:rsidRDefault="000510EA">
            <w:pPr>
              <w:rPr>
                <w:b/>
                <w:sz w:val="16"/>
                <w:szCs w:val="16"/>
              </w:rPr>
            </w:pPr>
            <w:r w:rsidRPr="00C36338">
              <w:rPr>
                <w:b/>
                <w:sz w:val="16"/>
                <w:szCs w:val="16"/>
              </w:rPr>
              <w:t>[…]</w:t>
            </w:r>
          </w:p>
          <w:p w:rsidR="000510EA" w:rsidRPr="00C36338" w:rsidRDefault="000510EA" w:rsidP="000510EA">
            <w:pPr>
              <w:jc w:val="both"/>
              <w:rPr>
                <w:rFonts w:cs="Arial"/>
                <w:b/>
                <w:sz w:val="16"/>
                <w:szCs w:val="16"/>
              </w:rPr>
            </w:pPr>
            <w:r w:rsidRPr="00C36338">
              <w:rPr>
                <w:rFonts w:cs="Arial"/>
                <w:b/>
                <w:sz w:val="16"/>
                <w:szCs w:val="16"/>
              </w:rPr>
              <w:t>Oggetto:</w:t>
            </w:r>
            <w:r w:rsidRPr="00C36338">
              <w:rPr>
                <w:rFonts w:cs="Arial"/>
                <w:sz w:val="16"/>
                <w:szCs w:val="16"/>
              </w:rPr>
              <w:t xml:space="preserve"> </w:t>
            </w:r>
            <w:proofErr w:type="spellStart"/>
            <w:r w:rsidRPr="00C36338">
              <w:rPr>
                <w:rFonts w:cs="Arial"/>
                <w:sz w:val="16"/>
                <w:szCs w:val="16"/>
              </w:rPr>
              <w:t>P.S.R.</w:t>
            </w:r>
            <w:proofErr w:type="spellEnd"/>
            <w:r w:rsidRPr="00C36338">
              <w:rPr>
                <w:rFonts w:cs="Arial"/>
                <w:sz w:val="16"/>
                <w:szCs w:val="16"/>
              </w:rPr>
              <w:t xml:space="preserve"> puglia 2007/2013 -  -Misura 2.2.7- Sostegno agli investimenti non produttivi - Foreste" -.</w:t>
            </w:r>
          </w:p>
          <w:p w:rsidR="000510EA" w:rsidRPr="00C36338" w:rsidRDefault="000510EA" w:rsidP="000510EA">
            <w:pPr>
              <w:jc w:val="both"/>
              <w:rPr>
                <w:rFonts w:cs="Arial"/>
                <w:b/>
                <w:sz w:val="16"/>
                <w:szCs w:val="16"/>
              </w:rPr>
            </w:pPr>
            <w:r w:rsidRPr="00C36338">
              <w:rPr>
                <w:rFonts w:cs="Arial"/>
                <w:b/>
                <w:sz w:val="16"/>
                <w:szCs w:val="16"/>
              </w:rPr>
              <w:t>Premesso che:</w:t>
            </w:r>
          </w:p>
          <w:p w:rsidR="000510EA" w:rsidRPr="00C36338" w:rsidRDefault="000510EA" w:rsidP="000510EA">
            <w:pPr>
              <w:jc w:val="both"/>
              <w:rPr>
                <w:rFonts w:cs="Arial"/>
                <w:sz w:val="16"/>
                <w:szCs w:val="16"/>
              </w:rPr>
            </w:pPr>
            <w:r w:rsidRPr="00C36338">
              <w:rPr>
                <w:rFonts w:cs="Arial"/>
                <w:b/>
                <w:sz w:val="16"/>
                <w:szCs w:val="16"/>
              </w:rPr>
              <w:t xml:space="preserve">- </w:t>
            </w:r>
            <w:r w:rsidRPr="00C36338">
              <w:rPr>
                <w:rFonts w:cs="Arial"/>
                <w:sz w:val="16"/>
                <w:szCs w:val="16"/>
              </w:rPr>
              <w:t xml:space="preserve">con deliberazione di G.C. n. 76  del 26/10/2012 è stato approvato il progetto di investimento per sostegno agli investimenti - Foreste Azione 1 - Supporto alla rinaturalizzazione di boschi per finalità non produttive - COMUNE </w:t>
            </w:r>
            <w:proofErr w:type="spellStart"/>
            <w:r w:rsidRPr="00C36338">
              <w:rPr>
                <w:rFonts w:cs="Arial"/>
                <w:sz w:val="16"/>
                <w:szCs w:val="16"/>
              </w:rPr>
              <w:t>DI</w:t>
            </w:r>
            <w:proofErr w:type="spellEnd"/>
            <w:r w:rsidRPr="00C36338">
              <w:rPr>
                <w:rFonts w:cs="Arial"/>
                <w:sz w:val="16"/>
                <w:szCs w:val="16"/>
              </w:rPr>
              <w:t xml:space="preserve"> TRICASE - BOSCO UNICO BIOTOPO , CANALE DEL RIO, BOSCHETTO DELLE VALLONEE  dell'importo complessivo di € 54.230.36;</w:t>
            </w:r>
          </w:p>
          <w:p w:rsidR="000510EA" w:rsidRPr="00C36338" w:rsidRDefault="000510EA" w:rsidP="000510EA">
            <w:pPr>
              <w:jc w:val="both"/>
              <w:rPr>
                <w:rFonts w:cs="Arial"/>
                <w:sz w:val="16"/>
                <w:szCs w:val="16"/>
              </w:rPr>
            </w:pPr>
            <w:r w:rsidRPr="00C36338">
              <w:rPr>
                <w:rFonts w:cs="Arial"/>
                <w:sz w:val="16"/>
                <w:szCs w:val="16"/>
              </w:rPr>
              <w:t xml:space="preserve">- a seguito della domanda di aiuto presentata da questo Comune per l'accesso alle misure cofinanziate dal FEARS di cui al </w:t>
            </w:r>
            <w:proofErr w:type="spellStart"/>
            <w:r w:rsidRPr="00C36338">
              <w:rPr>
                <w:rFonts w:cs="Arial"/>
                <w:sz w:val="16"/>
                <w:szCs w:val="16"/>
              </w:rPr>
              <w:t>P.S.R.</w:t>
            </w:r>
            <w:proofErr w:type="spellEnd"/>
            <w:r w:rsidRPr="00C36338">
              <w:rPr>
                <w:rFonts w:cs="Arial"/>
                <w:sz w:val="16"/>
                <w:szCs w:val="16"/>
              </w:rPr>
              <w:t xml:space="preserve"> 2007-2013 " Miglioramento dell'ambiente e dello spazio rurale -Misura 2.2.7- Sostegno agli investimenti non produttivi - Foreste" - Azione 1.</w:t>
            </w:r>
          </w:p>
          <w:p w:rsidR="000510EA" w:rsidRPr="00C36338" w:rsidRDefault="000510EA" w:rsidP="000510EA">
            <w:pPr>
              <w:jc w:val="both"/>
              <w:rPr>
                <w:rFonts w:cs="Arial"/>
                <w:sz w:val="16"/>
                <w:szCs w:val="16"/>
              </w:rPr>
            </w:pPr>
            <w:r w:rsidRPr="00C36338">
              <w:rPr>
                <w:rFonts w:cs="Arial"/>
                <w:sz w:val="16"/>
                <w:szCs w:val="16"/>
              </w:rPr>
              <w:t>L'intervento sopra indicato, è stato inserito nella graduatoria unica regionale delle iniziative ammissibili a finanziamento;</w:t>
            </w:r>
          </w:p>
          <w:p w:rsidR="000510EA" w:rsidRPr="00C36338" w:rsidRDefault="000510EA" w:rsidP="000510EA">
            <w:pPr>
              <w:jc w:val="both"/>
              <w:rPr>
                <w:rFonts w:cs="Arial"/>
                <w:sz w:val="16"/>
                <w:szCs w:val="16"/>
              </w:rPr>
            </w:pPr>
            <w:r w:rsidRPr="00C36338">
              <w:rPr>
                <w:rFonts w:cs="Arial"/>
                <w:sz w:val="16"/>
                <w:szCs w:val="16"/>
              </w:rPr>
              <w:t xml:space="preserve">- il pagamento anticipato di € 27.115,18 per l'investimento relativo alla misura 2.2.7 prevista dal PSR regionale approvato, ai sensi del Reg. CE 1698/2005 e deliberato dalla Giunta Regionale in data 21.05.2013 </w:t>
            </w:r>
            <w:proofErr w:type="spellStart"/>
            <w:r w:rsidRPr="00C36338">
              <w:rPr>
                <w:rFonts w:cs="Arial"/>
                <w:sz w:val="16"/>
                <w:szCs w:val="16"/>
              </w:rPr>
              <w:t>D.G.R.</w:t>
            </w:r>
            <w:proofErr w:type="spellEnd"/>
            <w:r w:rsidRPr="00C36338">
              <w:rPr>
                <w:rFonts w:cs="Arial"/>
                <w:sz w:val="16"/>
                <w:szCs w:val="16"/>
              </w:rPr>
              <w:t xml:space="preserve"> </w:t>
            </w:r>
            <w:proofErr w:type="spellStart"/>
            <w:r w:rsidRPr="00C36338">
              <w:rPr>
                <w:rFonts w:cs="Arial"/>
                <w:sz w:val="16"/>
                <w:szCs w:val="16"/>
              </w:rPr>
              <w:t>N°</w:t>
            </w:r>
            <w:proofErr w:type="spellEnd"/>
            <w:r w:rsidRPr="00C36338">
              <w:rPr>
                <w:rFonts w:cs="Arial"/>
                <w:sz w:val="16"/>
                <w:szCs w:val="16"/>
              </w:rPr>
              <w:t xml:space="preserve"> 2565 del 30.11.2013 è stato richiesto all'agenzia per le Erogazioni in Agricoltura (AGEA) tramite domanda </w:t>
            </w:r>
            <w:proofErr w:type="spellStart"/>
            <w:r w:rsidRPr="00C36338">
              <w:rPr>
                <w:rFonts w:cs="Arial"/>
                <w:sz w:val="16"/>
                <w:szCs w:val="16"/>
              </w:rPr>
              <w:t>n°</w:t>
            </w:r>
            <w:proofErr w:type="spellEnd"/>
            <w:r w:rsidRPr="00C36338">
              <w:rPr>
                <w:rFonts w:cs="Arial"/>
                <w:sz w:val="16"/>
                <w:szCs w:val="16"/>
              </w:rPr>
              <w:t xml:space="preserve"> 947515355371;</w:t>
            </w:r>
          </w:p>
          <w:p w:rsidR="000510EA" w:rsidRPr="00C36338" w:rsidRDefault="000510EA" w:rsidP="000510EA">
            <w:pPr>
              <w:jc w:val="both"/>
              <w:rPr>
                <w:rFonts w:cs="Arial"/>
                <w:sz w:val="16"/>
                <w:szCs w:val="16"/>
              </w:rPr>
            </w:pPr>
            <w:r w:rsidRPr="00C36338">
              <w:rPr>
                <w:rFonts w:cs="Arial"/>
                <w:sz w:val="16"/>
                <w:szCs w:val="16"/>
              </w:rPr>
              <w:t xml:space="preserve">- detto pagamento è condizionato, al preventivo rilascio di garanzia scritta, ai sensi del comma 2 dell'art.56 del Reg. CE 1974/2006 per un importo complessivo di € 29.826,70 pari al 110 % dell'anticipazione richiesta a garanzia dell'eventuale restituzione dell'importo anticipato, ove risultasse che il beneficiario pubblico non aveva titolo a </w:t>
            </w:r>
            <w:proofErr w:type="spellStart"/>
            <w:r w:rsidRPr="00C36338">
              <w:rPr>
                <w:rFonts w:cs="Arial"/>
                <w:sz w:val="16"/>
                <w:szCs w:val="16"/>
              </w:rPr>
              <w:t>richederne</w:t>
            </w:r>
            <w:proofErr w:type="spellEnd"/>
            <w:r w:rsidRPr="00C36338">
              <w:rPr>
                <w:rFonts w:cs="Arial"/>
                <w:sz w:val="16"/>
                <w:szCs w:val="16"/>
              </w:rPr>
              <w:t xml:space="preserve"> il pagamento in tutto o in parte;</w:t>
            </w:r>
          </w:p>
          <w:p w:rsidR="000510EA" w:rsidRPr="00C36338" w:rsidRDefault="000510EA" w:rsidP="000510EA">
            <w:pPr>
              <w:jc w:val="both"/>
              <w:rPr>
                <w:rFonts w:cs="Arial"/>
                <w:sz w:val="16"/>
                <w:szCs w:val="16"/>
              </w:rPr>
            </w:pPr>
            <w:r w:rsidRPr="00C36338">
              <w:rPr>
                <w:rFonts w:cs="Arial"/>
                <w:b/>
                <w:sz w:val="16"/>
                <w:szCs w:val="16"/>
              </w:rPr>
              <w:t xml:space="preserve">ACERTATO </w:t>
            </w:r>
            <w:r w:rsidRPr="00C36338">
              <w:rPr>
                <w:rFonts w:cs="Arial"/>
                <w:sz w:val="16"/>
                <w:szCs w:val="16"/>
              </w:rPr>
              <w:t>che tale dichiarazione di impegno a garanzia dell'anticipazione suddetta dovrà essere sottoscritta dal legale rappresentante (Sindaco) dell'ente beneficiario del finanziamento, che dovrà all'uopo autorizzato dalla Giunta Comunale;</w:t>
            </w:r>
          </w:p>
          <w:p w:rsidR="000510EA" w:rsidRPr="00C36338" w:rsidRDefault="000510EA" w:rsidP="000510EA">
            <w:pPr>
              <w:jc w:val="both"/>
              <w:rPr>
                <w:rFonts w:cs="Arial"/>
                <w:sz w:val="16"/>
                <w:szCs w:val="16"/>
              </w:rPr>
            </w:pPr>
            <w:r w:rsidRPr="00C36338">
              <w:rPr>
                <w:rFonts w:cs="Arial"/>
                <w:b/>
                <w:sz w:val="16"/>
                <w:szCs w:val="16"/>
              </w:rPr>
              <w:t>RITENUTO</w:t>
            </w:r>
            <w:r w:rsidRPr="00C36338">
              <w:rPr>
                <w:rFonts w:cs="Arial"/>
                <w:sz w:val="16"/>
                <w:szCs w:val="16"/>
              </w:rPr>
              <w:t>, pertanto, di autorizzare il Sindaco a sottoscriver la suddetta dichiarazione di impegno a garanzia dell'anticipazione richiesta sul finanziamento di cui sopra;</w:t>
            </w:r>
          </w:p>
          <w:p w:rsidR="000510EA" w:rsidRPr="00C36338" w:rsidRDefault="000510EA" w:rsidP="000510EA">
            <w:pPr>
              <w:jc w:val="both"/>
              <w:rPr>
                <w:rFonts w:cs="Arial"/>
                <w:sz w:val="16"/>
                <w:szCs w:val="16"/>
              </w:rPr>
            </w:pPr>
            <w:r w:rsidRPr="00C36338">
              <w:rPr>
                <w:rFonts w:cs="Arial"/>
                <w:b/>
                <w:sz w:val="16"/>
                <w:szCs w:val="16"/>
              </w:rPr>
              <w:t xml:space="preserve">VISTO </w:t>
            </w:r>
            <w:r w:rsidRPr="00C36338">
              <w:rPr>
                <w:rFonts w:cs="Arial"/>
                <w:sz w:val="16"/>
                <w:szCs w:val="16"/>
              </w:rPr>
              <w:t xml:space="preserve">il parere "Favorevole" espresso ai sensi dell'art.49, primo comma, del </w:t>
            </w:r>
            <w:proofErr w:type="spellStart"/>
            <w:r w:rsidRPr="00C36338">
              <w:rPr>
                <w:rFonts w:cs="Arial"/>
                <w:sz w:val="16"/>
                <w:szCs w:val="16"/>
              </w:rPr>
              <w:t>D.Lgs.n</w:t>
            </w:r>
            <w:proofErr w:type="spellEnd"/>
            <w:r w:rsidRPr="00C36338">
              <w:rPr>
                <w:rFonts w:cs="Arial"/>
                <w:sz w:val="16"/>
                <w:szCs w:val="16"/>
              </w:rPr>
              <w:t>. 267/2000, tenuto conto:</w:t>
            </w:r>
          </w:p>
          <w:p w:rsidR="000510EA" w:rsidRPr="00C36338" w:rsidRDefault="000510EA" w:rsidP="000510EA">
            <w:pPr>
              <w:jc w:val="both"/>
              <w:rPr>
                <w:rFonts w:cs="Arial"/>
                <w:sz w:val="16"/>
                <w:szCs w:val="16"/>
              </w:rPr>
            </w:pPr>
            <w:r w:rsidRPr="00C36338">
              <w:rPr>
                <w:rFonts w:cs="Arial"/>
                <w:sz w:val="16"/>
                <w:szCs w:val="16"/>
              </w:rPr>
              <w:t xml:space="preserve">a) del rispetto delle normative comunitarie, statali,regionali regolamentari, generali del settore;  </w:t>
            </w:r>
          </w:p>
          <w:p w:rsidR="000510EA" w:rsidRPr="00C36338" w:rsidRDefault="000510EA" w:rsidP="000510EA">
            <w:pPr>
              <w:jc w:val="both"/>
              <w:rPr>
                <w:rFonts w:cs="Arial"/>
                <w:sz w:val="16"/>
                <w:szCs w:val="16"/>
              </w:rPr>
            </w:pPr>
            <w:r w:rsidRPr="00C36338">
              <w:rPr>
                <w:rFonts w:cs="Arial"/>
                <w:sz w:val="16"/>
                <w:szCs w:val="16"/>
              </w:rPr>
              <w:t>b) della correttezza e regolarità  della procedura;</w:t>
            </w:r>
          </w:p>
          <w:p w:rsidR="000510EA" w:rsidRPr="00C36338" w:rsidRDefault="000510EA" w:rsidP="000510EA">
            <w:pPr>
              <w:jc w:val="both"/>
              <w:rPr>
                <w:rFonts w:cs="Arial"/>
                <w:sz w:val="16"/>
                <w:szCs w:val="16"/>
              </w:rPr>
            </w:pPr>
            <w:r w:rsidRPr="00C36338">
              <w:rPr>
                <w:rFonts w:cs="Arial"/>
                <w:sz w:val="16"/>
                <w:szCs w:val="16"/>
              </w:rPr>
              <w:lastRenderedPageBreak/>
              <w:t>c) della correttezza formale della redazione dell'atto;</w:t>
            </w:r>
          </w:p>
          <w:p w:rsidR="000510EA" w:rsidRPr="00C36338" w:rsidRDefault="000510EA" w:rsidP="000510EA">
            <w:pPr>
              <w:jc w:val="both"/>
              <w:rPr>
                <w:rFonts w:cs="Arial"/>
                <w:sz w:val="16"/>
                <w:szCs w:val="16"/>
              </w:rPr>
            </w:pPr>
            <w:r w:rsidRPr="00C36338">
              <w:rPr>
                <w:rFonts w:cs="Arial"/>
                <w:sz w:val="16"/>
                <w:szCs w:val="16"/>
              </w:rPr>
              <w:t>Per quanto sopra riportato;</w:t>
            </w:r>
          </w:p>
          <w:p w:rsidR="000510EA" w:rsidRPr="00C36338" w:rsidRDefault="000510EA" w:rsidP="000510EA">
            <w:pPr>
              <w:jc w:val="both"/>
              <w:rPr>
                <w:rFonts w:cs="Arial"/>
                <w:sz w:val="16"/>
                <w:szCs w:val="16"/>
              </w:rPr>
            </w:pPr>
            <w:r w:rsidRPr="00C36338">
              <w:rPr>
                <w:rFonts w:cs="Arial"/>
                <w:sz w:val="16"/>
                <w:szCs w:val="16"/>
              </w:rPr>
              <w:t>con voti favorevoli unanimi espressi nei modi e forme di legge;</w:t>
            </w:r>
          </w:p>
          <w:p w:rsidR="000510EA" w:rsidRPr="00C36338" w:rsidRDefault="000510EA" w:rsidP="000510EA">
            <w:pPr>
              <w:jc w:val="center"/>
              <w:rPr>
                <w:rFonts w:cs="Arial"/>
                <w:b/>
                <w:sz w:val="16"/>
                <w:szCs w:val="16"/>
              </w:rPr>
            </w:pPr>
            <w:r w:rsidRPr="00C36338">
              <w:rPr>
                <w:rFonts w:cs="Arial"/>
                <w:b/>
                <w:sz w:val="16"/>
                <w:szCs w:val="16"/>
              </w:rPr>
              <w:t>DELIBERA</w:t>
            </w:r>
          </w:p>
          <w:p w:rsidR="000510EA" w:rsidRPr="00C36338" w:rsidRDefault="000510EA" w:rsidP="000510EA">
            <w:pPr>
              <w:jc w:val="both"/>
              <w:rPr>
                <w:rFonts w:cs="Arial"/>
                <w:sz w:val="16"/>
                <w:szCs w:val="16"/>
              </w:rPr>
            </w:pPr>
            <w:r w:rsidRPr="00C36338">
              <w:rPr>
                <w:rFonts w:cs="Arial"/>
                <w:sz w:val="16"/>
                <w:szCs w:val="16"/>
              </w:rPr>
              <w:t xml:space="preserve">1. </w:t>
            </w:r>
            <w:proofErr w:type="spellStart"/>
            <w:r w:rsidRPr="00C36338">
              <w:rPr>
                <w:rFonts w:cs="Arial"/>
                <w:b/>
                <w:sz w:val="16"/>
                <w:szCs w:val="16"/>
              </w:rPr>
              <w:t>DI</w:t>
            </w:r>
            <w:proofErr w:type="spellEnd"/>
            <w:r w:rsidRPr="00C36338">
              <w:rPr>
                <w:rFonts w:cs="Arial"/>
                <w:b/>
                <w:sz w:val="16"/>
                <w:szCs w:val="16"/>
              </w:rPr>
              <w:t xml:space="preserve"> AUTORIZZARE</w:t>
            </w:r>
            <w:r w:rsidRPr="00C36338">
              <w:rPr>
                <w:rFonts w:cs="Arial"/>
                <w:sz w:val="16"/>
                <w:szCs w:val="16"/>
              </w:rPr>
              <w:t xml:space="preserve"> il Sindaco, in qualità di legale rappresentante del comune di Tricase, ente beneficiario del finanziamento di cui in premessa, a sottoscriver la dichiarazione di impegno a garanzia dell'anticipazione da richiedere, ai sensi del comma 2 dell'art. 56 del </w:t>
            </w:r>
            <w:proofErr w:type="spellStart"/>
            <w:r w:rsidRPr="00C36338">
              <w:rPr>
                <w:rFonts w:cs="Arial"/>
                <w:sz w:val="16"/>
                <w:szCs w:val="16"/>
              </w:rPr>
              <w:t>Reg.CE</w:t>
            </w:r>
            <w:proofErr w:type="spellEnd"/>
            <w:r w:rsidRPr="00C36338">
              <w:rPr>
                <w:rFonts w:cs="Arial"/>
                <w:sz w:val="16"/>
                <w:szCs w:val="16"/>
              </w:rPr>
              <w:t xml:space="preserve"> 1974/2006, per il sostegno allo sviluppo rurale da parte del FEARS.</w:t>
            </w:r>
          </w:p>
          <w:p w:rsidR="000510EA" w:rsidRPr="00C36338" w:rsidRDefault="000510EA" w:rsidP="000510EA">
            <w:pPr>
              <w:jc w:val="both"/>
              <w:rPr>
                <w:sz w:val="16"/>
                <w:szCs w:val="16"/>
              </w:rPr>
            </w:pPr>
            <w:r w:rsidRPr="00C36338">
              <w:rPr>
                <w:rFonts w:cs="Arial"/>
                <w:sz w:val="16"/>
                <w:szCs w:val="16"/>
              </w:rPr>
              <w:t xml:space="preserve">2. </w:t>
            </w:r>
            <w:proofErr w:type="spellStart"/>
            <w:r w:rsidRPr="00C36338">
              <w:rPr>
                <w:rFonts w:cs="Arial"/>
                <w:b/>
                <w:sz w:val="16"/>
                <w:szCs w:val="16"/>
              </w:rPr>
              <w:t>DI</w:t>
            </w:r>
            <w:proofErr w:type="spellEnd"/>
            <w:r w:rsidRPr="00C36338">
              <w:rPr>
                <w:rFonts w:cs="Arial"/>
                <w:b/>
                <w:sz w:val="16"/>
                <w:szCs w:val="16"/>
              </w:rPr>
              <w:t xml:space="preserve"> RENDERE</w:t>
            </w:r>
            <w:r w:rsidRPr="00C36338">
              <w:rPr>
                <w:rFonts w:cs="Arial"/>
                <w:sz w:val="16"/>
                <w:szCs w:val="16"/>
              </w:rPr>
              <w:t xml:space="preserve"> il presente provvedimento immediatamente esecutivo ai sensi di legge. </w:t>
            </w:r>
          </w:p>
          <w:p w:rsidR="000510EA" w:rsidRPr="00C36338" w:rsidRDefault="000510EA">
            <w:pPr>
              <w:rPr>
                <w:b/>
                <w:sz w:val="16"/>
                <w:szCs w:val="16"/>
              </w:rPr>
            </w:pPr>
          </w:p>
          <w:p w:rsidR="000510EA" w:rsidRPr="00C36338" w:rsidRDefault="000510EA">
            <w:pPr>
              <w:rPr>
                <w:b/>
                <w:sz w:val="16"/>
                <w:szCs w:val="16"/>
              </w:rPr>
            </w:pPr>
            <w:r w:rsidRPr="00C36338">
              <w:rPr>
                <w:b/>
                <w:sz w:val="16"/>
                <w:szCs w:val="16"/>
              </w:rPr>
              <w:t>[…]</w:t>
            </w:r>
          </w:p>
        </w:tc>
        <w:tc>
          <w:tcPr>
            <w:tcW w:w="1153" w:type="dxa"/>
          </w:tcPr>
          <w:p w:rsidR="00B53A18" w:rsidRPr="00C36338" w:rsidRDefault="00B53A18">
            <w:pPr>
              <w:rPr>
                <w:b/>
                <w:sz w:val="16"/>
                <w:szCs w:val="16"/>
              </w:rPr>
            </w:pPr>
          </w:p>
        </w:tc>
        <w:tc>
          <w:tcPr>
            <w:tcW w:w="1708" w:type="dxa"/>
          </w:tcPr>
          <w:p w:rsidR="00B53A18" w:rsidRPr="00C36338" w:rsidRDefault="00B53A18">
            <w:pPr>
              <w:rPr>
                <w:b/>
                <w:sz w:val="16"/>
                <w:szCs w:val="16"/>
              </w:rPr>
            </w:pPr>
          </w:p>
        </w:tc>
      </w:tr>
      <w:tr w:rsidR="00B53A18" w:rsidRPr="00C36338" w:rsidTr="0053470E">
        <w:tc>
          <w:tcPr>
            <w:tcW w:w="1252" w:type="dxa"/>
          </w:tcPr>
          <w:p w:rsidR="00B53A18" w:rsidRPr="00C36338" w:rsidRDefault="00B53A18" w:rsidP="005759BC">
            <w:pPr>
              <w:rPr>
                <w:sz w:val="16"/>
                <w:szCs w:val="16"/>
              </w:rPr>
            </w:pPr>
            <w:r w:rsidRPr="00C36338">
              <w:rPr>
                <w:sz w:val="16"/>
                <w:szCs w:val="16"/>
              </w:rPr>
              <w:lastRenderedPageBreak/>
              <w:t>Giunta Municipale</w:t>
            </w:r>
          </w:p>
        </w:tc>
        <w:tc>
          <w:tcPr>
            <w:tcW w:w="964" w:type="dxa"/>
          </w:tcPr>
          <w:p w:rsidR="00B53A18" w:rsidRPr="00C36338" w:rsidRDefault="00B53A18" w:rsidP="005759BC">
            <w:pPr>
              <w:rPr>
                <w:sz w:val="16"/>
                <w:szCs w:val="16"/>
              </w:rPr>
            </w:pPr>
            <w:r w:rsidRPr="00C36338">
              <w:rPr>
                <w:sz w:val="16"/>
                <w:szCs w:val="16"/>
              </w:rPr>
              <w:t>Delibera</w:t>
            </w:r>
          </w:p>
        </w:tc>
        <w:tc>
          <w:tcPr>
            <w:tcW w:w="1166" w:type="dxa"/>
          </w:tcPr>
          <w:p w:rsidR="00B53A18" w:rsidRPr="00C36338" w:rsidRDefault="007C6BE7">
            <w:pPr>
              <w:rPr>
                <w:b/>
                <w:sz w:val="16"/>
                <w:szCs w:val="16"/>
              </w:rPr>
            </w:pPr>
            <w:r w:rsidRPr="00C36338">
              <w:rPr>
                <w:b/>
                <w:sz w:val="16"/>
                <w:szCs w:val="16"/>
              </w:rPr>
              <w:t>n.249 del 13.11.2015</w:t>
            </w:r>
          </w:p>
        </w:tc>
        <w:tc>
          <w:tcPr>
            <w:tcW w:w="2104" w:type="dxa"/>
          </w:tcPr>
          <w:p w:rsidR="00B53A18" w:rsidRPr="00C36338" w:rsidRDefault="007C6BE7">
            <w:pPr>
              <w:rPr>
                <w:b/>
                <w:sz w:val="16"/>
                <w:szCs w:val="16"/>
              </w:rPr>
            </w:pPr>
            <w:r w:rsidRPr="00C36338">
              <w:rPr>
                <w:b/>
                <w:sz w:val="16"/>
                <w:szCs w:val="16"/>
              </w:rPr>
              <w:t xml:space="preserve">SERVIZIO </w:t>
            </w:r>
            <w:proofErr w:type="spellStart"/>
            <w:r w:rsidRPr="00C36338">
              <w:rPr>
                <w:b/>
                <w:sz w:val="16"/>
                <w:szCs w:val="16"/>
              </w:rPr>
              <w:t>DI</w:t>
            </w:r>
            <w:proofErr w:type="spellEnd"/>
            <w:r w:rsidRPr="00C36338">
              <w:rPr>
                <w:b/>
                <w:sz w:val="16"/>
                <w:szCs w:val="16"/>
              </w:rPr>
              <w:t xml:space="preserve"> CONSULENZA E BROKERAGGIO ASSICURATIVO - DETERMINAZIONI.</w:t>
            </w:r>
          </w:p>
        </w:tc>
        <w:tc>
          <w:tcPr>
            <w:tcW w:w="6156" w:type="dxa"/>
          </w:tcPr>
          <w:p w:rsidR="00B53A18" w:rsidRPr="00C36338" w:rsidRDefault="007C6BE7">
            <w:pPr>
              <w:rPr>
                <w:b/>
                <w:sz w:val="16"/>
                <w:szCs w:val="16"/>
              </w:rPr>
            </w:pPr>
            <w:r w:rsidRPr="00C36338">
              <w:rPr>
                <w:b/>
                <w:sz w:val="16"/>
                <w:szCs w:val="16"/>
              </w:rPr>
              <w:t>[…]</w:t>
            </w:r>
          </w:p>
          <w:p w:rsidR="007C6BE7" w:rsidRPr="00C36338" w:rsidRDefault="007C6BE7" w:rsidP="007C6BE7">
            <w:pPr>
              <w:jc w:val="center"/>
              <w:rPr>
                <w:b/>
                <w:sz w:val="16"/>
                <w:szCs w:val="16"/>
              </w:rPr>
            </w:pPr>
            <w:r w:rsidRPr="00C36338">
              <w:rPr>
                <w:b/>
                <w:sz w:val="16"/>
                <w:szCs w:val="16"/>
              </w:rPr>
              <w:t>LA GIUNTA COMUNALE</w:t>
            </w:r>
          </w:p>
          <w:p w:rsidR="007C6BE7" w:rsidRPr="00C36338" w:rsidRDefault="007C6BE7" w:rsidP="007C6BE7">
            <w:pPr>
              <w:jc w:val="center"/>
              <w:rPr>
                <w:b/>
                <w:sz w:val="16"/>
                <w:szCs w:val="16"/>
              </w:rPr>
            </w:pPr>
          </w:p>
          <w:p w:rsidR="007C6BE7" w:rsidRPr="00C36338" w:rsidRDefault="007C6BE7" w:rsidP="007C6BE7">
            <w:pPr>
              <w:jc w:val="both"/>
              <w:rPr>
                <w:sz w:val="16"/>
                <w:szCs w:val="16"/>
              </w:rPr>
            </w:pPr>
            <w:r w:rsidRPr="00C36338">
              <w:rPr>
                <w:sz w:val="16"/>
                <w:szCs w:val="16"/>
              </w:rPr>
              <w:t xml:space="preserve">Premesso, </w:t>
            </w:r>
          </w:p>
          <w:p w:rsidR="007C6BE7" w:rsidRPr="00C36338" w:rsidRDefault="007C6BE7" w:rsidP="007C6BE7">
            <w:pPr>
              <w:jc w:val="both"/>
              <w:rPr>
                <w:sz w:val="16"/>
                <w:szCs w:val="16"/>
              </w:rPr>
            </w:pPr>
            <w:r w:rsidRPr="00C36338">
              <w:rPr>
                <w:sz w:val="16"/>
                <w:szCs w:val="16"/>
              </w:rPr>
              <w:t xml:space="preserve">- che in data 23.9.2015 andrà a scadere il contratto di consulenza e brokeraggio assicurativo, stipulato in data 17.09.2010 con </w:t>
            </w:r>
            <w:proofErr w:type="spellStart"/>
            <w:r w:rsidRPr="00C36338">
              <w:rPr>
                <w:sz w:val="16"/>
                <w:szCs w:val="16"/>
              </w:rPr>
              <w:t>Adriateca</w:t>
            </w:r>
            <w:proofErr w:type="spellEnd"/>
            <w:r w:rsidRPr="00C36338">
              <w:rPr>
                <w:sz w:val="16"/>
                <w:szCs w:val="16"/>
              </w:rPr>
              <w:t xml:space="preserve"> S.p.A. – Piazza Mazzini, 64 – Lecce, come successivamente  rinnovato con determinazioni del </w:t>
            </w:r>
            <w:proofErr w:type="spellStart"/>
            <w:r w:rsidRPr="00C36338">
              <w:rPr>
                <w:sz w:val="16"/>
                <w:szCs w:val="16"/>
              </w:rPr>
              <w:t>R.S.</w:t>
            </w:r>
            <w:proofErr w:type="spellEnd"/>
            <w:r w:rsidRPr="00C36338">
              <w:rPr>
                <w:sz w:val="16"/>
                <w:szCs w:val="16"/>
              </w:rPr>
              <w:t xml:space="preserve">  </w:t>
            </w:r>
            <w:proofErr w:type="spellStart"/>
            <w:r w:rsidRPr="00C36338">
              <w:rPr>
                <w:sz w:val="16"/>
                <w:szCs w:val="16"/>
              </w:rPr>
              <w:t>nn</w:t>
            </w:r>
            <w:proofErr w:type="spellEnd"/>
            <w:r w:rsidRPr="00C36338">
              <w:rPr>
                <w:sz w:val="16"/>
                <w:szCs w:val="16"/>
              </w:rPr>
              <w:t>. 899/2011, 911/2012, 1003/2013 e 1073/2014, così come previsto dall’art.9 del suddetto contratto e dall’art.3 del capitolato di gara;</w:t>
            </w:r>
          </w:p>
          <w:p w:rsidR="007C6BE7" w:rsidRPr="00C36338" w:rsidRDefault="007C6BE7" w:rsidP="007C6BE7">
            <w:pPr>
              <w:jc w:val="both"/>
              <w:rPr>
                <w:sz w:val="16"/>
                <w:szCs w:val="16"/>
              </w:rPr>
            </w:pPr>
          </w:p>
          <w:p w:rsidR="007C6BE7" w:rsidRPr="00C36338" w:rsidRDefault="007C6BE7" w:rsidP="007C6BE7">
            <w:pPr>
              <w:jc w:val="both"/>
              <w:rPr>
                <w:sz w:val="16"/>
                <w:szCs w:val="16"/>
              </w:rPr>
            </w:pPr>
            <w:r w:rsidRPr="00C36338">
              <w:rPr>
                <w:sz w:val="16"/>
                <w:szCs w:val="16"/>
              </w:rPr>
              <w:t xml:space="preserve">- che  </w:t>
            </w:r>
            <w:proofErr w:type="spellStart"/>
            <w:r w:rsidRPr="00C36338">
              <w:rPr>
                <w:sz w:val="16"/>
                <w:szCs w:val="16"/>
              </w:rPr>
              <w:t>Adriateca</w:t>
            </w:r>
            <w:proofErr w:type="spellEnd"/>
            <w:r w:rsidRPr="00C36338">
              <w:rPr>
                <w:sz w:val="16"/>
                <w:szCs w:val="16"/>
              </w:rPr>
              <w:t xml:space="preserve"> S.p.A., con nota del  22.10.2015, acquisita al </w:t>
            </w:r>
            <w:proofErr w:type="spellStart"/>
            <w:r w:rsidRPr="00C36338">
              <w:rPr>
                <w:sz w:val="16"/>
                <w:szCs w:val="16"/>
              </w:rPr>
              <w:t>prot</w:t>
            </w:r>
            <w:proofErr w:type="spellEnd"/>
            <w:r w:rsidRPr="00C36338">
              <w:rPr>
                <w:sz w:val="16"/>
                <w:szCs w:val="16"/>
              </w:rPr>
              <w:t>. n.17302 del 23.10.2015  ha manifestato la propria disponibilità a proseguire nella attività di gestione e consulenza  assicurativa – grazie alla quale il Comune ha potuto conseguire un significativo risparmio  in termini economici -  proponendo un rinnovo per un ulteriore periodo  e comunque  per l’intera durata delle coperture assicurative in essere, comprese loro eventuali proroghe, rinnovo che permetterebbe di gestire con compiutezza e puntualità  tutte le posizioni di  sinistri ad oggi aperti ad un costo complessivo inferiore ai 40.000,00 (ricavi lordi del broker) che consentirebbe  al Comune l’applicazione della disciplina   di cui all’incarico diretto;</w:t>
            </w:r>
          </w:p>
          <w:p w:rsidR="007C6BE7" w:rsidRPr="00C36338" w:rsidRDefault="007C6BE7" w:rsidP="007C6BE7">
            <w:pPr>
              <w:jc w:val="both"/>
              <w:rPr>
                <w:sz w:val="16"/>
                <w:szCs w:val="16"/>
              </w:rPr>
            </w:pPr>
          </w:p>
          <w:p w:rsidR="007C6BE7" w:rsidRPr="00C36338" w:rsidRDefault="007C6BE7" w:rsidP="007C6BE7">
            <w:pPr>
              <w:widowControl w:val="0"/>
              <w:ind w:right="-1"/>
              <w:jc w:val="both"/>
              <w:rPr>
                <w:sz w:val="16"/>
                <w:szCs w:val="16"/>
              </w:rPr>
            </w:pPr>
            <w:r w:rsidRPr="00C36338">
              <w:rPr>
                <w:sz w:val="16"/>
                <w:szCs w:val="16"/>
              </w:rPr>
              <w:t>Considerato che  effettivamente l’attività di gestione  e consulenza assicurativa fornita dal  broker  ha determinato un  consistente  risparmio economico  per il Comune, avendo individuato una Compagnia Assicurativa che ha  offerto un premio assicurativo annuale  lordo  di € 25.000,00 (sull’importo a base di affidamento di € 35.000,00 annui) ed una franchigia di € 10.000;</w:t>
            </w:r>
          </w:p>
          <w:p w:rsidR="007C6BE7" w:rsidRPr="00C36338" w:rsidRDefault="007C6BE7" w:rsidP="007C6BE7">
            <w:pPr>
              <w:widowControl w:val="0"/>
              <w:ind w:right="-1"/>
              <w:jc w:val="both"/>
              <w:rPr>
                <w:sz w:val="16"/>
                <w:szCs w:val="16"/>
              </w:rPr>
            </w:pPr>
          </w:p>
          <w:p w:rsidR="007C6BE7" w:rsidRPr="00C36338" w:rsidRDefault="007C6BE7" w:rsidP="007C6BE7">
            <w:pPr>
              <w:jc w:val="both"/>
              <w:rPr>
                <w:sz w:val="16"/>
                <w:szCs w:val="16"/>
              </w:rPr>
            </w:pPr>
            <w:r w:rsidRPr="00C36338">
              <w:rPr>
                <w:sz w:val="16"/>
                <w:szCs w:val="16"/>
              </w:rPr>
              <w:t xml:space="preserve">Visto l’art. 125 del </w:t>
            </w:r>
            <w:proofErr w:type="spellStart"/>
            <w:r w:rsidRPr="00C36338">
              <w:rPr>
                <w:sz w:val="16"/>
                <w:szCs w:val="16"/>
              </w:rPr>
              <w:t>D.Lvo</w:t>
            </w:r>
            <w:proofErr w:type="spellEnd"/>
            <w:r w:rsidRPr="00C36338">
              <w:rPr>
                <w:sz w:val="16"/>
                <w:szCs w:val="16"/>
              </w:rPr>
              <w:t xml:space="preserve"> 163/ 2006;</w:t>
            </w:r>
          </w:p>
          <w:p w:rsidR="007C6BE7" w:rsidRPr="00C36338" w:rsidRDefault="007C6BE7" w:rsidP="007C6BE7">
            <w:pPr>
              <w:jc w:val="both"/>
              <w:rPr>
                <w:sz w:val="16"/>
                <w:szCs w:val="16"/>
              </w:rPr>
            </w:pPr>
          </w:p>
          <w:p w:rsidR="007C6BE7" w:rsidRPr="00C36338" w:rsidRDefault="007C6BE7" w:rsidP="007C6BE7">
            <w:pPr>
              <w:tabs>
                <w:tab w:val="left" w:pos="8789"/>
              </w:tabs>
              <w:ind w:right="567"/>
              <w:jc w:val="both"/>
              <w:rPr>
                <w:sz w:val="16"/>
                <w:szCs w:val="16"/>
              </w:rPr>
            </w:pPr>
            <w:r w:rsidRPr="00C36338">
              <w:rPr>
                <w:bCs/>
                <w:sz w:val="16"/>
                <w:szCs w:val="16"/>
              </w:rPr>
              <w:t>Acquisito</w:t>
            </w:r>
            <w:r w:rsidRPr="00C36338">
              <w:rPr>
                <w:sz w:val="16"/>
                <w:szCs w:val="16"/>
              </w:rPr>
              <w:t xml:space="preserve"> il  seguente parere di regolarità tecnica del Responsabile del Servizio interessato:</w:t>
            </w:r>
          </w:p>
          <w:p w:rsidR="007C6BE7" w:rsidRPr="00C36338" w:rsidRDefault="007C6BE7" w:rsidP="007C6BE7">
            <w:pPr>
              <w:tabs>
                <w:tab w:val="left" w:pos="8789"/>
              </w:tabs>
              <w:ind w:right="567"/>
              <w:jc w:val="both"/>
              <w:rPr>
                <w:sz w:val="16"/>
                <w:szCs w:val="16"/>
              </w:rPr>
            </w:pPr>
            <w:r w:rsidRPr="00C36338">
              <w:rPr>
                <w:sz w:val="16"/>
                <w:szCs w:val="16"/>
              </w:rPr>
              <w:t xml:space="preserve">“Esaminata la proposta con riferimento: </w:t>
            </w:r>
          </w:p>
          <w:p w:rsidR="007C6BE7" w:rsidRPr="00C36338" w:rsidRDefault="007C6BE7" w:rsidP="007C6BE7">
            <w:pPr>
              <w:tabs>
                <w:tab w:val="left" w:pos="8789"/>
              </w:tabs>
              <w:ind w:right="567"/>
              <w:jc w:val="both"/>
              <w:rPr>
                <w:sz w:val="16"/>
                <w:szCs w:val="16"/>
              </w:rPr>
            </w:pPr>
            <w:r w:rsidRPr="00C36338">
              <w:rPr>
                <w:sz w:val="16"/>
                <w:szCs w:val="16"/>
              </w:rPr>
              <w:t>a) al rispetto delle normative comunitarie, statali, regionali e regolamentari, generali e di settore;</w:t>
            </w:r>
          </w:p>
          <w:p w:rsidR="007C6BE7" w:rsidRPr="00C36338" w:rsidRDefault="007C6BE7" w:rsidP="007C6BE7">
            <w:pPr>
              <w:tabs>
                <w:tab w:val="left" w:pos="8789"/>
              </w:tabs>
              <w:ind w:right="567"/>
              <w:jc w:val="both"/>
              <w:rPr>
                <w:sz w:val="16"/>
                <w:szCs w:val="16"/>
              </w:rPr>
            </w:pPr>
            <w:r w:rsidRPr="00C36338">
              <w:rPr>
                <w:sz w:val="16"/>
                <w:szCs w:val="16"/>
              </w:rPr>
              <w:t>b) alla correttezza e regolarità della procedura;</w:t>
            </w:r>
          </w:p>
          <w:p w:rsidR="007C6BE7" w:rsidRPr="00C36338" w:rsidRDefault="007C6BE7" w:rsidP="007C6BE7">
            <w:pPr>
              <w:tabs>
                <w:tab w:val="left" w:pos="8789"/>
              </w:tabs>
              <w:ind w:right="567"/>
              <w:jc w:val="both"/>
              <w:rPr>
                <w:sz w:val="16"/>
                <w:szCs w:val="16"/>
              </w:rPr>
            </w:pPr>
            <w:r w:rsidRPr="00C36338">
              <w:rPr>
                <w:sz w:val="16"/>
                <w:szCs w:val="16"/>
              </w:rPr>
              <w:t>c) alla correttezza formale nella redazione dell’atto;</w:t>
            </w:r>
          </w:p>
          <w:p w:rsidR="007C6BE7" w:rsidRPr="00C36338" w:rsidRDefault="007C6BE7" w:rsidP="007C6BE7">
            <w:pPr>
              <w:tabs>
                <w:tab w:val="left" w:pos="8789"/>
              </w:tabs>
              <w:ind w:right="567"/>
              <w:jc w:val="both"/>
              <w:rPr>
                <w:sz w:val="16"/>
                <w:szCs w:val="16"/>
              </w:rPr>
            </w:pPr>
            <w:r w:rsidRPr="00C36338">
              <w:rPr>
                <w:sz w:val="16"/>
                <w:szCs w:val="16"/>
              </w:rPr>
              <w:t>esprime: “</w:t>
            </w:r>
            <w:r w:rsidRPr="00C36338">
              <w:rPr>
                <w:i/>
                <w:iCs/>
                <w:sz w:val="16"/>
                <w:szCs w:val="16"/>
              </w:rPr>
              <w:t>parere  favorevole</w:t>
            </w:r>
            <w:r w:rsidRPr="00C36338">
              <w:rPr>
                <w:sz w:val="16"/>
                <w:szCs w:val="16"/>
              </w:rPr>
              <w:t>””;</w:t>
            </w:r>
          </w:p>
          <w:p w:rsidR="007C6BE7" w:rsidRPr="00C36338" w:rsidRDefault="007C6BE7" w:rsidP="007C6BE7">
            <w:pPr>
              <w:tabs>
                <w:tab w:val="left" w:pos="8789"/>
              </w:tabs>
              <w:ind w:right="567"/>
              <w:jc w:val="both"/>
              <w:rPr>
                <w:sz w:val="16"/>
                <w:szCs w:val="16"/>
              </w:rPr>
            </w:pPr>
          </w:p>
          <w:p w:rsidR="007C6BE7" w:rsidRPr="00C36338" w:rsidRDefault="007C6BE7" w:rsidP="007C6BE7">
            <w:pPr>
              <w:tabs>
                <w:tab w:val="left" w:pos="8789"/>
              </w:tabs>
              <w:ind w:right="567"/>
              <w:jc w:val="both"/>
              <w:rPr>
                <w:sz w:val="16"/>
                <w:szCs w:val="16"/>
              </w:rPr>
            </w:pPr>
            <w:r w:rsidRPr="00C36338">
              <w:rPr>
                <w:bCs/>
                <w:sz w:val="16"/>
                <w:szCs w:val="16"/>
              </w:rPr>
              <w:t>Acquisito</w:t>
            </w:r>
            <w:r w:rsidRPr="00C36338">
              <w:rPr>
                <w:b/>
                <w:bCs/>
                <w:sz w:val="16"/>
                <w:szCs w:val="16"/>
              </w:rPr>
              <w:t xml:space="preserve"> </w:t>
            </w:r>
            <w:r w:rsidRPr="00C36338">
              <w:rPr>
                <w:sz w:val="16"/>
                <w:szCs w:val="16"/>
              </w:rPr>
              <w:t xml:space="preserve">il seguente parere sulla regolarità contabile espresso dal Responsabile </w:t>
            </w:r>
            <w:r w:rsidRPr="00C36338">
              <w:rPr>
                <w:sz w:val="16"/>
                <w:szCs w:val="16"/>
              </w:rPr>
              <w:lastRenderedPageBreak/>
              <w:t>dei Servizi Finanziari: “</w:t>
            </w:r>
            <w:r w:rsidRPr="00C36338">
              <w:rPr>
                <w:i/>
                <w:iCs/>
                <w:sz w:val="16"/>
                <w:szCs w:val="16"/>
              </w:rPr>
              <w:t>favorevole</w:t>
            </w:r>
            <w:r w:rsidRPr="00C36338">
              <w:rPr>
                <w:sz w:val="16"/>
                <w:szCs w:val="16"/>
              </w:rPr>
              <w:t>”;</w:t>
            </w:r>
          </w:p>
          <w:p w:rsidR="007C6BE7" w:rsidRPr="00C36338" w:rsidRDefault="007C6BE7" w:rsidP="007C6BE7">
            <w:pPr>
              <w:widowControl w:val="0"/>
              <w:jc w:val="both"/>
              <w:rPr>
                <w:snapToGrid w:val="0"/>
                <w:sz w:val="16"/>
                <w:szCs w:val="16"/>
              </w:rPr>
            </w:pPr>
          </w:p>
          <w:p w:rsidR="007C6BE7" w:rsidRPr="00C36338" w:rsidRDefault="007C6BE7" w:rsidP="007C6BE7">
            <w:pPr>
              <w:widowControl w:val="0"/>
              <w:jc w:val="both"/>
              <w:rPr>
                <w:snapToGrid w:val="0"/>
                <w:sz w:val="16"/>
                <w:szCs w:val="16"/>
              </w:rPr>
            </w:pPr>
            <w:r w:rsidRPr="00C36338">
              <w:rPr>
                <w:snapToGrid w:val="0"/>
                <w:sz w:val="16"/>
                <w:szCs w:val="16"/>
              </w:rPr>
              <w:t xml:space="preserve">Visto il  T.U. D. </w:t>
            </w:r>
            <w:proofErr w:type="spellStart"/>
            <w:r w:rsidRPr="00C36338">
              <w:rPr>
                <w:snapToGrid w:val="0"/>
                <w:sz w:val="16"/>
                <w:szCs w:val="16"/>
              </w:rPr>
              <w:t>L.vo</w:t>
            </w:r>
            <w:proofErr w:type="spellEnd"/>
            <w:r w:rsidRPr="00C36338">
              <w:rPr>
                <w:snapToGrid w:val="0"/>
                <w:sz w:val="16"/>
                <w:szCs w:val="16"/>
              </w:rPr>
              <w:t xml:space="preserve"> n.267/00;</w:t>
            </w:r>
          </w:p>
          <w:p w:rsidR="007C6BE7" w:rsidRPr="00C36338" w:rsidRDefault="007C6BE7" w:rsidP="007C6BE7">
            <w:pPr>
              <w:jc w:val="both"/>
              <w:rPr>
                <w:sz w:val="16"/>
                <w:szCs w:val="16"/>
              </w:rPr>
            </w:pPr>
          </w:p>
          <w:p w:rsidR="007C6BE7" w:rsidRPr="00C36338" w:rsidRDefault="007C6BE7" w:rsidP="007C6BE7">
            <w:pPr>
              <w:jc w:val="both"/>
              <w:rPr>
                <w:sz w:val="16"/>
                <w:szCs w:val="16"/>
              </w:rPr>
            </w:pPr>
            <w:r w:rsidRPr="00C36338">
              <w:rPr>
                <w:sz w:val="16"/>
                <w:szCs w:val="16"/>
              </w:rPr>
              <w:t>Con voti unanimi espressi  in modo palese;</w:t>
            </w:r>
          </w:p>
          <w:p w:rsidR="007C6BE7" w:rsidRPr="00C36338" w:rsidRDefault="007C6BE7" w:rsidP="007C6BE7">
            <w:pPr>
              <w:jc w:val="both"/>
              <w:rPr>
                <w:sz w:val="16"/>
                <w:szCs w:val="16"/>
              </w:rPr>
            </w:pPr>
          </w:p>
          <w:p w:rsidR="007C6BE7" w:rsidRPr="00C36338" w:rsidRDefault="007C6BE7" w:rsidP="007C6BE7">
            <w:pPr>
              <w:jc w:val="center"/>
              <w:rPr>
                <w:b/>
                <w:sz w:val="16"/>
                <w:szCs w:val="16"/>
              </w:rPr>
            </w:pPr>
            <w:r w:rsidRPr="00C36338">
              <w:rPr>
                <w:b/>
                <w:sz w:val="16"/>
                <w:szCs w:val="16"/>
              </w:rPr>
              <w:t>D E L I B E R A</w:t>
            </w:r>
          </w:p>
          <w:p w:rsidR="007C6BE7" w:rsidRPr="00C36338" w:rsidRDefault="007C6BE7" w:rsidP="007C6BE7">
            <w:pPr>
              <w:jc w:val="center"/>
              <w:rPr>
                <w:b/>
                <w:sz w:val="16"/>
                <w:szCs w:val="16"/>
              </w:rPr>
            </w:pPr>
          </w:p>
          <w:p w:rsidR="007C6BE7" w:rsidRPr="00C36338" w:rsidRDefault="007C6BE7" w:rsidP="007C6BE7">
            <w:pPr>
              <w:numPr>
                <w:ilvl w:val="0"/>
                <w:numId w:val="7"/>
              </w:numPr>
              <w:jc w:val="both"/>
              <w:rPr>
                <w:sz w:val="16"/>
                <w:szCs w:val="16"/>
              </w:rPr>
            </w:pPr>
            <w:r w:rsidRPr="00C36338">
              <w:rPr>
                <w:sz w:val="16"/>
                <w:szCs w:val="16"/>
              </w:rPr>
              <w:t>- La premessa è parte integrante e sostanziale del presente atto.</w:t>
            </w:r>
          </w:p>
          <w:p w:rsidR="007C6BE7" w:rsidRPr="00C36338" w:rsidRDefault="007C6BE7" w:rsidP="007C6BE7">
            <w:pPr>
              <w:ind w:left="360"/>
              <w:jc w:val="both"/>
              <w:rPr>
                <w:sz w:val="16"/>
                <w:szCs w:val="16"/>
              </w:rPr>
            </w:pPr>
          </w:p>
          <w:p w:rsidR="007C6BE7" w:rsidRPr="00C36338" w:rsidRDefault="007C6BE7" w:rsidP="007C6BE7">
            <w:pPr>
              <w:numPr>
                <w:ilvl w:val="0"/>
                <w:numId w:val="7"/>
              </w:numPr>
              <w:jc w:val="both"/>
              <w:rPr>
                <w:snapToGrid w:val="0"/>
                <w:sz w:val="16"/>
                <w:szCs w:val="16"/>
              </w:rPr>
            </w:pPr>
            <w:r w:rsidRPr="00C36338">
              <w:rPr>
                <w:sz w:val="16"/>
                <w:szCs w:val="16"/>
              </w:rPr>
              <w:t>-  Esprimere indirizzo al Responsabile del Servizio Contratti  perché proceda a formalizzare l’incarico di consulenza  e brokeraggio assicurativo.</w:t>
            </w:r>
          </w:p>
          <w:p w:rsidR="007C6BE7" w:rsidRPr="00C36338" w:rsidRDefault="007C6BE7" w:rsidP="007C6BE7">
            <w:pPr>
              <w:jc w:val="both"/>
              <w:rPr>
                <w:snapToGrid w:val="0"/>
                <w:sz w:val="16"/>
                <w:szCs w:val="16"/>
              </w:rPr>
            </w:pPr>
          </w:p>
          <w:p w:rsidR="007C6BE7" w:rsidRPr="00C36338" w:rsidRDefault="007C6BE7" w:rsidP="007C6BE7">
            <w:pPr>
              <w:numPr>
                <w:ilvl w:val="0"/>
                <w:numId w:val="7"/>
              </w:numPr>
              <w:jc w:val="both"/>
              <w:rPr>
                <w:snapToGrid w:val="0"/>
                <w:sz w:val="16"/>
                <w:szCs w:val="16"/>
              </w:rPr>
            </w:pPr>
            <w:r w:rsidRPr="00C36338">
              <w:rPr>
                <w:sz w:val="16"/>
                <w:szCs w:val="16"/>
              </w:rPr>
              <w:t>– Dichiarare la presente delibera immediatamente eseguibile ai sensi dell’art.134,comma 4 del D.L.vo 267/00.</w:t>
            </w:r>
          </w:p>
          <w:p w:rsidR="007C6BE7" w:rsidRPr="00C36338" w:rsidRDefault="007C6BE7">
            <w:pPr>
              <w:rPr>
                <w:b/>
                <w:sz w:val="16"/>
                <w:szCs w:val="16"/>
              </w:rPr>
            </w:pPr>
          </w:p>
          <w:p w:rsidR="007C6BE7" w:rsidRPr="00C36338" w:rsidRDefault="007C6BE7">
            <w:pPr>
              <w:rPr>
                <w:b/>
                <w:sz w:val="16"/>
                <w:szCs w:val="16"/>
              </w:rPr>
            </w:pPr>
            <w:r w:rsidRPr="00C36338">
              <w:rPr>
                <w:b/>
                <w:sz w:val="16"/>
                <w:szCs w:val="16"/>
              </w:rPr>
              <w:t>[…]</w:t>
            </w:r>
          </w:p>
        </w:tc>
        <w:tc>
          <w:tcPr>
            <w:tcW w:w="1153" w:type="dxa"/>
          </w:tcPr>
          <w:p w:rsidR="00B53A18" w:rsidRPr="00C36338" w:rsidRDefault="00B53A18">
            <w:pPr>
              <w:rPr>
                <w:b/>
                <w:sz w:val="16"/>
                <w:szCs w:val="16"/>
              </w:rPr>
            </w:pPr>
          </w:p>
        </w:tc>
        <w:tc>
          <w:tcPr>
            <w:tcW w:w="1708" w:type="dxa"/>
          </w:tcPr>
          <w:p w:rsidR="00B53A18" w:rsidRPr="00C36338" w:rsidRDefault="00F924E7">
            <w:pPr>
              <w:rPr>
                <w:b/>
                <w:sz w:val="16"/>
                <w:szCs w:val="16"/>
              </w:rPr>
            </w:pPr>
            <w:r w:rsidRPr="00C36338">
              <w:rPr>
                <w:sz w:val="16"/>
                <w:szCs w:val="16"/>
              </w:rPr>
              <w:t xml:space="preserve">nota </w:t>
            </w:r>
            <w:proofErr w:type="spellStart"/>
            <w:r w:rsidRPr="00C36338">
              <w:rPr>
                <w:sz w:val="16"/>
                <w:szCs w:val="16"/>
              </w:rPr>
              <w:t>Adriateca</w:t>
            </w:r>
            <w:proofErr w:type="spellEnd"/>
            <w:r w:rsidRPr="00C36338">
              <w:rPr>
                <w:sz w:val="16"/>
                <w:szCs w:val="16"/>
              </w:rPr>
              <w:t xml:space="preserve"> S.p.A. Lecce del  22.10.2015, acquisita al </w:t>
            </w:r>
            <w:proofErr w:type="spellStart"/>
            <w:r w:rsidRPr="00C36338">
              <w:rPr>
                <w:sz w:val="16"/>
                <w:szCs w:val="16"/>
              </w:rPr>
              <w:t>prot</w:t>
            </w:r>
            <w:proofErr w:type="spellEnd"/>
            <w:r w:rsidRPr="00C36338">
              <w:rPr>
                <w:sz w:val="16"/>
                <w:szCs w:val="16"/>
              </w:rPr>
              <w:t xml:space="preserve">. n.17302 del 23.10.2015  ha manifestato la propria disponibilità a proseguire nella attività di gestione e consulenza  assicurativa – grazie alla quale il Comune ha potuto conseguire un significativo risparmio  in termini economici -  proponendo un rinnovo per un ulteriore periodo  e comunque  per l’intera durata delle coperture assicurative in essere, comprese loro eventuali proroghe, rinnovo che permetterebbe di gestire con compiutezza e puntualità  tutte le posizioni di  sinistri ad oggi aperti ad un costo complessivo inferiore ai 40.000,00 (ricavi lordi del broker) che consentirebbe  al Comune l’applicazione della disciplina   di cui </w:t>
            </w:r>
            <w:r w:rsidRPr="00C36338">
              <w:rPr>
                <w:sz w:val="16"/>
                <w:szCs w:val="16"/>
              </w:rPr>
              <w:lastRenderedPageBreak/>
              <w:t>all’incarico diretto</w:t>
            </w:r>
          </w:p>
        </w:tc>
      </w:tr>
      <w:tr w:rsidR="00B53A18" w:rsidRPr="00C36338" w:rsidTr="0053470E">
        <w:tc>
          <w:tcPr>
            <w:tcW w:w="1252" w:type="dxa"/>
          </w:tcPr>
          <w:p w:rsidR="00B53A18" w:rsidRPr="002F7800" w:rsidRDefault="00B53A18" w:rsidP="005759BC">
            <w:pPr>
              <w:rPr>
                <w:sz w:val="16"/>
                <w:szCs w:val="16"/>
              </w:rPr>
            </w:pPr>
            <w:r w:rsidRPr="002F7800">
              <w:rPr>
                <w:sz w:val="16"/>
                <w:szCs w:val="16"/>
              </w:rPr>
              <w:lastRenderedPageBreak/>
              <w:t>Giunta Municipale</w:t>
            </w:r>
          </w:p>
        </w:tc>
        <w:tc>
          <w:tcPr>
            <w:tcW w:w="964" w:type="dxa"/>
          </w:tcPr>
          <w:p w:rsidR="00B53A18" w:rsidRPr="002F7800" w:rsidRDefault="00B53A18" w:rsidP="005759BC">
            <w:pPr>
              <w:rPr>
                <w:sz w:val="16"/>
                <w:szCs w:val="16"/>
              </w:rPr>
            </w:pPr>
            <w:r w:rsidRPr="002F7800">
              <w:rPr>
                <w:sz w:val="16"/>
                <w:szCs w:val="16"/>
              </w:rPr>
              <w:t>Delibera</w:t>
            </w:r>
          </w:p>
        </w:tc>
        <w:tc>
          <w:tcPr>
            <w:tcW w:w="1166" w:type="dxa"/>
          </w:tcPr>
          <w:p w:rsidR="00B53A18" w:rsidRPr="002F7800" w:rsidRDefault="001D23C4">
            <w:pPr>
              <w:rPr>
                <w:b/>
                <w:sz w:val="16"/>
                <w:szCs w:val="16"/>
              </w:rPr>
            </w:pPr>
            <w:r w:rsidRPr="002F7800">
              <w:rPr>
                <w:b/>
                <w:sz w:val="16"/>
                <w:szCs w:val="16"/>
              </w:rPr>
              <w:t>n.254 del 17.11.2015</w:t>
            </w:r>
          </w:p>
        </w:tc>
        <w:tc>
          <w:tcPr>
            <w:tcW w:w="2104" w:type="dxa"/>
          </w:tcPr>
          <w:p w:rsidR="00B53A18" w:rsidRPr="002F7800" w:rsidRDefault="001D23C4">
            <w:pPr>
              <w:rPr>
                <w:b/>
                <w:sz w:val="16"/>
                <w:szCs w:val="16"/>
              </w:rPr>
            </w:pPr>
            <w:r w:rsidRPr="002F7800">
              <w:rPr>
                <w:b/>
                <w:sz w:val="16"/>
                <w:szCs w:val="16"/>
              </w:rPr>
              <w:t xml:space="preserve">ACCORDO </w:t>
            </w:r>
            <w:proofErr w:type="spellStart"/>
            <w:r w:rsidRPr="002F7800">
              <w:rPr>
                <w:b/>
                <w:sz w:val="16"/>
                <w:szCs w:val="16"/>
              </w:rPr>
              <w:t>DI</w:t>
            </w:r>
            <w:proofErr w:type="spellEnd"/>
            <w:r w:rsidRPr="002F7800">
              <w:rPr>
                <w:b/>
                <w:sz w:val="16"/>
                <w:szCs w:val="16"/>
              </w:rPr>
              <w:t xml:space="preserve"> PROGRAMMA QUADRO SETTORE ISTRUZIONE - DEL. CIPE N. 79/2012 E N. 92/2012 - INTERVENTO </w:t>
            </w:r>
            <w:proofErr w:type="spellStart"/>
            <w:r w:rsidRPr="002F7800">
              <w:rPr>
                <w:b/>
                <w:sz w:val="16"/>
                <w:szCs w:val="16"/>
              </w:rPr>
              <w:t>DI</w:t>
            </w:r>
            <w:proofErr w:type="spellEnd"/>
            <w:r w:rsidRPr="002F7800">
              <w:rPr>
                <w:b/>
                <w:sz w:val="16"/>
                <w:szCs w:val="16"/>
              </w:rPr>
              <w:t xml:space="preserve"> ADEGUAMENTO SISMICO ED ALLE NORME </w:t>
            </w:r>
            <w:proofErr w:type="spellStart"/>
            <w:r w:rsidRPr="002F7800">
              <w:rPr>
                <w:b/>
                <w:sz w:val="16"/>
                <w:szCs w:val="16"/>
              </w:rPr>
              <w:t>DI</w:t>
            </w:r>
            <w:proofErr w:type="spellEnd"/>
            <w:r w:rsidRPr="002F7800">
              <w:rPr>
                <w:b/>
                <w:sz w:val="16"/>
                <w:szCs w:val="16"/>
              </w:rPr>
              <w:t xml:space="preserve"> SICUREZZA , IGIENE ED AGIBILITA' SCUOLA SECONDARIA </w:t>
            </w:r>
            <w:proofErr w:type="spellStart"/>
            <w:r w:rsidRPr="002F7800">
              <w:rPr>
                <w:b/>
                <w:sz w:val="16"/>
                <w:szCs w:val="16"/>
              </w:rPr>
              <w:t>DI</w:t>
            </w:r>
            <w:proofErr w:type="spellEnd"/>
            <w:r w:rsidRPr="002F7800">
              <w:rPr>
                <w:b/>
                <w:sz w:val="16"/>
                <w:szCs w:val="16"/>
              </w:rPr>
              <w:t xml:space="preserve"> SECONDO GRADO "D. ALIGHIERI" - APPROVAZIONE PROGETTO DEFINITIVO - DETERMINAZIONI</w:t>
            </w:r>
          </w:p>
        </w:tc>
        <w:tc>
          <w:tcPr>
            <w:tcW w:w="6156" w:type="dxa"/>
          </w:tcPr>
          <w:p w:rsidR="00B53A18" w:rsidRPr="002F7800" w:rsidRDefault="001D23C4">
            <w:pPr>
              <w:rPr>
                <w:b/>
                <w:sz w:val="16"/>
                <w:szCs w:val="16"/>
              </w:rPr>
            </w:pPr>
            <w:r w:rsidRPr="002F7800">
              <w:rPr>
                <w:b/>
                <w:sz w:val="16"/>
                <w:szCs w:val="16"/>
              </w:rPr>
              <w:t>[…]</w:t>
            </w:r>
          </w:p>
          <w:p w:rsidR="001D23C4" w:rsidRPr="002F7800" w:rsidRDefault="001D23C4" w:rsidP="001D23C4">
            <w:pPr>
              <w:jc w:val="both"/>
              <w:rPr>
                <w:b/>
                <w:sz w:val="16"/>
                <w:szCs w:val="16"/>
              </w:rPr>
            </w:pPr>
            <w:r w:rsidRPr="002F7800">
              <w:rPr>
                <w:b/>
                <w:sz w:val="16"/>
                <w:szCs w:val="16"/>
              </w:rPr>
              <w:t>Premesso:</w:t>
            </w:r>
          </w:p>
          <w:p w:rsidR="001D23C4" w:rsidRPr="002F7800" w:rsidRDefault="001D23C4" w:rsidP="001D23C4">
            <w:pPr>
              <w:jc w:val="both"/>
              <w:rPr>
                <w:sz w:val="16"/>
                <w:szCs w:val="16"/>
              </w:rPr>
            </w:pPr>
            <w:r w:rsidRPr="002F7800">
              <w:rPr>
                <w:sz w:val="16"/>
                <w:szCs w:val="16"/>
              </w:rPr>
              <w:t xml:space="preserve">-che con atto dirigenziale del Servizio Lavori Pubblici della Regione Puglia </w:t>
            </w:r>
            <w:proofErr w:type="spellStart"/>
            <w:r w:rsidRPr="002F7800">
              <w:rPr>
                <w:sz w:val="16"/>
                <w:szCs w:val="16"/>
              </w:rPr>
              <w:t>n°</w:t>
            </w:r>
            <w:proofErr w:type="spellEnd"/>
            <w:r w:rsidRPr="002F7800">
              <w:rPr>
                <w:sz w:val="16"/>
                <w:szCs w:val="16"/>
              </w:rPr>
              <w:t xml:space="preserve"> 87 del 17 marzo 2015 recante: “Accordo di Programma Quadro Settore Istruzione – Intervento di recupero e riqualificazione del patrimonio infrastrutturale degli istituti scolastici pugliesi Delibere CIPE n°79/2012 e n°92/2012” è stato approvato l’avviso pubblico per la partecipazione alla procedura di selezione di interventi relativi alla riqualificazione del patrimonio infrastrutturale degli istituti scolastici stessi;</w:t>
            </w:r>
          </w:p>
          <w:p w:rsidR="001D23C4" w:rsidRPr="002F7800" w:rsidRDefault="001D23C4" w:rsidP="001D23C4">
            <w:pPr>
              <w:jc w:val="both"/>
              <w:rPr>
                <w:sz w:val="16"/>
                <w:szCs w:val="16"/>
              </w:rPr>
            </w:pPr>
            <w:r w:rsidRPr="002F7800">
              <w:rPr>
                <w:sz w:val="16"/>
                <w:szCs w:val="16"/>
              </w:rPr>
              <w:t>-che questa Amministrazione ha inteso utilizzare le risorse economiche messe a disposizione dal suddetto avviso per la realizzazione di interventi riguardanti:</w:t>
            </w:r>
          </w:p>
          <w:p w:rsidR="001D23C4" w:rsidRPr="002F7800" w:rsidRDefault="001D23C4" w:rsidP="001D23C4">
            <w:pPr>
              <w:jc w:val="both"/>
              <w:rPr>
                <w:sz w:val="16"/>
                <w:szCs w:val="16"/>
              </w:rPr>
            </w:pPr>
            <w:r w:rsidRPr="002F7800">
              <w:rPr>
                <w:sz w:val="16"/>
                <w:szCs w:val="16"/>
              </w:rPr>
              <w:t>a)-adeguamento normativo alle vigenti disposizioni in materia di sicurezza, igiene e agibilità;</w:t>
            </w:r>
          </w:p>
          <w:p w:rsidR="001D23C4" w:rsidRPr="002F7800" w:rsidRDefault="001D23C4" w:rsidP="001D23C4">
            <w:pPr>
              <w:jc w:val="both"/>
              <w:rPr>
                <w:sz w:val="16"/>
                <w:szCs w:val="16"/>
              </w:rPr>
            </w:pPr>
            <w:r w:rsidRPr="002F7800">
              <w:rPr>
                <w:sz w:val="16"/>
                <w:szCs w:val="16"/>
              </w:rPr>
              <w:t>b)-opere edili di finitura interna ed esterna;</w:t>
            </w:r>
          </w:p>
          <w:p w:rsidR="001D23C4" w:rsidRPr="002F7800" w:rsidRDefault="001D23C4" w:rsidP="001D23C4">
            <w:pPr>
              <w:jc w:val="both"/>
              <w:rPr>
                <w:sz w:val="16"/>
                <w:szCs w:val="16"/>
              </w:rPr>
            </w:pPr>
            <w:r w:rsidRPr="002F7800">
              <w:rPr>
                <w:sz w:val="16"/>
                <w:szCs w:val="16"/>
              </w:rPr>
              <w:t>c)-acquisizioni di nuove attrezzature e dotazioni tecnologiche;</w:t>
            </w:r>
          </w:p>
          <w:p w:rsidR="001D23C4" w:rsidRPr="002F7800" w:rsidRDefault="001D23C4" w:rsidP="001D23C4">
            <w:pPr>
              <w:jc w:val="both"/>
              <w:rPr>
                <w:sz w:val="16"/>
                <w:szCs w:val="16"/>
              </w:rPr>
            </w:pPr>
            <w:r w:rsidRPr="002F7800">
              <w:rPr>
                <w:sz w:val="16"/>
                <w:szCs w:val="16"/>
              </w:rPr>
              <w:t>relativi alla scuola secondaria di primo grado “Dante Alighieri”;</w:t>
            </w:r>
          </w:p>
          <w:p w:rsidR="001D23C4" w:rsidRPr="002F7800" w:rsidRDefault="001D23C4" w:rsidP="001D23C4">
            <w:pPr>
              <w:jc w:val="both"/>
              <w:rPr>
                <w:sz w:val="16"/>
                <w:szCs w:val="16"/>
              </w:rPr>
            </w:pPr>
          </w:p>
          <w:p w:rsidR="001D23C4" w:rsidRPr="002F7800" w:rsidRDefault="001D23C4" w:rsidP="001D23C4">
            <w:pPr>
              <w:jc w:val="both"/>
              <w:rPr>
                <w:sz w:val="16"/>
                <w:szCs w:val="16"/>
              </w:rPr>
            </w:pPr>
            <w:r w:rsidRPr="002F7800">
              <w:rPr>
                <w:sz w:val="16"/>
                <w:szCs w:val="16"/>
              </w:rPr>
              <w:t xml:space="preserve">-che, a tale scopo, è stato dato mandato al Settore LL.PP. comunale per la predisposizione del relativo progetto preliminare che, risultato dell’importo complessivo pari ad € 1.000.000,00, è stato approvato con atto G.M. n. 118 del 14-05-2015 e trasmesso con richiesta di finanziamento alla competente Regione Puglia in allegato a nota </w:t>
            </w:r>
            <w:proofErr w:type="spellStart"/>
            <w:r w:rsidRPr="002F7800">
              <w:rPr>
                <w:sz w:val="16"/>
                <w:szCs w:val="16"/>
              </w:rPr>
              <w:t>prot</w:t>
            </w:r>
            <w:proofErr w:type="spellEnd"/>
            <w:r w:rsidRPr="002F7800">
              <w:rPr>
                <w:sz w:val="16"/>
                <w:szCs w:val="16"/>
              </w:rPr>
              <w:t>. 7443 del 18/05/2015;</w:t>
            </w:r>
          </w:p>
          <w:p w:rsidR="001D23C4" w:rsidRPr="002F7800" w:rsidRDefault="001D23C4" w:rsidP="001D23C4">
            <w:pPr>
              <w:jc w:val="both"/>
              <w:rPr>
                <w:sz w:val="16"/>
                <w:szCs w:val="16"/>
              </w:rPr>
            </w:pPr>
            <w:r w:rsidRPr="002F7800">
              <w:rPr>
                <w:sz w:val="16"/>
                <w:szCs w:val="16"/>
              </w:rPr>
              <w:t xml:space="preserve">-che a seguito dell’istruttoria regionale, con nota </w:t>
            </w:r>
            <w:proofErr w:type="spellStart"/>
            <w:r w:rsidRPr="002F7800">
              <w:rPr>
                <w:sz w:val="16"/>
                <w:szCs w:val="16"/>
              </w:rPr>
              <w:t>prot</w:t>
            </w:r>
            <w:proofErr w:type="spellEnd"/>
            <w:r w:rsidRPr="002F7800">
              <w:rPr>
                <w:sz w:val="16"/>
                <w:szCs w:val="16"/>
              </w:rPr>
              <w:t>. 21245 del 08/09/2015 del servizio LL.PP., è stato comunicato l’avvenuto finanziamento di € 975.600,00 per l’intervento di “Recupero e riqualificazione della scuola media D. Alighieri in Tricase”;</w:t>
            </w:r>
          </w:p>
          <w:p w:rsidR="001D23C4" w:rsidRPr="002F7800" w:rsidRDefault="001D23C4" w:rsidP="001D23C4">
            <w:pPr>
              <w:jc w:val="both"/>
              <w:rPr>
                <w:sz w:val="16"/>
                <w:szCs w:val="16"/>
              </w:rPr>
            </w:pPr>
            <w:r w:rsidRPr="002F7800">
              <w:rPr>
                <w:sz w:val="16"/>
                <w:szCs w:val="16"/>
              </w:rPr>
              <w:t>-che con successiva nota mail della Regione Puglia - Area Politiche per la Riqualificazione, la Tutela e la Sicurezza Ambientale e per l’Attuazione delle Opere Pubbliche - del 02/10/2015, acquisita al protocollo comunale in pari data al n. 15842, si trasmetteva il Disciplinare Regolante i Rapporti tra la Regione ed il Comune, approvato con determinazione dirigenziale n. 451 del 28/09/2015 e si comunicava che l’aggiudicazione dei lavori riguardanti l’intervento di progetto, deve avvenire entro il 31/12/2015 pena la revoca del finanziamento concesso;</w:t>
            </w:r>
          </w:p>
          <w:p w:rsidR="001D23C4" w:rsidRPr="002F7800" w:rsidRDefault="001D23C4" w:rsidP="001D23C4">
            <w:pPr>
              <w:jc w:val="both"/>
              <w:rPr>
                <w:sz w:val="16"/>
                <w:szCs w:val="16"/>
              </w:rPr>
            </w:pPr>
            <w:r w:rsidRPr="002F7800">
              <w:rPr>
                <w:b/>
                <w:sz w:val="16"/>
                <w:szCs w:val="16"/>
              </w:rPr>
              <w:t xml:space="preserve">Richiamata </w:t>
            </w:r>
            <w:r w:rsidRPr="002F7800">
              <w:rPr>
                <w:sz w:val="16"/>
                <w:szCs w:val="16"/>
              </w:rPr>
              <w:t xml:space="preserve">la precedente deliberazione di G.M. 833 del 29/06/2015 recante "Edilizia </w:t>
            </w:r>
            <w:r w:rsidRPr="002F7800">
              <w:rPr>
                <w:sz w:val="16"/>
                <w:szCs w:val="16"/>
              </w:rPr>
              <w:lastRenderedPageBreak/>
              <w:t xml:space="preserve">Scolastica - Interventi urgenti di manutenzione ordinaria/straordinaria - Atto di indirizzo" con la quale veniva incaricato il Settore LL.PP. di predisporre atti progettuali ai fini della esecuzione di lavori urgenti negli edifici scolastici utilizzando allo scopo le somme disponibili, pari ad € 276.840,00, sul Mutuo Posizione n. 453980500 contratto con la Cassa </w:t>
            </w:r>
            <w:proofErr w:type="spellStart"/>
            <w:r w:rsidRPr="002F7800">
              <w:rPr>
                <w:sz w:val="16"/>
                <w:szCs w:val="16"/>
              </w:rPr>
              <w:t>DD.PP</w:t>
            </w:r>
            <w:proofErr w:type="spellEnd"/>
            <w:r w:rsidRPr="002F7800">
              <w:rPr>
                <w:sz w:val="16"/>
                <w:szCs w:val="16"/>
              </w:rPr>
              <w:t>. in data 18/12/2009;</w:t>
            </w:r>
          </w:p>
          <w:p w:rsidR="001D23C4" w:rsidRPr="002F7800" w:rsidRDefault="001D23C4" w:rsidP="001D23C4">
            <w:pPr>
              <w:jc w:val="both"/>
              <w:rPr>
                <w:sz w:val="16"/>
                <w:szCs w:val="16"/>
              </w:rPr>
            </w:pPr>
            <w:r w:rsidRPr="002F7800">
              <w:rPr>
                <w:b/>
                <w:sz w:val="16"/>
                <w:szCs w:val="16"/>
              </w:rPr>
              <w:t>Vista</w:t>
            </w:r>
            <w:r w:rsidRPr="002F7800">
              <w:rPr>
                <w:sz w:val="16"/>
                <w:szCs w:val="16"/>
              </w:rPr>
              <w:t xml:space="preserve"> la Deliberazione della Giunta Municipale n. 227 del 20/10/2015 di adozione del Programma Annuale e Triennale delle OO.PP. nel quale l’intervento di che trattasi è inserito nella “Scheda n. 3 – Elenco Annuale”, dell’importo complessivo di € 1.000.000,00;</w:t>
            </w:r>
          </w:p>
          <w:p w:rsidR="001D23C4" w:rsidRPr="002F7800" w:rsidRDefault="001D23C4" w:rsidP="001D23C4">
            <w:pPr>
              <w:jc w:val="both"/>
              <w:rPr>
                <w:sz w:val="16"/>
                <w:szCs w:val="16"/>
              </w:rPr>
            </w:pPr>
            <w:r w:rsidRPr="002F7800">
              <w:rPr>
                <w:b/>
                <w:sz w:val="16"/>
                <w:szCs w:val="16"/>
              </w:rPr>
              <w:t>Considerato</w:t>
            </w:r>
            <w:r w:rsidRPr="002F7800">
              <w:rPr>
                <w:sz w:val="16"/>
                <w:szCs w:val="16"/>
              </w:rPr>
              <w:t xml:space="preserve"> che questa Amministrazione ha necessità di procedere alla esecuzione dei lavori di che trattasi e che per realizzare l'opera nel suo complesso occorre implementare la spesa occorrente di € 24.400,00, la cui capienza trova disponibilità nel citato Mutuo;</w:t>
            </w:r>
          </w:p>
          <w:p w:rsidR="001D23C4" w:rsidRPr="002F7800" w:rsidRDefault="001D23C4" w:rsidP="001D23C4">
            <w:pPr>
              <w:jc w:val="both"/>
              <w:rPr>
                <w:sz w:val="16"/>
                <w:szCs w:val="16"/>
              </w:rPr>
            </w:pPr>
            <w:r w:rsidRPr="002F7800">
              <w:rPr>
                <w:b/>
                <w:sz w:val="16"/>
                <w:szCs w:val="16"/>
              </w:rPr>
              <w:t>Visto</w:t>
            </w:r>
            <w:r w:rsidRPr="002F7800">
              <w:rPr>
                <w:sz w:val="16"/>
                <w:szCs w:val="16"/>
              </w:rPr>
              <w:t xml:space="preserve"> il progetto definitivo redatto dal Settore LL.PP. in data Ottobre 2015 dell’importo complessivo di € 1.000.000,00, così ripartito: </w:t>
            </w:r>
          </w:p>
          <w:tbl>
            <w:tblPr>
              <w:tblStyle w:val="Grigliatabella"/>
              <w:tblW w:w="5925" w:type="dxa"/>
              <w:tblLook w:val="04A0"/>
            </w:tblPr>
            <w:tblGrid>
              <w:gridCol w:w="1299"/>
              <w:gridCol w:w="1372"/>
              <w:gridCol w:w="1846"/>
              <w:gridCol w:w="54"/>
              <w:gridCol w:w="1354"/>
            </w:tblGrid>
            <w:tr w:rsidR="007C31CE" w:rsidRPr="002F7800" w:rsidTr="007C31CE">
              <w:tc>
                <w:tcPr>
                  <w:tcW w:w="5925" w:type="dxa"/>
                  <w:gridSpan w:val="5"/>
                </w:tcPr>
                <w:p w:rsidR="007C31CE" w:rsidRPr="002F7800" w:rsidRDefault="007C31CE" w:rsidP="001D23C4">
                  <w:pPr>
                    <w:jc w:val="both"/>
                    <w:rPr>
                      <w:sz w:val="16"/>
                      <w:szCs w:val="16"/>
                    </w:rPr>
                  </w:pPr>
                  <w:r w:rsidRPr="002F7800">
                    <w:rPr>
                      <w:sz w:val="16"/>
                      <w:szCs w:val="16"/>
                    </w:rPr>
                    <w:t>QUADRO ECONOMICO GENERALE - TOTALE - TRICASE</w:t>
                  </w:r>
                </w:p>
              </w:tc>
            </w:tr>
            <w:tr w:rsidR="007C31CE" w:rsidRPr="002F7800" w:rsidTr="007C31CE">
              <w:tc>
                <w:tcPr>
                  <w:tcW w:w="4506" w:type="dxa"/>
                  <w:gridSpan w:val="4"/>
                </w:tcPr>
                <w:p w:rsidR="007C31CE" w:rsidRPr="002F7800" w:rsidRDefault="007C31CE" w:rsidP="001D23C4">
                  <w:pPr>
                    <w:jc w:val="both"/>
                    <w:rPr>
                      <w:sz w:val="16"/>
                      <w:szCs w:val="16"/>
                    </w:rPr>
                  </w:pPr>
                  <w:r w:rsidRPr="002F7800">
                    <w:rPr>
                      <w:sz w:val="16"/>
                      <w:szCs w:val="16"/>
                    </w:rPr>
                    <w:t>LAVORI</w:t>
                  </w:r>
                </w:p>
              </w:tc>
              <w:tc>
                <w:tcPr>
                  <w:tcW w:w="1419" w:type="dxa"/>
                </w:tcPr>
                <w:p w:rsidR="007C31CE" w:rsidRPr="002F7800" w:rsidRDefault="007C31CE" w:rsidP="001D23C4">
                  <w:pPr>
                    <w:jc w:val="both"/>
                    <w:rPr>
                      <w:sz w:val="16"/>
                      <w:szCs w:val="16"/>
                    </w:rPr>
                  </w:pPr>
                  <w:r w:rsidRPr="002F7800">
                    <w:rPr>
                      <w:sz w:val="16"/>
                      <w:szCs w:val="16"/>
                    </w:rPr>
                    <w:t>IMPORTI</w:t>
                  </w:r>
                </w:p>
              </w:tc>
            </w:tr>
            <w:tr w:rsidR="007C31CE" w:rsidRPr="002F7800" w:rsidTr="007C31CE">
              <w:tc>
                <w:tcPr>
                  <w:tcW w:w="1481" w:type="dxa"/>
                </w:tcPr>
                <w:p w:rsidR="007C31CE" w:rsidRPr="002F7800" w:rsidRDefault="007C31CE" w:rsidP="001D23C4">
                  <w:pPr>
                    <w:jc w:val="both"/>
                    <w:rPr>
                      <w:sz w:val="16"/>
                      <w:szCs w:val="16"/>
                    </w:rPr>
                  </w:pPr>
                  <w:r w:rsidRPr="002F7800">
                    <w:rPr>
                      <w:sz w:val="16"/>
                      <w:szCs w:val="16"/>
                    </w:rPr>
                    <w:t>a1</w:t>
                  </w:r>
                </w:p>
              </w:tc>
              <w:tc>
                <w:tcPr>
                  <w:tcW w:w="1481" w:type="dxa"/>
                </w:tcPr>
                <w:p w:rsidR="007C31CE" w:rsidRPr="002F7800" w:rsidRDefault="007C31CE" w:rsidP="001D23C4">
                  <w:pPr>
                    <w:jc w:val="both"/>
                    <w:rPr>
                      <w:sz w:val="16"/>
                      <w:szCs w:val="16"/>
                    </w:rPr>
                  </w:pPr>
                </w:p>
              </w:tc>
              <w:tc>
                <w:tcPr>
                  <w:tcW w:w="1544" w:type="dxa"/>
                  <w:gridSpan w:val="2"/>
                </w:tcPr>
                <w:p w:rsidR="007C31CE" w:rsidRPr="002F7800" w:rsidRDefault="007C31CE" w:rsidP="001D23C4">
                  <w:pPr>
                    <w:jc w:val="both"/>
                    <w:rPr>
                      <w:sz w:val="16"/>
                      <w:szCs w:val="16"/>
                    </w:rPr>
                  </w:pPr>
                  <w:r w:rsidRPr="002F7800">
                    <w:rPr>
                      <w:sz w:val="16"/>
                      <w:szCs w:val="16"/>
                    </w:rPr>
                    <w:t>TIPOLOGIA A (Interventi di adeguamento normativo)</w:t>
                  </w:r>
                </w:p>
              </w:tc>
              <w:tc>
                <w:tcPr>
                  <w:tcW w:w="1419" w:type="dxa"/>
                </w:tcPr>
                <w:p w:rsidR="007C31CE" w:rsidRPr="002F7800" w:rsidRDefault="007C31CE" w:rsidP="001D23C4">
                  <w:pPr>
                    <w:jc w:val="both"/>
                    <w:rPr>
                      <w:sz w:val="16"/>
                      <w:szCs w:val="16"/>
                    </w:rPr>
                  </w:pPr>
                  <w:r w:rsidRPr="002F7800">
                    <w:rPr>
                      <w:sz w:val="16"/>
                      <w:szCs w:val="16"/>
                    </w:rPr>
                    <w:t>544.000,00</w:t>
                  </w:r>
                </w:p>
              </w:tc>
            </w:tr>
            <w:tr w:rsidR="007C31CE" w:rsidRPr="002F7800" w:rsidTr="007C31CE">
              <w:tc>
                <w:tcPr>
                  <w:tcW w:w="1481" w:type="dxa"/>
                </w:tcPr>
                <w:p w:rsidR="007C31CE" w:rsidRPr="002F7800" w:rsidRDefault="007C31CE" w:rsidP="001D23C4">
                  <w:pPr>
                    <w:jc w:val="both"/>
                    <w:rPr>
                      <w:sz w:val="16"/>
                      <w:szCs w:val="16"/>
                    </w:rPr>
                  </w:pPr>
                  <w:r w:rsidRPr="002F7800">
                    <w:rPr>
                      <w:sz w:val="16"/>
                      <w:szCs w:val="16"/>
                    </w:rPr>
                    <w:t>a2</w:t>
                  </w:r>
                </w:p>
              </w:tc>
              <w:tc>
                <w:tcPr>
                  <w:tcW w:w="1481" w:type="dxa"/>
                </w:tcPr>
                <w:p w:rsidR="007C31CE" w:rsidRPr="002F7800" w:rsidRDefault="007C31CE" w:rsidP="001D23C4">
                  <w:pPr>
                    <w:jc w:val="both"/>
                    <w:rPr>
                      <w:sz w:val="16"/>
                      <w:szCs w:val="16"/>
                    </w:rPr>
                  </w:pPr>
                </w:p>
              </w:tc>
              <w:tc>
                <w:tcPr>
                  <w:tcW w:w="1544" w:type="dxa"/>
                  <w:gridSpan w:val="2"/>
                </w:tcPr>
                <w:p w:rsidR="007C31CE" w:rsidRPr="002F7800" w:rsidRDefault="007C31CE" w:rsidP="001D23C4">
                  <w:pPr>
                    <w:jc w:val="both"/>
                    <w:rPr>
                      <w:sz w:val="16"/>
                      <w:szCs w:val="16"/>
                    </w:rPr>
                  </w:pPr>
                  <w:r w:rsidRPr="002F7800">
                    <w:rPr>
                      <w:sz w:val="16"/>
                      <w:szCs w:val="16"/>
                    </w:rPr>
                    <w:t>TIPOLOGIA B1 (Interventi edili finitura interna ed esterna)</w:t>
                  </w:r>
                </w:p>
              </w:tc>
              <w:tc>
                <w:tcPr>
                  <w:tcW w:w="1419" w:type="dxa"/>
                </w:tcPr>
                <w:p w:rsidR="007C31CE" w:rsidRPr="002F7800" w:rsidRDefault="007C31CE" w:rsidP="001D23C4">
                  <w:pPr>
                    <w:jc w:val="both"/>
                    <w:rPr>
                      <w:sz w:val="16"/>
                      <w:szCs w:val="16"/>
                    </w:rPr>
                  </w:pPr>
                  <w:r w:rsidRPr="002F7800">
                    <w:rPr>
                      <w:sz w:val="16"/>
                      <w:szCs w:val="16"/>
                    </w:rPr>
                    <w:t>64.000,00</w:t>
                  </w:r>
                </w:p>
              </w:tc>
            </w:tr>
            <w:tr w:rsidR="007C31CE" w:rsidRPr="002F7800" w:rsidTr="007C31CE">
              <w:tc>
                <w:tcPr>
                  <w:tcW w:w="1481" w:type="dxa"/>
                </w:tcPr>
                <w:p w:rsidR="007C31CE" w:rsidRPr="002F7800" w:rsidRDefault="007C31CE" w:rsidP="001D23C4">
                  <w:pPr>
                    <w:jc w:val="both"/>
                    <w:rPr>
                      <w:sz w:val="16"/>
                      <w:szCs w:val="16"/>
                    </w:rPr>
                  </w:pPr>
                  <w:r w:rsidRPr="002F7800">
                    <w:rPr>
                      <w:sz w:val="16"/>
                      <w:szCs w:val="16"/>
                    </w:rPr>
                    <w:t>a3</w:t>
                  </w:r>
                </w:p>
              </w:tc>
              <w:tc>
                <w:tcPr>
                  <w:tcW w:w="1481" w:type="dxa"/>
                </w:tcPr>
                <w:p w:rsidR="007C31CE" w:rsidRPr="002F7800" w:rsidRDefault="007C31CE" w:rsidP="001D23C4">
                  <w:pPr>
                    <w:jc w:val="both"/>
                    <w:rPr>
                      <w:sz w:val="16"/>
                      <w:szCs w:val="16"/>
                    </w:rPr>
                  </w:pPr>
                </w:p>
              </w:tc>
              <w:tc>
                <w:tcPr>
                  <w:tcW w:w="1544" w:type="dxa"/>
                  <w:gridSpan w:val="2"/>
                </w:tcPr>
                <w:p w:rsidR="007C31CE" w:rsidRPr="002F7800" w:rsidRDefault="007C31CE" w:rsidP="001D23C4">
                  <w:pPr>
                    <w:jc w:val="both"/>
                    <w:rPr>
                      <w:sz w:val="16"/>
                      <w:szCs w:val="16"/>
                    </w:rPr>
                  </w:pPr>
                  <w:r w:rsidRPr="002F7800">
                    <w:rPr>
                      <w:sz w:val="16"/>
                      <w:szCs w:val="16"/>
                    </w:rPr>
                    <w:t>Oneri per la sicurezza</w:t>
                  </w:r>
                </w:p>
              </w:tc>
              <w:tc>
                <w:tcPr>
                  <w:tcW w:w="1419" w:type="dxa"/>
                </w:tcPr>
                <w:p w:rsidR="007C31CE" w:rsidRPr="002F7800" w:rsidRDefault="007C31CE" w:rsidP="001D23C4">
                  <w:pPr>
                    <w:jc w:val="both"/>
                    <w:rPr>
                      <w:sz w:val="16"/>
                      <w:szCs w:val="16"/>
                    </w:rPr>
                  </w:pPr>
                  <w:r w:rsidRPr="002F7800">
                    <w:rPr>
                      <w:sz w:val="16"/>
                      <w:szCs w:val="16"/>
                    </w:rPr>
                    <w:t>17.000,0</w:t>
                  </w:r>
                </w:p>
              </w:tc>
            </w:tr>
            <w:tr w:rsidR="007C31CE" w:rsidRPr="002F7800" w:rsidTr="007C31CE">
              <w:tc>
                <w:tcPr>
                  <w:tcW w:w="1481" w:type="dxa"/>
                </w:tcPr>
                <w:p w:rsidR="007C31CE" w:rsidRPr="002F7800" w:rsidRDefault="007C31CE" w:rsidP="001D23C4">
                  <w:pPr>
                    <w:jc w:val="both"/>
                    <w:rPr>
                      <w:sz w:val="16"/>
                      <w:szCs w:val="16"/>
                    </w:rPr>
                  </w:pPr>
                  <w:r w:rsidRPr="002F7800">
                    <w:rPr>
                      <w:sz w:val="16"/>
                      <w:szCs w:val="16"/>
                    </w:rPr>
                    <w:t>A</w:t>
                  </w:r>
                </w:p>
              </w:tc>
              <w:tc>
                <w:tcPr>
                  <w:tcW w:w="1481" w:type="dxa"/>
                </w:tcPr>
                <w:p w:rsidR="007C31CE" w:rsidRPr="002F7800" w:rsidRDefault="007C31CE" w:rsidP="001D23C4">
                  <w:pPr>
                    <w:jc w:val="both"/>
                    <w:rPr>
                      <w:sz w:val="16"/>
                      <w:szCs w:val="16"/>
                    </w:rPr>
                  </w:pPr>
                  <w:r w:rsidRPr="002F7800">
                    <w:rPr>
                      <w:sz w:val="16"/>
                      <w:szCs w:val="16"/>
                    </w:rPr>
                    <w:t>a1 + a2 + a3</w:t>
                  </w:r>
                </w:p>
              </w:tc>
              <w:tc>
                <w:tcPr>
                  <w:tcW w:w="1544" w:type="dxa"/>
                  <w:gridSpan w:val="2"/>
                </w:tcPr>
                <w:p w:rsidR="007C31CE" w:rsidRPr="002F7800" w:rsidRDefault="007C31CE" w:rsidP="001D23C4">
                  <w:pPr>
                    <w:jc w:val="both"/>
                    <w:rPr>
                      <w:sz w:val="16"/>
                      <w:szCs w:val="16"/>
                    </w:rPr>
                  </w:pPr>
                  <w:r w:rsidRPr="002F7800">
                    <w:rPr>
                      <w:sz w:val="16"/>
                      <w:szCs w:val="16"/>
                    </w:rPr>
                    <w:t>TOTALE LAVORI</w:t>
                  </w:r>
                </w:p>
              </w:tc>
              <w:tc>
                <w:tcPr>
                  <w:tcW w:w="1419" w:type="dxa"/>
                </w:tcPr>
                <w:p w:rsidR="007C31CE" w:rsidRPr="002F7800" w:rsidRDefault="007C31CE" w:rsidP="001D23C4">
                  <w:pPr>
                    <w:jc w:val="both"/>
                    <w:rPr>
                      <w:sz w:val="16"/>
                      <w:szCs w:val="16"/>
                    </w:rPr>
                  </w:pPr>
                  <w:r w:rsidRPr="002F7800">
                    <w:rPr>
                      <w:sz w:val="16"/>
                      <w:szCs w:val="16"/>
                    </w:rPr>
                    <w:t>625.000,00</w:t>
                  </w:r>
                </w:p>
              </w:tc>
            </w:tr>
            <w:tr w:rsidR="007C31CE" w:rsidRPr="002F7800" w:rsidTr="007C31CE">
              <w:tc>
                <w:tcPr>
                  <w:tcW w:w="4506" w:type="dxa"/>
                  <w:gridSpan w:val="4"/>
                </w:tcPr>
                <w:p w:rsidR="007C31CE" w:rsidRPr="002F7800" w:rsidRDefault="007C31CE" w:rsidP="007C31CE">
                  <w:pPr>
                    <w:jc w:val="both"/>
                    <w:rPr>
                      <w:sz w:val="16"/>
                      <w:szCs w:val="16"/>
                    </w:rPr>
                  </w:pPr>
                  <w:r w:rsidRPr="002F7800">
                    <w:rPr>
                      <w:sz w:val="16"/>
                      <w:szCs w:val="16"/>
                    </w:rPr>
                    <w:t>SOMME DISPOSIZIONE DELL' AMMINISTRAZIONE</w:t>
                  </w:r>
                </w:p>
              </w:tc>
              <w:tc>
                <w:tcPr>
                  <w:tcW w:w="1419" w:type="dxa"/>
                </w:tcPr>
                <w:p w:rsidR="007C31CE" w:rsidRPr="002F7800" w:rsidRDefault="007C31CE" w:rsidP="007C31CE">
                  <w:pPr>
                    <w:jc w:val="both"/>
                    <w:rPr>
                      <w:sz w:val="16"/>
                      <w:szCs w:val="16"/>
                    </w:rPr>
                  </w:pPr>
                </w:p>
              </w:tc>
            </w:tr>
            <w:tr w:rsidR="007C31CE" w:rsidRPr="002F7800" w:rsidTr="007C31CE">
              <w:tc>
                <w:tcPr>
                  <w:tcW w:w="1481" w:type="dxa"/>
                </w:tcPr>
                <w:p w:rsidR="007C31CE" w:rsidRPr="002F7800" w:rsidRDefault="00ED1C72" w:rsidP="001D23C4">
                  <w:pPr>
                    <w:jc w:val="both"/>
                    <w:rPr>
                      <w:sz w:val="16"/>
                      <w:szCs w:val="16"/>
                    </w:rPr>
                  </w:pPr>
                  <w:r w:rsidRPr="002F7800">
                    <w:rPr>
                      <w:sz w:val="16"/>
                      <w:szCs w:val="16"/>
                    </w:rPr>
                    <w:t>b1</w:t>
                  </w:r>
                </w:p>
              </w:tc>
              <w:tc>
                <w:tcPr>
                  <w:tcW w:w="1481" w:type="dxa"/>
                </w:tcPr>
                <w:p w:rsidR="007C31CE" w:rsidRPr="002F7800" w:rsidRDefault="007C31CE" w:rsidP="001D23C4">
                  <w:pPr>
                    <w:jc w:val="both"/>
                    <w:rPr>
                      <w:sz w:val="16"/>
                      <w:szCs w:val="16"/>
                    </w:rPr>
                  </w:pPr>
                </w:p>
              </w:tc>
              <w:tc>
                <w:tcPr>
                  <w:tcW w:w="1481" w:type="dxa"/>
                </w:tcPr>
                <w:p w:rsidR="007C31CE" w:rsidRPr="002F7800" w:rsidRDefault="00ED1C72" w:rsidP="001D23C4">
                  <w:pPr>
                    <w:jc w:val="both"/>
                    <w:rPr>
                      <w:sz w:val="16"/>
                      <w:szCs w:val="16"/>
                    </w:rPr>
                  </w:pPr>
                  <w:r w:rsidRPr="002F7800">
                    <w:rPr>
                      <w:sz w:val="16"/>
                      <w:szCs w:val="16"/>
                    </w:rPr>
                    <w:t>TIPOLOGIA B2 (Attrezzature e Dotazioni)</w:t>
                  </w:r>
                </w:p>
              </w:tc>
              <w:tc>
                <w:tcPr>
                  <w:tcW w:w="1482" w:type="dxa"/>
                  <w:gridSpan w:val="2"/>
                </w:tcPr>
                <w:p w:rsidR="007C31CE" w:rsidRPr="002F7800" w:rsidRDefault="00ED1C72" w:rsidP="001D23C4">
                  <w:pPr>
                    <w:jc w:val="both"/>
                    <w:rPr>
                      <w:sz w:val="16"/>
                      <w:szCs w:val="16"/>
                    </w:rPr>
                  </w:pPr>
                  <w:r w:rsidRPr="002F7800">
                    <w:rPr>
                      <w:sz w:val="16"/>
                      <w:szCs w:val="16"/>
                    </w:rPr>
                    <w:t>82.915,24</w:t>
                  </w:r>
                </w:p>
              </w:tc>
            </w:tr>
            <w:tr w:rsidR="007C31CE" w:rsidRPr="002F7800" w:rsidTr="007C31CE">
              <w:tc>
                <w:tcPr>
                  <w:tcW w:w="1481" w:type="dxa"/>
                </w:tcPr>
                <w:p w:rsidR="007C31CE" w:rsidRPr="002F7800" w:rsidRDefault="00ED1C72" w:rsidP="001D23C4">
                  <w:pPr>
                    <w:jc w:val="both"/>
                    <w:rPr>
                      <w:sz w:val="16"/>
                      <w:szCs w:val="16"/>
                    </w:rPr>
                  </w:pPr>
                  <w:r w:rsidRPr="002F7800">
                    <w:rPr>
                      <w:sz w:val="16"/>
                      <w:szCs w:val="16"/>
                    </w:rPr>
                    <w:t>b2</w:t>
                  </w:r>
                </w:p>
              </w:tc>
              <w:tc>
                <w:tcPr>
                  <w:tcW w:w="1481" w:type="dxa"/>
                </w:tcPr>
                <w:p w:rsidR="007C31CE" w:rsidRPr="002F7800" w:rsidRDefault="007C31CE" w:rsidP="001D23C4">
                  <w:pPr>
                    <w:jc w:val="both"/>
                    <w:rPr>
                      <w:sz w:val="16"/>
                      <w:szCs w:val="16"/>
                    </w:rPr>
                  </w:pPr>
                </w:p>
              </w:tc>
              <w:tc>
                <w:tcPr>
                  <w:tcW w:w="1481" w:type="dxa"/>
                </w:tcPr>
                <w:p w:rsidR="007C31CE" w:rsidRPr="002F7800" w:rsidRDefault="00ED1C72" w:rsidP="001D23C4">
                  <w:pPr>
                    <w:jc w:val="both"/>
                    <w:rPr>
                      <w:sz w:val="16"/>
                      <w:szCs w:val="16"/>
                    </w:rPr>
                  </w:pPr>
                  <w:r w:rsidRPr="002F7800">
                    <w:rPr>
                      <w:sz w:val="16"/>
                      <w:szCs w:val="16"/>
                    </w:rPr>
                    <w:t>Rilievi, accertamenti ed indagini</w:t>
                  </w:r>
                </w:p>
              </w:tc>
              <w:tc>
                <w:tcPr>
                  <w:tcW w:w="1482" w:type="dxa"/>
                  <w:gridSpan w:val="2"/>
                </w:tcPr>
                <w:p w:rsidR="007C31CE" w:rsidRPr="002F7800" w:rsidRDefault="00ED1C72" w:rsidP="001D23C4">
                  <w:pPr>
                    <w:jc w:val="both"/>
                    <w:rPr>
                      <w:sz w:val="16"/>
                      <w:szCs w:val="16"/>
                    </w:rPr>
                  </w:pPr>
                  <w:r w:rsidRPr="002F7800">
                    <w:rPr>
                      <w:sz w:val="16"/>
                      <w:szCs w:val="16"/>
                    </w:rPr>
                    <w:t>0,00</w:t>
                  </w:r>
                </w:p>
              </w:tc>
            </w:tr>
            <w:tr w:rsidR="007C31CE" w:rsidRPr="002F7800" w:rsidTr="007C31CE">
              <w:tc>
                <w:tcPr>
                  <w:tcW w:w="1481" w:type="dxa"/>
                </w:tcPr>
                <w:p w:rsidR="007C31CE" w:rsidRPr="002F7800" w:rsidRDefault="00ED1C72" w:rsidP="001D23C4">
                  <w:pPr>
                    <w:jc w:val="both"/>
                    <w:rPr>
                      <w:sz w:val="16"/>
                      <w:szCs w:val="16"/>
                    </w:rPr>
                  </w:pPr>
                  <w:r w:rsidRPr="002F7800">
                    <w:rPr>
                      <w:sz w:val="16"/>
                      <w:szCs w:val="16"/>
                    </w:rPr>
                    <w:t>b3</w:t>
                  </w:r>
                </w:p>
              </w:tc>
              <w:tc>
                <w:tcPr>
                  <w:tcW w:w="1481" w:type="dxa"/>
                </w:tcPr>
                <w:p w:rsidR="007C31CE" w:rsidRPr="002F7800" w:rsidRDefault="007C31CE" w:rsidP="001D23C4">
                  <w:pPr>
                    <w:jc w:val="both"/>
                    <w:rPr>
                      <w:sz w:val="16"/>
                      <w:szCs w:val="16"/>
                    </w:rPr>
                  </w:pPr>
                </w:p>
              </w:tc>
              <w:tc>
                <w:tcPr>
                  <w:tcW w:w="1481" w:type="dxa"/>
                </w:tcPr>
                <w:p w:rsidR="007C31CE" w:rsidRPr="002F7800" w:rsidRDefault="00ED1C72" w:rsidP="001D23C4">
                  <w:pPr>
                    <w:jc w:val="both"/>
                    <w:rPr>
                      <w:sz w:val="16"/>
                      <w:szCs w:val="16"/>
                    </w:rPr>
                  </w:pPr>
                  <w:r w:rsidRPr="002F7800">
                    <w:rPr>
                      <w:sz w:val="16"/>
                      <w:szCs w:val="16"/>
                    </w:rPr>
                    <w:t>Allacciamenti ai pubblici servizi</w:t>
                  </w:r>
                </w:p>
              </w:tc>
              <w:tc>
                <w:tcPr>
                  <w:tcW w:w="1482" w:type="dxa"/>
                  <w:gridSpan w:val="2"/>
                </w:tcPr>
                <w:p w:rsidR="007C31CE" w:rsidRPr="002F7800" w:rsidRDefault="00ED1C72" w:rsidP="001D23C4">
                  <w:pPr>
                    <w:jc w:val="both"/>
                    <w:rPr>
                      <w:sz w:val="16"/>
                      <w:szCs w:val="16"/>
                    </w:rPr>
                  </w:pPr>
                  <w:r w:rsidRPr="002F7800">
                    <w:rPr>
                      <w:sz w:val="16"/>
                      <w:szCs w:val="16"/>
                    </w:rPr>
                    <w:t>0,00</w:t>
                  </w:r>
                </w:p>
              </w:tc>
            </w:tr>
            <w:tr w:rsidR="007C31CE" w:rsidRPr="002F7800" w:rsidTr="007C31CE">
              <w:tc>
                <w:tcPr>
                  <w:tcW w:w="1481" w:type="dxa"/>
                </w:tcPr>
                <w:p w:rsidR="007C31CE" w:rsidRPr="002F7800" w:rsidRDefault="00ED1C72" w:rsidP="001D23C4">
                  <w:pPr>
                    <w:jc w:val="both"/>
                    <w:rPr>
                      <w:sz w:val="16"/>
                      <w:szCs w:val="16"/>
                    </w:rPr>
                  </w:pPr>
                  <w:r w:rsidRPr="002F7800">
                    <w:rPr>
                      <w:sz w:val="16"/>
                      <w:szCs w:val="16"/>
                    </w:rPr>
                    <w:t>b4</w:t>
                  </w:r>
                </w:p>
              </w:tc>
              <w:tc>
                <w:tcPr>
                  <w:tcW w:w="1481" w:type="dxa"/>
                </w:tcPr>
                <w:p w:rsidR="007C31CE" w:rsidRPr="002F7800" w:rsidRDefault="007C31CE" w:rsidP="001D23C4">
                  <w:pPr>
                    <w:jc w:val="both"/>
                    <w:rPr>
                      <w:sz w:val="16"/>
                      <w:szCs w:val="16"/>
                    </w:rPr>
                  </w:pPr>
                </w:p>
              </w:tc>
              <w:tc>
                <w:tcPr>
                  <w:tcW w:w="1481" w:type="dxa"/>
                </w:tcPr>
                <w:p w:rsidR="007C31CE" w:rsidRPr="002F7800" w:rsidRDefault="00ED1C72" w:rsidP="001D23C4">
                  <w:pPr>
                    <w:jc w:val="both"/>
                    <w:rPr>
                      <w:sz w:val="16"/>
                      <w:szCs w:val="16"/>
                    </w:rPr>
                  </w:pPr>
                  <w:r w:rsidRPr="002F7800">
                    <w:rPr>
                      <w:sz w:val="16"/>
                      <w:szCs w:val="16"/>
                    </w:rPr>
                    <w:t>Imprevisti</w:t>
                  </w:r>
                </w:p>
              </w:tc>
              <w:tc>
                <w:tcPr>
                  <w:tcW w:w="1482" w:type="dxa"/>
                  <w:gridSpan w:val="2"/>
                </w:tcPr>
                <w:p w:rsidR="007C31CE" w:rsidRPr="002F7800" w:rsidRDefault="00ED1C72" w:rsidP="001D23C4">
                  <w:pPr>
                    <w:jc w:val="both"/>
                    <w:rPr>
                      <w:sz w:val="16"/>
                      <w:szCs w:val="16"/>
                    </w:rPr>
                  </w:pPr>
                  <w:r w:rsidRPr="002F7800">
                    <w:rPr>
                      <w:sz w:val="16"/>
                      <w:szCs w:val="16"/>
                    </w:rPr>
                    <w:t>4.959,69</w:t>
                  </w:r>
                </w:p>
              </w:tc>
            </w:tr>
            <w:tr w:rsidR="007C31CE" w:rsidRPr="002F7800" w:rsidTr="007C31CE">
              <w:tc>
                <w:tcPr>
                  <w:tcW w:w="1481" w:type="dxa"/>
                </w:tcPr>
                <w:p w:rsidR="007C31CE" w:rsidRPr="002F7800" w:rsidRDefault="007C31CE" w:rsidP="001D23C4">
                  <w:pPr>
                    <w:jc w:val="both"/>
                    <w:rPr>
                      <w:sz w:val="16"/>
                      <w:szCs w:val="16"/>
                    </w:rPr>
                  </w:pPr>
                </w:p>
              </w:tc>
              <w:tc>
                <w:tcPr>
                  <w:tcW w:w="1481" w:type="dxa"/>
                </w:tcPr>
                <w:p w:rsidR="007C31CE" w:rsidRPr="002F7800" w:rsidRDefault="00ED1C72" w:rsidP="001D23C4">
                  <w:pPr>
                    <w:jc w:val="both"/>
                    <w:rPr>
                      <w:sz w:val="16"/>
                      <w:szCs w:val="16"/>
                    </w:rPr>
                  </w:pPr>
                  <w:r w:rsidRPr="002F7800">
                    <w:rPr>
                      <w:sz w:val="16"/>
                      <w:szCs w:val="16"/>
                    </w:rPr>
                    <w:t>b5.1</w:t>
                  </w:r>
                </w:p>
              </w:tc>
              <w:tc>
                <w:tcPr>
                  <w:tcW w:w="1481" w:type="dxa"/>
                </w:tcPr>
                <w:p w:rsidR="007C31CE" w:rsidRPr="002F7800" w:rsidRDefault="00ED1C72" w:rsidP="001D23C4">
                  <w:pPr>
                    <w:jc w:val="both"/>
                    <w:rPr>
                      <w:sz w:val="16"/>
                      <w:szCs w:val="16"/>
                    </w:rPr>
                  </w:pPr>
                  <w:r w:rsidRPr="002F7800">
                    <w:rPr>
                      <w:sz w:val="16"/>
                      <w:szCs w:val="16"/>
                    </w:rPr>
                    <w:t>Spese di esproprio e di acquisizione di aree non edificate</w:t>
                  </w:r>
                </w:p>
              </w:tc>
              <w:tc>
                <w:tcPr>
                  <w:tcW w:w="1482" w:type="dxa"/>
                  <w:gridSpan w:val="2"/>
                </w:tcPr>
                <w:p w:rsidR="007C31CE" w:rsidRPr="002F7800" w:rsidRDefault="00ED1C72" w:rsidP="001D23C4">
                  <w:pPr>
                    <w:jc w:val="both"/>
                    <w:rPr>
                      <w:sz w:val="16"/>
                      <w:szCs w:val="16"/>
                    </w:rPr>
                  </w:pPr>
                  <w:r w:rsidRPr="002F7800">
                    <w:rPr>
                      <w:sz w:val="16"/>
                      <w:szCs w:val="16"/>
                    </w:rPr>
                    <w:t>0,00</w:t>
                  </w:r>
                </w:p>
              </w:tc>
            </w:tr>
            <w:tr w:rsidR="007C31CE" w:rsidRPr="002F7800" w:rsidTr="007C31CE">
              <w:tc>
                <w:tcPr>
                  <w:tcW w:w="1481" w:type="dxa"/>
                </w:tcPr>
                <w:p w:rsidR="007C31CE" w:rsidRPr="002F7800" w:rsidRDefault="007C31CE" w:rsidP="001D23C4">
                  <w:pPr>
                    <w:jc w:val="both"/>
                    <w:rPr>
                      <w:sz w:val="16"/>
                      <w:szCs w:val="16"/>
                    </w:rPr>
                  </w:pPr>
                </w:p>
              </w:tc>
              <w:tc>
                <w:tcPr>
                  <w:tcW w:w="1481" w:type="dxa"/>
                </w:tcPr>
                <w:p w:rsidR="007C31CE" w:rsidRPr="002F7800" w:rsidRDefault="00ED1C72" w:rsidP="001D23C4">
                  <w:pPr>
                    <w:jc w:val="both"/>
                    <w:rPr>
                      <w:sz w:val="16"/>
                      <w:szCs w:val="16"/>
                    </w:rPr>
                  </w:pPr>
                  <w:r w:rsidRPr="002F7800">
                    <w:rPr>
                      <w:sz w:val="16"/>
                      <w:szCs w:val="16"/>
                    </w:rPr>
                    <w:t>b5.2</w:t>
                  </w:r>
                </w:p>
              </w:tc>
              <w:tc>
                <w:tcPr>
                  <w:tcW w:w="1481" w:type="dxa"/>
                </w:tcPr>
                <w:p w:rsidR="007C31CE" w:rsidRPr="002F7800" w:rsidRDefault="00ED1C72" w:rsidP="001D23C4">
                  <w:pPr>
                    <w:jc w:val="both"/>
                    <w:rPr>
                      <w:sz w:val="16"/>
                      <w:szCs w:val="16"/>
                    </w:rPr>
                  </w:pPr>
                  <w:r w:rsidRPr="002F7800">
                    <w:rPr>
                      <w:sz w:val="16"/>
                      <w:szCs w:val="16"/>
                    </w:rPr>
                    <w:t xml:space="preserve">Spese </w:t>
                  </w:r>
                  <w:proofErr w:type="spellStart"/>
                  <w:r w:rsidRPr="002F7800">
                    <w:rPr>
                      <w:sz w:val="16"/>
                      <w:szCs w:val="16"/>
                    </w:rPr>
                    <w:t>acquizione</w:t>
                  </w:r>
                  <w:proofErr w:type="spellEnd"/>
                  <w:r w:rsidRPr="002F7800">
                    <w:rPr>
                      <w:sz w:val="16"/>
                      <w:szCs w:val="16"/>
                    </w:rPr>
                    <w:t xml:space="preserve"> di immobili già edificati</w:t>
                  </w:r>
                </w:p>
              </w:tc>
              <w:tc>
                <w:tcPr>
                  <w:tcW w:w="1482" w:type="dxa"/>
                  <w:gridSpan w:val="2"/>
                </w:tcPr>
                <w:p w:rsidR="007C31CE" w:rsidRPr="002F7800" w:rsidRDefault="00ED1C72" w:rsidP="001D23C4">
                  <w:pPr>
                    <w:jc w:val="both"/>
                    <w:rPr>
                      <w:sz w:val="16"/>
                      <w:szCs w:val="16"/>
                    </w:rPr>
                  </w:pPr>
                  <w:r w:rsidRPr="002F7800">
                    <w:rPr>
                      <w:sz w:val="16"/>
                      <w:szCs w:val="16"/>
                    </w:rPr>
                    <w:t>0,00</w:t>
                  </w:r>
                </w:p>
              </w:tc>
            </w:tr>
            <w:tr w:rsidR="007C31CE" w:rsidRPr="002F7800" w:rsidTr="007C31CE">
              <w:tc>
                <w:tcPr>
                  <w:tcW w:w="1481" w:type="dxa"/>
                </w:tcPr>
                <w:p w:rsidR="007C31CE" w:rsidRPr="002F7800" w:rsidRDefault="00ED1C72" w:rsidP="001D23C4">
                  <w:pPr>
                    <w:jc w:val="both"/>
                    <w:rPr>
                      <w:sz w:val="16"/>
                      <w:szCs w:val="16"/>
                    </w:rPr>
                  </w:pPr>
                  <w:r w:rsidRPr="002F7800">
                    <w:rPr>
                      <w:sz w:val="16"/>
                      <w:szCs w:val="16"/>
                    </w:rPr>
                    <w:t>b5</w:t>
                  </w:r>
                </w:p>
              </w:tc>
              <w:tc>
                <w:tcPr>
                  <w:tcW w:w="1481" w:type="dxa"/>
                </w:tcPr>
                <w:p w:rsidR="007C31CE" w:rsidRPr="002F7800" w:rsidRDefault="00ED1C72" w:rsidP="001D23C4">
                  <w:pPr>
                    <w:jc w:val="both"/>
                    <w:rPr>
                      <w:sz w:val="16"/>
                      <w:szCs w:val="16"/>
                    </w:rPr>
                  </w:pPr>
                  <w:r w:rsidRPr="002F7800">
                    <w:rPr>
                      <w:sz w:val="16"/>
                      <w:szCs w:val="16"/>
                    </w:rPr>
                    <w:t>b5.1 + b5.2</w:t>
                  </w:r>
                </w:p>
              </w:tc>
              <w:tc>
                <w:tcPr>
                  <w:tcW w:w="1481" w:type="dxa"/>
                </w:tcPr>
                <w:p w:rsidR="007C31CE" w:rsidRPr="002F7800" w:rsidRDefault="00ED1C72" w:rsidP="001D23C4">
                  <w:pPr>
                    <w:jc w:val="both"/>
                    <w:rPr>
                      <w:sz w:val="16"/>
                      <w:szCs w:val="16"/>
                    </w:rPr>
                  </w:pPr>
                  <w:r w:rsidRPr="002F7800">
                    <w:rPr>
                      <w:sz w:val="16"/>
                      <w:szCs w:val="16"/>
                    </w:rPr>
                    <w:t>Acquisizione aree o immobili</w:t>
                  </w:r>
                </w:p>
              </w:tc>
              <w:tc>
                <w:tcPr>
                  <w:tcW w:w="1482" w:type="dxa"/>
                  <w:gridSpan w:val="2"/>
                </w:tcPr>
                <w:p w:rsidR="007C31CE" w:rsidRPr="002F7800" w:rsidRDefault="00ED1C72" w:rsidP="001D23C4">
                  <w:pPr>
                    <w:jc w:val="both"/>
                    <w:rPr>
                      <w:sz w:val="16"/>
                      <w:szCs w:val="16"/>
                    </w:rPr>
                  </w:pPr>
                  <w:r w:rsidRPr="002F7800">
                    <w:rPr>
                      <w:sz w:val="16"/>
                      <w:szCs w:val="16"/>
                    </w:rPr>
                    <w:t>0,00</w:t>
                  </w:r>
                </w:p>
              </w:tc>
            </w:tr>
            <w:tr w:rsidR="007C31CE" w:rsidRPr="002F7800" w:rsidTr="007C31CE">
              <w:tc>
                <w:tcPr>
                  <w:tcW w:w="1481" w:type="dxa"/>
                </w:tcPr>
                <w:p w:rsidR="007C31CE" w:rsidRPr="002F7800" w:rsidRDefault="00ED1C72" w:rsidP="001D23C4">
                  <w:pPr>
                    <w:jc w:val="both"/>
                    <w:rPr>
                      <w:sz w:val="16"/>
                      <w:szCs w:val="16"/>
                    </w:rPr>
                  </w:pPr>
                  <w:r w:rsidRPr="002F7800">
                    <w:rPr>
                      <w:sz w:val="16"/>
                      <w:szCs w:val="16"/>
                    </w:rPr>
                    <w:t>b6</w:t>
                  </w:r>
                </w:p>
              </w:tc>
              <w:tc>
                <w:tcPr>
                  <w:tcW w:w="1481" w:type="dxa"/>
                </w:tcPr>
                <w:p w:rsidR="007C31CE" w:rsidRPr="002F7800" w:rsidRDefault="007C31CE" w:rsidP="001D23C4">
                  <w:pPr>
                    <w:jc w:val="both"/>
                    <w:rPr>
                      <w:sz w:val="16"/>
                      <w:szCs w:val="16"/>
                    </w:rPr>
                  </w:pPr>
                </w:p>
              </w:tc>
              <w:tc>
                <w:tcPr>
                  <w:tcW w:w="1481" w:type="dxa"/>
                </w:tcPr>
                <w:p w:rsidR="007C31CE" w:rsidRPr="002F7800" w:rsidRDefault="00ED1C72" w:rsidP="001D23C4">
                  <w:pPr>
                    <w:jc w:val="both"/>
                    <w:rPr>
                      <w:sz w:val="16"/>
                      <w:szCs w:val="16"/>
                    </w:rPr>
                  </w:pPr>
                  <w:r w:rsidRPr="002F7800">
                    <w:rPr>
                      <w:sz w:val="16"/>
                      <w:szCs w:val="16"/>
                    </w:rPr>
                    <w:t>Indennità e contributi dovuti ad enti pubblici e privati come per legge (permessi, concessioni autorizzazioni finalizzate all'esecuzione dell'opera)</w:t>
                  </w:r>
                </w:p>
              </w:tc>
              <w:tc>
                <w:tcPr>
                  <w:tcW w:w="1482" w:type="dxa"/>
                  <w:gridSpan w:val="2"/>
                </w:tcPr>
                <w:p w:rsidR="007C31CE" w:rsidRPr="002F7800" w:rsidRDefault="00ED1C72" w:rsidP="001D23C4">
                  <w:pPr>
                    <w:jc w:val="both"/>
                    <w:rPr>
                      <w:sz w:val="16"/>
                      <w:szCs w:val="16"/>
                    </w:rPr>
                  </w:pPr>
                  <w:r w:rsidRPr="002F7800">
                    <w:rPr>
                      <w:sz w:val="16"/>
                      <w:szCs w:val="16"/>
                    </w:rPr>
                    <w:t>4.000,00</w:t>
                  </w:r>
                </w:p>
              </w:tc>
            </w:tr>
            <w:tr w:rsidR="007C31CE" w:rsidRPr="002F7800" w:rsidTr="007C31CE">
              <w:tc>
                <w:tcPr>
                  <w:tcW w:w="1481" w:type="dxa"/>
                </w:tcPr>
                <w:p w:rsidR="007C31CE" w:rsidRPr="002F7800" w:rsidRDefault="007C31CE" w:rsidP="001D23C4">
                  <w:pPr>
                    <w:jc w:val="both"/>
                    <w:rPr>
                      <w:sz w:val="16"/>
                      <w:szCs w:val="16"/>
                    </w:rPr>
                  </w:pPr>
                </w:p>
              </w:tc>
              <w:tc>
                <w:tcPr>
                  <w:tcW w:w="1481" w:type="dxa"/>
                </w:tcPr>
                <w:p w:rsidR="007C31CE" w:rsidRPr="002F7800" w:rsidRDefault="00ED1C72" w:rsidP="001D23C4">
                  <w:pPr>
                    <w:jc w:val="both"/>
                    <w:rPr>
                      <w:sz w:val="16"/>
                      <w:szCs w:val="16"/>
                    </w:rPr>
                  </w:pPr>
                  <w:r w:rsidRPr="002F7800">
                    <w:rPr>
                      <w:sz w:val="16"/>
                      <w:szCs w:val="16"/>
                    </w:rPr>
                    <w:t>b7.1</w:t>
                  </w:r>
                </w:p>
              </w:tc>
              <w:tc>
                <w:tcPr>
                  <w:tcW w:w="1481" w:type="dxa"/>
                </w:tcPr>
                <w:p w:rsidR="007C31CE" w:rsidRPr="002F7800" w:rsidRDefault="00ED1C72" w:rsidP="001D23C4">
                  <w:pPr>
                    <w:jc w:val="both"/>
                    <w:rPr>
                      <w:sz w:val="16"/>
                      <w:szCs w:val="16"/>
                    </w:rPr>
                  </w:pPr>
                  <w:r w:rsidRPr="002F7800">
                    <w:rPr>
                      <w:sz w:val="16"/>
                      <w:szCs w:val="16"/>
                    </w:rPr>
                    <w:t>Spese tecniche (</w:t>
                  </w:r>
                  <w:proofErr w:type="spellStart"/>
                  <w:r w:rsidRPr="002F7800">
                    <w:rPr>
                      <w:sz w:val="16"/>
                      <w:szCs w:val="16"/>
                    </w:rPr>
                    <w:t>Proget</w:t>
                  </w:r>
                  <w:proofErr w:type="spellEnd"/>
                  <w:r w:rsidRPr="002F7800">
                    <w:rPr>
                      <w:sz w:val="16"/>
                      <w:szCs w:val="16"/>
                    </w:rPr>
                    <w:t xml:space="preserve">. </w:t>
                  </w:r>
                  <w:proofErr w:type="spellStart"/>
                  <w:r w:rsidRPr="002F7800">
                    <w:rPr>
                      <w:sz w:val="16"/>
                      <w:szCs w:val="16"/>
                    </w:rPr>
                    <w:t>Esecut</w:t>
                  </w:r>
                  <w:proofErr w:type="spellEnd"/>
                  <w:r w:rsidRPr="002F7800">
                    <w:rPr>
                      <w:sz w:val="16"/>
                      <w:szCs w:val="16"/>
                    </w:rPr>
                    <w:t xml:space="preserve">.: 27.900,00 - </w:t>
                  </w:r>
                  <w:proofErr w:type="spellStart"/>
                  <w:r w:rsidRPr="002F7800">
                    <w:rPr>
                      <w:sz w:val="16"/>
                      <w:szCs w:val="16"/>
                    </w:rPr>
                    <w:lastRenderedPageBreak/>
                    <w:t>D.LL.</w:t>
                  </w:r>
                  <w:proofErr w:type="spellEnd"/>
                  <w:r w:rsidRPr="002F7800">
                    <w:rPr>
                      <w:sz w:val="16"/>
                      <w:szCs w:val="16"/>
                    </w:rPr>
                    <w:t>,etc.: 40.000,00)</w:t>
                  </w:r>
                </w:p>
              </w:tc>
              <w:tc>
                <w:tcPr>
                  <w:tcW w:w="1482" w:type="dxa"/>
                  <w:gridSpan w:val="2"/>
                </w:tcPr>
                <w:p w:rsidR="007C31CE" w:rsidRPr="002F7800" w:rsidRDefault="00ED1C72" w:rsidP="001D23C4">
                  <w:pPr>
                    <w:jc w:val="both"/>
                    <w:rPr>
                      <w:sz w:val="16"/>
                      <w:szCs w:val="16"/>
                    </w:rPr>
                  </w:pPr>
                  <w:r w:rsidRPr="002F7800">
                    <w:rPr>
                      <w:sz w:val="16"/>
                      <w:szCs w:val="16"/>
                    </w:rPr>
                    <w:lastRenderedPageBreak/>
                    <w:t>67.900,00</w:t>
                  </w:r>
                </w:p>
              </w:tc>
            </w:tr>
            <w:tr w:rsidR="007C31CE" w:rsidRPr="002F7800" w:rsidTr="007C31CE">
              <w:tc>
                <w:tcPr>
                  <w:tcW w:w="1481" w:type="dxa"/>
                </w:tcPr>
                <w:p w:rsidR="007C31CE" w:rsidRPr="002F7800" w:rsidRDefault="007C31CE" w:rsidP="001D23C4">
                  <w:pPr>
                    <w:jc w:val="both"/>
                    <w:rPr>
                      <w:sz w:val="16"/>
                      <w:szCs w:val="16"/>
                    </w:rPr>
                  </w:pPr>
                </w:p>
              </w:tc>
              <w:tc>
                <w:tcPr>
                  <w:tcW w:w="1481" w:type="dxa"/>
                </w:tcPr>
                <w:p w:rsidR="007C31CE" w:rsidRPr="002F7800" w:rsidRDefault="00ED1C72" w:rsidP="001D23C4">
                  <w:pPr>
                    <w:jc w:val="both"/>
                    <w:rPr>
                      <w:sz w:val="16"/>
                      <w:szCs w:val="16"/>
                    </w:rPr>
                  </w:pPr>
                  <w:r w:rsidRPr="002F7800">
                    <w:rPr>
                      <w:sz w:val="16"/>
                      <w:szCs w:val="16"/>
                    </w:rPr>
                    <w:t>b7.2</w:t>
                  </w:r>
                </w:p>
              </w:tc>
              <w:tc>
                <w:tcPr>
                  <w:tcW w:w="1481" w:type="dxa"/>
                </w:tcPr>
                <w:p w:rsidR="007C31CE" w:rsidRPr="002F7800" w:rsidRDefault="00ED1C72" w:rsidP="001D23C4">
                  <w:pPr>
                    <w:jc w:val="both"/>
                    <w:rPr>
                      <w:sz w:val="16"/>
                      <w:szCs w:val="16"/>
                    </w:rPr>
                  </w:pPr>
                  <w:r w:rsidRPr="002F7800">
                    <w:rPr>
                      <w:sz w:val="16"/>
                      <w:szCs w:val="16"/>
                    </w:rPr>
                    <w:t>Spese per attività di consulenza o supporto (comprese le spese per Relazioni geologiche)</w:t>
                  </w:r>
                </w:p>
              </w:tc>
              <w:tc>
                <w:tcPr>
                  <w:tcW w:w="1482" w:type="dxa"/>
                  <w:gridSpan w:val="2"/>
                </w:tcPr>
                <w:p w:rsidR="007C31CE" w:rsidRPr="002F7800" w:rsidRDefault="00ED1C72" w:rsidP="001D23C4">
                  <w:pPr>
                    <w:jc w:val="both"/>
                    <w:rPr>
                      <w:sz w:val="16"/>
                      <w:szCs w:val="16"/>
                    </w:rPr>
                  </w:pPr>
                  <w:r w:rsidRPr="002F7800">
                    <w:rPr>
                      <w:sz w:val="16"/>
                      <w:szCs w:val="16"/>
                    </w:rPr>
                    <w:t>13.000,00</w:t>
                  </w:r>
                </w:p>
              </w:tc>
            </w:tr>
            <w:tr w:rsidR="007C31CE" w:rsidRPr="002F7800" w:rsidTr="007C31CE">
              <w:tc>
                <w:tcPr>
                  <w:tcW w:w="1481" w:type="dxa"/>
                </w:tcPr>
                <w:p w:rsidR="007C31CE" w:rsidRPr="002F7800" w:rsidRDefault="007C31CE" w:rsidP="001D23C4">
                  <w:pPr>
                    <w:jc w:val="both"/>
                    <w:rPr>
                      <w:sz w:val="16"/>
                      <w:szCs w:val="16"/>
                    </w:rPr>
                  </w:pPr>
                </w:p>
              </w:tc>
              <w:tc>
                <w:tcPr>
                  <w:tcW w:w="1481" w:type="dxa"/>
                </w:tcPr>
                <w:p w:rsidR="007C31CE" w:rsidRPr="002F7800" w:rsidRDefault="00ED1C72" w:rsidP="001D23C4">
                  <w:pPr>
                    <w:jc w:val="both"/>
                    <w:rPr>
                      <w:sz w:val="16"/>
                      <w:szCs w:val="16"/>
                    </w:rPr>
                  </w:pPr>
                  <w:r w:rsidRPr="002F7800">
                    <w:rPr>
                      <w:sz w:val="16"/>
                      <w:szCs w:val="16"/>
                    </w:rPr>
                    <w:t>b7.3</w:t>
                  </w:r>
                </w:p>
              </w:tc>
              <w:tc>
                <w:tcPr>
                  <w:tcW w:w="1481" w:type="dxa"/>
                </w:tcPr>
                <w:p w:rsidR="007C31CE" w:rsidRPr="002F7800" w:rsidRDefault="00ED1C72" w:rsidP="001D23C4">
                  <w:pPr>
                    <w:jc w:val="both"/>
                    <w:rPr>
                      <w:sz w:val="16"/>
                      <w:szCs w:val="16"/>
                    </w:rPr>
                  </w:pPr>
                  <w:r w:rsidRPr="002F7800">
                    <w:rPr>
                      <w:sz w:val="16"/>
                      <w:szCs w:val="16"/>
                    </w:rPr>
                    <w:t>Spese per Commissioni Giudicatrici</w:t>
                  </w:r>
                </w:p>
              </w:tc>
              <w:tc>
                <w:tcPr>
                  <w:tcW w:w="1482" w:type="dxa"/>
                  <w:gridSpan w:val="2"/>
                </w:tcPr>
                <w:p w:rsidR="007C31CE" w:rsidRPr="002F7800" w:rsidRDefault="00ED1C72" w:rsidP="001D23C4">
                  <w:pPr>
                    <w:jc w:val="both"/>
                    <w:rPr>
                      <w:sz w:val="16"/>
                      <w:szCs w:val="16"/>
                    </w:rPr>
                  </w:pPr>
                  <w:r w:rsidRPr="002F7800">
                    <w:rPr>
                      <w:sz w:val="16"/>
                      <w:szCs w:val="16"/>
                    </w:rPr>
                    <w:t>0,00</w:t>
                  </w:r>
                </w:p>
              </w:tc>
            </w:tr>
            <w:tr w:rsidR="007C31CE" w:rsidRPr="002F7800" w:rsidTr="007C31CE">
              <w:tc>
                <w:tcPr>
                  <w:tcW w:w="1481" w:type="dxa"/>
                </w:tcPr>
                <w:p w:rsidR="007C31CE" w:rsidRPr="002F7800" w:rsidRDefault="007C31CE" w:rsidP="001D23C4">
                  <w:pPr>
                    <w:jc w:val="both"/>
                    <w:rPr>
                      <w:sz w:val="16"/>
                      <w:szCs w:val="16"/>
                    </w:rPr>
                  </w:pPr>
                </w:p>
              </w:tc>
              <w:tc>
                <w:tcPr>
                  <w:tcW w:w="1481" w:type="dxa"/>
                </w:tcPr>
                <w:p w:rsidR="007C31CE" w:rsidRPr="002F7800" w:rsidRDefault="00ED1C72" w:rsidP="001D23C4">
                  <w:pPr>
                    <w:jc w:val="both"/>
                    <w:rPr>
                      <w:sz w:val="16"/>
                      <w:szCs w:val="16"/>
                    </w:rPr>
                  </w:pPr>
                  <w:r w:rsidRPr="002F7800">
                    <w:rPr>
                      <w:sz w:val="16"/>
                      <w:szCs w:val="16"/>
                    </w:rPr>
                    <w:t>b7.4</w:t>
                  </w:r>
                </w:p>
              </w:tc>
              <w:tc>
                <w:tcPr>
                  <w:tcW w:w="1481" w:type="dxa"/>
                </w:tcPr>
                <w:p w:rsidR="007C31CE" w:rsidRPr="002F7800" w:rsidRDefault="00ED1C72" w:rsidP="001D23C4">
                  <w:pPr>
                    <w:jc w:val="both"/>
                    <w:rPr>
                      <w:sz w:val="16"/>
                      <w:szCs w:val="16"/>
                    </w:rPr>
                  </w:pPr>
                  <w:r w:rsidRPr="002F7800">
                    <w:rPr>
                      <w:sz w:val="16"/>
                      <w:szCs w:val="16"/>
                    </w:rPr>
                    <w:t>Spese analisi e collaudi</w:t>
                  </w:r>
                </w:p>
              </w:tc>
              <w:tc>
                <w:tcPr>
                  <w:tcW w:w="1482" w:type="dxa"/>
                  <w:gridSpan w:val="2"/>
                </w:tcPr>
                <w:p w:rsidR="007C31CE" w:rsidRPr="002F7800" w:rsidRDefault="00ED1C72" w:rsidP="001D23C4">
                  <w:pPr>
                    <w:jc w:val="both"/>
                    <w:rPr>
                      <w:sz w:val="16"/>
                      <w:szCs w:val="16"/>
                    </w:rPr>
                  </w:pPr>
                  <w:r w:rsidRPr="002F7800">
                    <w:rPr>
                      <w:sz w:val="16"/>
                      <w:szCs w:val="16"/>
                    </w:rPr>
                    <w:t>6.000,00</w:t>
                  </w:r>
                </w:p>
              </w:tc>
            </w:tr>
            <w:tr w:rsidR="007C31CE" w:rsidRPr="002F7800" w:rsidTr="007C31CE">
              <w:tc>
                <w:tcPr>
                  <w:tcW w:w="1481" w:type="dxa"/>
                </w:tcPr>
                <w:p w:rsidR="007C31CE" w:rsidRPr="002F7800" w:rsidRDefault="007C31CE" w:rsidP="001D23C4">
                  <w:pPr>
                    <w:jc w:val="both"/>
                    <w:rPr>
                      <w:sz w:val="16"/>
                      <w:szCs w:val="16"/>
                    </w:rPr>
                  </w:pPr>
                </w:p>
              </w:tc>
              <w:tc>
                <w:tcPr>
                  <w:tcW w:w="1481" w:type="dxa"/>
                </w:tcPr>
                <w:p w:rsidR="007C31CE" w:rsidRPr="002F7800" w:rsidRDefault="00ED1C72" w:rsidP="001D23C4">
                  <w:pPr>
                    <w:jc w:val="both"/>
                    <w:rPr>
                      <w:sz w:val="16"/>
                      <w:szCs w:val="16"/>
                    </w:rPr>
                  </w:pPr>
                  <w:r w:rsidRPr="002F7800">
                    <w:rPr>
                      <w:sz w:val="16"/>
                      <w:szCs w:val="16"/>
                    </w:rPr>
                    <w:t>b7.5</w:t>
                  </w:r>
                </w:p>
              </w:tc>
              <w:tc>
                <w:tcPr>
                  <w:tcW w:w="1481" w:type="dxa"/>
                </w:tcPr>
                <w:p w:rsidR="007C31CE" w:rsidRPr="002F7800" w:rsidRDefault="00ED1C72" w:rsidP="001D23C4">
                  <w:pPr>
                    <w:jc w:val="both"/>
                    <w:rPr>
                      <w:sz w:val="16"/>
                      <w:szCs w:val="16"/>
                    </w:rPr>
                  </w:pPr>
                  <w:r w:rsidRPr="002F7800">
                    <w:rPr>
                      <w:sz w:val="16"/>
                      <w:szCs w:val="16"/>
                    </w:rPr>
                    <w:t xml:space="preserve">Incentivo ex art.92 </w:t>
                  </w:r>
                  <w:proofErr w:type="spellStart"/>
                  <w:r w:rsidRPr="002F7800">
                    <w:rPr>
                      <w:sz w:val="16"/>
                      <w:szCs w:val="16"/>
                    </w:rPr>
                    <w:t>D.Lgs</w:t>
                  </w:r>
                  <w:proofErr w:type="spellEnd"/>
                  <w:r w:rsidRPr="002F7800">
                    <w:rPr>
                      <w:sz w:val="16"/>
                      <w:szCs w:val="16"/>
                    </w:rPr>
                    <w:t xml:space="preserve"> 163/2006</w:t>
                  </w:r>
                </w:p>
              </w:tc>
              <w:tc>
                <w:tcPr>
                  <w:tcW w:w="1482" w:type="dxa"/>
                  <w:gridSpan w:val="2"/>
                </w:tcPr>
                <w:p w:rsidR="007C31CE" w:rsidRPr="002F7800" w:rsidRDefault="00ED1C72" w:rsidP="001D23C4">
                  <w:pPr>
                    <w:jc w:val="both"/>
                    <w:rPr>
                      <w:sz w:val="16"/>
                      <w:szCs w:val="16"/>
                    </w:rPr>
                  </w:pPr>
                  <w:r w:rsidRPr="002F7800">
                    <w:rPr>
                      <w:sz w:val="16"/>
                      <w:szCs w:val="16"/>
                    </w:rPr>
                    <w:t>3.125,00</w:t>
                  </w:r>
                </w:p>
              </w:tc>
            </w:tr>
            <w:tr w:rsidR="007C31CE" w:rsidRPr="002F7800" w:rsidTr="007C31CE">
              <w:tc>
                <w:tcPr>
                  <w:tcW w:w="1481" w:type="dxa"/>
                </w:tcPr>
                <w:p w:rsidR="007C31CE" w:rsidRPr="002F7800" w:rsidRDefault="007C31CE" w:rsidP="001D23C4">
                  <w:pPr>
                    <w:jc w:val="both"/>
                    <w:rPr>
                      <w:sz w:val="16"/>
                      <w:szCs w:val="16"/>
                    </w:rPr>
                  </w:pPr>
                </w:p>
              </w:tc>
              <w:tc>
                <w:tcPr>
                  <w:tcW w:w="1481" w:type="dxa"/>
                </w:tcPr>
                <w:p w:rsidR="007C31CE" w:rsidRPr="002F7800" w:rsidRDefault="00ED1C72" w:rsidP="001D23C4">
                  <w:pPr>
                    <w:jc w:val="both"/>
                    <w:rPr>
                      <w:sz w:val="16"/>
                      <w:szCs w:val="16"/>
                    </w:rPr>
                  </w:pPr>
                  <w:r w:rsidRPr="002F7800">
                    <w:rPr>
                      <w:sz w:val="16"/>
                      <w:szCs w:val="16"/>
                    </w:rPr>
                    <w:t>b7.6</w:t>
                  </w:r>
                </w:p>
              </w:tc>
              <w:tc>
                <w:tcPr>
                  <w:tcW w:w="1481" w:type="dxa"/>
                </w:tcPr>
                <w:p w:rsidR="007C31CE" w:rsidRPr="002F7800" w:rsidRDefault="00ED1C72" w:rsidP="001D23C4">
                  <w:pPr>
                    <w:jc w:val="both"/>
                    <w:rPr>
                      <w:sz w:val="16"/>
                      <w:szCs w:val="16"/>
                    </w:rPr>
                  </w:pPr>
                  <w:r w:rsidRPr="002F7800">
                    <w:rPr>
                      <w:sz w:val="16"/>
                      <w:szCs w:val="16"/>
                    </w:rPr>
                    <w:t>Oneri previdenziali (architetti, ingegneri, geologi, etc.)</w:t>
                  </w:r>
                </w:p>
              </w:tc>
              <w:tc>
                <w:tcPr>
                  <w:tcW w:w="1482" w:type="dxa"/>
                  <w:gridSpan w:val="2"/>
                </w:tcPr>
                <w:p w:rsidR="007C31CE" w:rsidRPr="002F7800" w:rsidRDefault="00ED1C72" w:rsidP="001D23C4">
                  <w:pPr>
                    <w:jc w:val="both"/>
                    <w:rPr>
                      <w:sz w:val="16"/>
                      <w:szCs w:val="16"/>
                    </w:rPr>
                  </w:pPr>
                  <w:r w:rsidRPr="002F7800">
                    <w:rPr>
                      <w:sz w:val="16"/>
                      <w:szCs w:val="16"/>
                    </w:rPr>
                    <w:t>3.476,00</w:t>
                  </w:r>
                </w:p>
              </w:tc>
            </w:tr>
            <w:tr w:rsidR="007C31CE" w:rsidRPr="002F7800" w:rsidTr="007C31CE">
              <w:tc>
                <w:tcPr>
                  <w:tcW w:w="1481" w:type="dxa"/>
                </w:tcPr>
                <w:p w:rsidR="007C31CE" w:rsidRPr="002F7800" w:rsidRDefault="00ED1C72" w:rsidP="001D23C4">
                  <w:pPr>
                    <w:jc w:val="both"/>
                    <w:rPr>
                      <w:sz w:val="16"/>
                      <w:szCs w:val="16"/>
                    </w:rPr>
                  </w:pPr>
                  <w:r w:rsidRPr="002F7800">
                    <w:rPr>
                      <w:sz w:val="16"/>
                      <w:szCs w:val="16"/>
                    </w:rPr>
                    <w:t>b7</w:t>
                  </w:r>
                </w:p>
              </w:tc>
              <w:tc>
                <w:tcPr>
                  <w:tcW w:w="1481" w:type="dxa"/>
                </w:tcPr>
                <w:p w:rsidR="007C31CE" w:rsidRPr="002F7800" w:rsidRDefault="00ED1C72" w:rsidP="001D23C4">
                  <w:pPr>
                    <w:jc w:val="both"/>
                    <w:rPr>
                      <w:sz w:val="16"/>
                      <w:szCs w:val="16"/>
                    </w:rPr>
                  </w:pPr>
                  <w:r w:rsidRPr="002F7800">
                    <w:rPr>
                      <w:sz w:val="16"/>
                      <w:szCs w:val="16"/>
                    </w:rPr>
                    <w:t>b7.1 +b7.1.1+ b7.2+ b7.3 + b7.4 + b7.5+b7.6</w:t>
                  </w:r>
                </w:p>
              </w:tc>
              <w:tc>
                <w:tcPr>
                  <w:tcW w:w="1481" w:type="dxa"/>
                </w:tcPr>
                <w:p w:rsidR="007C31CE" w:rsidRPr="002F7800" w:rsidRDefault="00ED1C72" w:rsidP="001D23C4">
                  <w:pPr>
                    <w:jc w:val="both"/>
                    <w:rPr>
                      <w:sz w:val="16"/>
                      <w:szCs w:val="16"/>
                    </w:rPr>
                  </w:pPr>
                  <w:r w:rsidRPr="002F7800">
                    <w:rPr>
                      <w:sz w:val="16"/>
                      <w:szCs w:val="16"/>
                    </w:rPr>
                    <w:t>Spese generali</w:t>
                  </w:r>
                </w:p>
              </w:tc>
              <w:tc>
                <w:tcPr>
                  <w:tcW w:w="1482" w:type="dxa"/>
                  <w:gridSpan w:val="2"/>
                </w:tcPr>
                <w:p w:rsidR="007C31CE" w:rsidRPr="002F7800" w:rsidRDefault="00ED1C72" w:rsidP="001D23C4">
                  <w:pPr>
                    <w:jc w:val="both"/>
                    <w:rPr>
                      <w:sz w:val="16"/>
                      <w:szCs w:val="16"/>
                    </w:rPr>
                  </w:pPr>
                  <w:r w:rsidRPr="002F7800">
                    <w:rPr>
                      <w:sz w:val="16"/>
                      <w:szCs w:val="16"/>
                    </w:rPr>
                    <w:t>93.501,00</w:t>
                  </w:r>
                </w:p>
              </w:tc>
            </w:tr>
            <w:tr w:rsidR="007C31CE" w:rsidRPr="002F7800" w:rsidTr="007C31CE">
              <w:tc>
                <w:tcPr>
                  <w:tcW w:w="1481" w:type="dxa"/>
                </w:tcPr>
                <w:p w:rsidR="007C31CE" w:rsidRPr="002F7800" w:rsidRDefault="00ED1C72" w:rsidP="001D23C4">
                  <w:pPr>
                    <w:jc w:val="both"/>
                    <w:rPr>
                      <w:sz w:val="16"/>
                      <w:szCs w:val="16"/>
                    </w:rPr>
                  </w:pPr>
                  <w:r w:rsidRPr="002F7800">
                    <w:rPr>
                      <w:sz w:val="16"/>
                      <w:szCs w:val="16"/>
                    </w:rPr>
                    <w:t>b8</w:t>
                  </w:r>
                </w:p>
              </w:tc>
              <w:tc>
                <w:tcPr>
                  <w:tcW w:w="1481" w:type="dxa"/>
                </w:tcPr>
                <w:p w:rsidR="007C31CE" w:rsidRPr="002F7800" w:rsidRDefault="007C31CE" w:rsidP="001D23C4">
                  <w:pPr>
                    <w:jc w:val="both"/>
                    <w:rPr>
                      <w:sz w:val="16"/>
                      <w:szCs w:val="16"/>
                    </w:rPr>
                  </w:pPr>
                </w:p>
              </w:tc>
              <w:tc>
                <w:tcPr>
                  <w:tcW w:w="1481" w:type="dxa"/>
                </w:tcPr>
                <w:p w:rsidR="007C31CE" w:rsidRPr="002F7800" w:rsidRDefault="00ED1C72" w:rsidP="001D23C4">
                  <w:pPr>
                    <w:jc w:val="both"/>
                    <w:rPr>
                      <w:sz w:val="16"/>
                      <w:szCs w:val="16"/>
                    </w:rPr>
                  </w:pPr>
                  <w:r w:rsidRPr="002F7800">
                    <w:rPr>
                      <w:sz w:val="16"/>
                      <w:szCs w:val="16"/>
                    </w:rPr>
                    <w:t>Spese per pubblicità</w:t>
                  </w:r>
                </w:p>
              </w:tc>
              <w:tc>
                <w:tcPr>
                  <w:tcW w:w="1482" w:type="dxa"/>
                  <w:gridSpan w:val="2"/>
                </w:tcPr>
                <w:p w:rsidR="007C31CE" w:rsidRPr="002F7800" w:rsidRDefault="00ED1C72" w:rsidP="001D23C4">
                  <w:pPr>
                    <w:jc w:val="both"/>
                    <w:rPr>
                      <w:sz w:val="16"/>
                      <w:szCs w:val="16"/>
                    </w:rPr>
                  </w:pPr>
                  <w:r w:rsidRPr="002F7800">
                    <w:rPr>
                      <w:sz w:val="16"/>
                      <w:szCs w:val="16"/>
                    </w:rPr>
                    <w:t>3.000,00</w:t>
                  </w:r>
                </w:p>
              </w:tc>
            </w:tr>
            <w:tr w:rsidR="007C31CE" w:rsidRPr="002F7800" w:rsidTr="007C31CE">
              <w:tc>
                <w:tcPr>
                  <w:tcW w:w="1481" w:type="dxa"/>
                </w:tcPr>
                <w:p w:rsidR="007C31CE" w:rsidRPr="002F7800" w:rsidRDefault="007C31CE" w:rsidP="001D23C4">
                  <w:pPr>
                    <w:jc w:val="both"/>
                    <w:rPr>
                      <w:sz w:val="16"/>
                      <w:szCs w:val="16"/>
                    </w:rPr>
                  </w:pPr>
                </w:p>
              </w:tc>
              <w:tc>
                <w:tcPr>
                  <w:tcW w:w="1481" w:type="dxa"/>
                </w:tcPr>
                <w:p w:rsidR="007C31CE" w:rsidRPr="002F7800" w:rsidRDefault="00ED1C72" w:rsidP="001D23C4">
                  <w:pPr>
                    <w:jc w:val="both"/>
                    <w:rPr>
                      <w:sz w:val="16"/>
                      <w:szCs w:val="16"/>
                    </w:rPr>
                  </w:pPr>
                  <w:r w:rsidRPr="002F7800">
                    <w:rPr>
                      <w:sz w:val="16"/>
                      <w:szCs w:val="16"/>
                    </w:rPr>
                    <w:t>b9.1</w:t>
                  </w:r>
                </w:p>
              </w:tc>
              <w:tc>
                <w:tcPr>
                  <w:tcW w:w="1481" w:type="dxa"/>
                </w:tcPr>
                <w:p w:rsidR="007C31CE" w:rsidRPr="002F7800" w:rsidRDefault="00ED1C72" w:rsidP="001D23C4">
                  <w:pPr>
                    <w:jc w:val="both"/>
                    <w:rPr>
                      <w:sz w:val="16"/>
                      <w:szCs w:val="16"/>
                    </w:rPr>
                  </w:pPr>
                  <w:r w:rsidRPr="002F7800">
                    <w:rPr>
                      <w:sz w:val="16"/>
                      <w:szCs w:val="16"/>
                    </w:rPr>
                    <w:t>IVA 22% (sulle Spese generali)</w:t>
                  </w:r>
                </w:p>
              </w:tc>
              <w:tc>
                <w:tcPr>
                  <w:tcW w:w="1482" w:type="dxa"/>
                  <w:gridSpan w:val="2"/>
                </w:tcPr>
                <w:p w:rsidR="007C31CE" w:rsidRPr="002F7800" w:rsidRDefault="00ED1C72" w:rsidP="001D23C4">
                  <w:pPr>
                    <w:jc w:val="both"/>
                    <w:rPr>
                      <w:sz w:val="16"/>
                      <w:szCs w:val="16"/>
                    </w:rPr>
                  </w:pPr>
                  <w:r w:rsidRPr="002F7800">
                    <w:rPr>
                      <w:sz w:val="16"/>
                      <w:szCs w:val="16"/>
                    </w:rPr>
                    <w:t>19.882,72</w:t>
                  </w:r>
                </w:p>
              </w:tc>
            </w:tr>
            <w:tr w:rsidR="007C31CE" w:rsidRPr="002F7800" w:rsidTr="007C31CE">
              <w:tc>
                <w:tcPr>
                  <w:tcW w:w="1481" w:type="dxa"/>
                </w:tcPr>
                <w:p w:rsidR="007C31CE" w:rsidRPr="002F7800" w:rsidRDefault="007C31CE" w:rsidP="001D23C4">
                  <w:pPr>
                    <w:jc w:val="both"/>
                    <w:rPr>
                      <w:sz w:val="16"/>
                      <w:szCs w:val="16"/>
                    </w:rPr>
                  </w:pPr>
                </w:p>
              </w:tc>
              <w:tc>
                <w:tcPr>
                  <w:tcW w:w="1481" w:type="dxa"/>
                </w:tcPr>
                <w:p w:rsidR="007C31CE" w:rsidRPr="002F7800" w:rsidRDefault="00ED1C72" w:rsidP="001D23C4">
                  <w:pPr>
                    <w:jc w:val="both"/>
                    <w:rPr>
                      <w:sz w:val="16"/>
                      <w:szCs w:val="16"/>
                    </w:rPr>
                  </w:pPr>
                  <w:r w:rsidRPr="002F7800">
                    <w:rPr>
                      <w:sz w:val="16"/>
                      <w:szCs w:val="16"/>
                    </w:rPr>
                    <w:t>b9.2</w:t>
                  </w:r>
                </w:p>
              </w:tc>
              <w:tc>
                <w:tcPr>
                  <w:tcW w:w="1481" w:type="dxa"/>
                </w:tcPr>
                <w:p w:rsidR="007C31CE" w:rsidRPr="002F7800" w:rsidRDefault="00ED1C72" w:rsidP="001D23C4">
                  <w:pPr>
                    <w:jc w:val="both"/>
                    <w:rPr>
                      <w:sz w:val="16"/>
                      <w:szCs w:val="16"/>
                    </w:rPr>
                  </w:pPr>
                  <w:r w:rsidRPr="002F7800">
                    <w:rPr>
                      <w:sz w:val="16"/>
                      <w:szCs w:val="16"/>
                    </w:rPr>
                    <w:t>IVA 22% (su a1+a2+a3+b1)</w:t>
                  </w:r>
                </w:p>
              </w:tc>
              <w:tc>
                <w:tcPr>
                  <w:tcW w:w="1482" w:type="dxa"/>
                  <w:gridSpan w:val="2"/>
                </w:tcPr>
                <w:p w:rsidR="007C31CE" w:rsidRPr="002F7800" w:rsidRDefault="00ED1C72" w:rsidP="001D23C4">
                  <w:pPr>
                    <w:jc w:val="both"/>
                    <w:rPr>
                      <w:sz w:val="16"/>
                      <w:szCs w:val="16"/>
                    </w:rPr>
                  </w:pPr>
                  <w:r w:rsidRPr="002F7800">
                    <w:rPr>
                      <w:sz w:val="16"/>
                      <w:szCs w:val="16"/>
                    </w:rPr>
                    <w:t>155.741,35</w:t>
                  </w:r>
                </w:p>
              </w:tc>
            </w:tr>
            <w:tr w:rsidR="007C31CE" w:rsidRPr="002F7800" w:rsidTr="007C31CE">
              <w:tc>
                <w:tcPr>
                  <w:tcW w:w="1481" w:type="dxa"/>
                </w:tcPr>
                <w:p w:rsidR="007C31CE" w:rsidRPr="002F7800" w:rsidRDefault="00ED1C72" w:rsidP="001D23C4">
                  <w:pPr>
                    <w:jc w:val="both"/>
                    <w:rPr>
                      <w:sz w:val="16"/>
                      <w:szCs w:val="16"/>
                    </w:rPr>
                  </w:pPr>
                  <w:r w:rsidRPr="002F7800">
                    <w:rPr>
                      <w:sz w:val="16"/>
                      <w:szCs w:val="16"/>
                    </w:rPr>
                    <w:t>b9</w:t>
                  </w:r>
                </w:p>
              </w:tc>
              <w:tc>
                <w:tcPr>
                  <w:tcW w:w="1481" w:type="dxa"/>
                </w:tcPr>
                <w:p w:rsidR="007C31CE" w:rsidRPr="002F7800" w:rsidRDefault="00ED1C72" w:rsidP="001D23C4">
                  <w:pPr>
                    <w:jc w:val="both"/>
                    <w:rPr>
                      <w:sz w:val="16"/>
                      <w:szCs w:val="16"/>
                    </w:rPr>
                  </w:pPr>
                  <w:r w:rsidRPr="002F7800">
                    <w:rPr>
                      <w:sz w:val="16"/>
                      <w:szCs w:val="16"/>
                    </w:rPr>
                    <w:t>b9.1 + b9.2</w:t>
                  </w:r>
                </w:p>
              </w:tc>
              <w:tc>
                <w:tcPr>
                  <w:tcW w:w="1481" w:type="dxa"/>
                </w:tcPr>
                <w:p w:rsidR="007C31CE" w:rsidRPr="002F7800" w:rsidRDefault="00ED1C72" w:rsidP="001D23C4">
                  <w:pPr>
                    <w:jc w:val="both"/>
                    <w:rPr>
                      <w:sz w:val="16"/>
                      <w:szCs w:val="16"/>
                    </w:rPr>
                  </w:pPr>
                  <w:r w:rsidRPr="002F7800">
                    <w:rPr>
                      <w:sz w:val="16"/>
                      <w:szCs w:val="16"/>
                    </w:rPr>
                    <w:t>Totale IVA ed eventuali altre imposte</w:t>
                  </w:r>
                </w:p>
              </w:tc>
              <w:tc>
                <w:tcPr>
                  <w:tcW w:w="1482" w:type="dxa"/>
                  <w:gridSpan w:val="2"/>
                </w:tcPr>
                <w:p w:rsidR="007C31CE" w:rsidRPr="002F7800" w:rsidRDefault="00ED1C72" w:rsidP="001D23C4">
                  <w:pPr>
                    <w:jc w:val="both"/>
                    <w:rPr>
                      <w:sz w:val="16"/>
                      <w:szCs w:val="16"/>
                    </w:rPr>
                  </w:pPr>
                  <w:r w:rsidRPr="002F7800">
                    <w:rPr>
                      <w:sz w:val="16"/>
                      <w:szCs w:val="16"/>
                    </w:rPr>
                    <w:t>175.624,07</w:t>
                  </w:r>
                </w:p>
              </w:tc>
            </w:tr>
            <w:tr w:rsidR="007C31CE" w:rsidRPr="002F7800" w:rsidTr="007C31CE">
              <w:tc>
                <w:tcPr>
                  <w:tcW w:w="1481" w:type="dxa"/>
                </w:tcPr>
                <w:p w:rsidR="007C31CE" w:rsidRPr="002F7800" w:rsidRDefault="00ED1C72" w:rsidP="001D23C4">
                  <w:pPr>
                    <w:jc w:val="both"/>
                    <w:rPr>
                      <w:sz w:val="16"/>
                      <w:szCs w:val="16"/>
                    </w:rPr>
                  </w:pPr>
                  <w:r w:rsidRPr="002F7800">
                    <w:rPr>
                      <w:sz w:val="16"/>
                      <w:szCs w:val="16"/>
                    </w:rPr>
                    <w:t>b10</w:t>
                  </w:r>
                </w:p>
              </w:tc>
              <w:tc>
                <w:tcPr>
                  <w:tcW w:w="1481" w:type="dxa"/>
                </w:tcPr>
                <w:p w:rsidR="007C31CE" w:rsidRPr="002F7800" w:rsidRDefault="007C31CE" w:rsidP="001D23C4">
                  <w:pPr>
                    <w:jc w:val="both"/>
                    <w:rPr>
                      <w:sz w:val="16"/>
                      <w:szCs w:val="16"/>
                    </w:rPr>
                  </w:pPr>
                </w:p>
              </w:tc>
              <w:tc>
                <w:tcPr>
                  <w:tcW w:w="1481" w:type="dxa"/>
                </w:tcPr>
                <w:p w:rsidR="007C31CE" w:rsidRPr="002F7800" w:rsidRDefault="00ED1C72" w:rsidP="001D23C4">
                  <w:pPr>
                    <w:jc w:val="both"/>
                    <w:rPr>
                      <w:sz w:val="16"/>
                      <w:szCs w:val="16"/>
                    </w:rPr>
                  </w:pPr>
                  <w:r w:rsidRPr="002F7800">
                    <w:rPr>
                      <w:sz w:val="16"/>
                      <w:szCs w:val="16"/>
                    </w:rPr>
                    <w:t>Forniture, lavori e servizi in ECONOMIA</w:t>
                  </w:r>
                </w:p>
              </w:tc>
              <w:tc>
                <w:tcPr>
                  <w:tcW w:w="1482" w:type="dxa"/>
                  <w:gridSpan w:val="2"/>
                </w:tcPr>
                <w:p w:rsidR="007C31CE" w:rsidRPr="002F7800" w:rsidRDefault="00ED1C72" w:rsidP="001D23C4">
                  <w:pPr>
                    <w:jc w:val="both"/>
                    <w:rPr>
                      <w:sz w:val="16"/>
                      <w:szCs w:val="16"/>
                    </w:rPr>
                  </w:pPr>
                  <w:r w:rsidRPr="002F7800">
                    <w:rPr>
                      <w:sz w:val="16"/>
                      <w:szCs w:val="16"/>
                    </w:rPr>
                    <w:t>11.000,00</w:t>
                  </w:r>
                </w:p>
              </w:tc>
            </w:tr>
            <w:tr w:rsidR="007C31CE" w:rsidRPr="002F7800" w:rsidTr="007C31CE">
              <w:tc>
                <w:tcPr>
                  <w:tcW w:w="1481" w:type="dxa"/>
                </w:tcPr>
                <w:p w:rsidR="007C31CE" w:rsidRPr="002F7800" w:rsidRDefault="00ED1C72" w:rsidP="001D23C4">
                  <w:pPr>
                    <w:jc w:val="both"/>
                    <w:rPr>
                      <w:sz w:val="16"/>
                      <w:szCs w:val="16"/>
                    </w:rPr>
                  </w:pPr>
                  <w:r w:rsidRPr="002F7800">
                    <w:rPr>
                      <w:sz w:val="16"/>
                      <w:szCs w:val="16"/>
                    </w:rPr>
                    <w:t>B</w:t>
                  </w:r>
                </w:p>
              </w:tc>
              <w:tc>
                <w:tcPr>
                  <w:tcW w:w="1481" w:type="dxa"/>
                </w:tcPr>
                <w:p w:rsidR="007C31CE" w:rsidRPr="002F7800" w:rsidRDefault="00ED1C72" w:rsidP="001D23C4">
                  <w:pPr>
                    <w:jc w:val="both"/>
                    <w:rPr>
                      <w:sz w:val="16"/>
                      <w:szCs w:val="16"/>
                      <w:lang w:val="en-US"/>
                    </w:rPr>
                  </w:pPr>
                  <w:r w:rsidRPr="002F7800">
                    <w:rPr>
                      <w:sz w:val="16"/>
                      <w:szCs w:val="16"/>
                      <w:lang w:val="en-US"/>
                    </w:rPr>
                    <w:t>b1 + b2 + b3 +b4 + b5 + b6 + b7 + b8 + b9 + b10</w:t>
                  </w:r>
                </w:p>
              </w:tc>
              <w:tc>
                <w:tcPr>
                  <w:tcW w:w="1481" w:type="dxa"/>
                </w:tcPr>
                <w:p w:rsidR="007C31CE" w:rsidRPr="002F7800" w:rsidRDefault="00ED1C72" w:rsidP="001D23C4">
                  <w:pPr>
                    <w:jc w:val="both"/>
                    <w:rPr>
                      <w:sz w:val="16"/>
                      <w:szCs w:val="16"/>
                    </w:rPr>
                  </w:pPr>
                  <w:r w:rsidRPr="002F7800">
                    <w:rPr>
                      <w:sz w:val="16"/>
                      <w:szCs w:val="16"/>
                    </w:rPr>
                    <w:t>TOTALE SOMME A DISPOSIZIONE DELL'AMMINISTRAZIONE</w:t>
                  </w:r>
                </w:p>
              </w:tc>
              <w:tc>
                <w:tcPr>
                  <w:tcW w:w="1482" w:type="dxa"/>
                  <w:gridSpan w:val="2"/>
                </w:tcPr>
                <w:p w:rsidR="007C31CE" w:rsidRPr="002F7800" w:rsidRDefault="00ED1C72" w:rsidP="001D23C4">
                  <w:pPr>
                    <w:jc w:val="both"/>
                    <w:rPr>
                      <w:sz w:val="16"/>
                      <w:szCs w:val="16"/>
                    </w:rPr>
                  </w:pPr>
                  <w:r w:rsidRPr="002F7800">
                    <w:rPr>
                      <w:sz w:val="16"/>
                      <w:szCs w:val="16"/>
                    </w:rPr>
                    <w:t>375.000,00</w:t>
                  </w:r>
                </w:p>
              </w:tc>
            </w:tr>
            <w:tr w:rsidR="007C31CE" w:rsidRPr="002F7800" w:rsidTr="007C31CE">
              <w:tc>
                <w:tcPr>
                  <w:tcW w:w="1481" w:type="dxa"/>
                </w:tcPr>
                <w:p w:rsidR="007C31CE" w:rsidRPr="002F7800" w:rsidRDefault="00ED1C72" w:rsidP="001D23C4">
                  <w:pPr>
                    <w:jc w:val="both"/>
                    <w:rPr>
                      <w:sz w:val="16"/>
                      <w:szCs w:val="16"/>
                    </w:rPr>
                  </w:pPr>
                  <w:r w:rsidRPr="002F7800">
                    <w:rPr>
                      <w:sz w:val="16"/>
                      <w:szCs w:val="16"/>
                    </w:rPr>
                    <w:t>C</w:t>
                  </w:r>
                </w:p>
              </w:tc>
              <w:tc>
                <w:tcPr>
                  <w:tcW w:w="1481" w:type="dxa"/>
                </w:tcPr>
                <w:p w:rsidR="007C31CE" w:rsidRPr="002F7800" w:rsidRDefault="00ED1C72" w:rsidP="001D23C4">
                  <w:pPr>
                    <w:jc w:val="both"/>
                    <w:rPr>
                      <w:sz w:val="16"/>
                      <w:szCs w:val="16"/>
                    </w:rPr>
                  </w:pPr>
                  <w:r w:rsidRPr="002F7800">
                    <w:rPr>
                      <w:sz w:val="16"/>
                      <w:szCs w:val="16"/>
                    </w:rPr>
                    <w:t>A + B</w:t>
                  </w:r>
                </w:p>
              </w:tc>
              <w:tc>
                <w:tcPr>
                  <w:tcW w:w="1481" w:type="dxa"/>
                </w:tcPr>
                <w:p w:rsidR="007C31CE" w:rsidRPr="002F7800" w:rsidRDefault="00ED1C72" w:rsidP="001D23C4">
                  <w:pPr>
                    <w:jc w:val="both"/>
                    <w:rPr>
                      <w:sz w:val="16"/>
                      <w:szCs w:val="16"/>
                    </w:rPr>
                  </w:pPr>
                  <w:r w:rsidRPr="002F7800">
                    <w:rPr>
                      <w:sz w:val="16"/>
                      <w:szCs w:val="16"/>
                    </w:rPr>
                    <w:t>TOTALE DELL'OPERAZIONE</w:t>
                  </w:r>
                </w:p>
              </w:tc>
              <w:tc>
                <w:tcPr>
                  <w:tcW w:w="1482" w:type="dxa"/>
                  <w:gridSpan w:val="2"/>
                </w:tcPr>
                <w:p w:rsidR="007C31CE" w:rsidRPr="002F7800" w:rsidRDefault="00ED1C72" w:rsidP="001D23C4">
                  <w:pPr>
                    <w:jc w:val="both"/>
                    <w:rPr>
                      <w:sz w:val="16"/>
                      <w:szCs w:val="16"/>
                    </w:rPr>
                  </w:pPr>
                  <w:r w:rsidRPr="002F7800">
                    <w:rPr>
                      <w:sz w:val="16"/>
                      <w:szCs w:val="16"/>
                    </w:rPr>
                    <w:t>1.000.000,00</w:t>
                  </w:r>
                </w:p>
              </w:tc>
            </w:tr>
          </w:tbl>
          <w:p w:rsidR="001D23C4" w:rsidRPr="002F7800" w:rsidRDefault="001D23C4">
            <w:pPr>
              <w:rPr>
                <w:b/>
                <w:sz w:val="16"/>
                <w:szCs w:val="16"/>
              </w:rPr>
            </w:pPr>
          </w:p>
          <w:p w:rsidR="001D23C4" w:rsidRPr="002F7800" w:rsidRDefault="001D23C4">
            <w:pPr>
              <w:rPr>
                <w:b/>
                <w:sz w:val="16"/>
                <w:szCs w:val="16"/>
              </w:rPr>
            </w:pPr>
          </w:p>
          <w:p w:rsidR="001D23C4" w:rsidRPr="002F7800" w:rsidRDefault="001D23C4" w:rsidP="001D23C4">
            <w:pPr>
              <w:jc w:val="both"/>
              <w:rPr>
                <w:sz w:val="16"/>
                <w:szCs w:val="16"/>
              </w:rPr>
            </w:pPr>
            <w:r w:rsidRPr="002F7800">
              <w:rPr>
                <w:b/>
                <w:bCs/>
                <w:sz w:val="16"/>
                <w:szCs w:val="16"/>
              </w:rPr>
              <w:t xml:space="preserve">Visto </w:t>
            </w:r>
            <w:r w:rsidRPr="002F7800">
              <w:rPr>
                <w:bCs/>
                <w:sz w:val="16"/>
                <w:szCs w:val="16"/>
              </w:rPr>
              <w:t xml:space="preserve">il verbale di validazione sul progetto sopra citato rilasciato dal </w:t>
            </w:r>
            <w:proofErr w:type="spellStart"/>
            <w:r w:rsidRPr="002F7800">
              <w:rPr>
                <w:bCs/>
                <w:sz w:val="16"/>
                <w:szCs w:val="16"/>
              </w:rPr>
              <w:t>R.U.P.</w:t>
            </w:r>
            <w:proofErr w:type="spellEnd"/>
            <w:r w:rsidRPr="002F7800">
              <w:rPr>
                <w:sz w:val="16"/>
                <w:szCs w:val="16"/>
              </w:rPr>
              <w:t xml:space="preserve"> in data 16.11.2015 ai sensi dell’art. 47 del D.P.R. 207/2010;</w:t>
            </w:r>
          </w:p>
          <w:p w:rsidR="001D23C4" w:rsidRPr="002F7800" w:rsidRDefault="001D23C4" w:rsidP="001D23C4">
            <w:pPr>
              <w:jc w:val="both"/>
              <w:rPr>
                <w:sz w:val="16"/>
                <w:szCs w:val="16"/>
              </w:rPr>
            </w:pPr>
            <w:r w:rsidRPr="002F7800">
              <w:rPr>
                <w:b/>
                <w:sz w:val="16"/>
                <w:szCs w:val="16"/>
              </w:rPr>
              <w:t>Ritenuto</w:t>
            </w:r>
            <w:r w:rsidRPr="002F7800">
              <w:rPr>
                <w:sz w:val="16"/>
                <w:szCs w:val="16"/>
              </w:rPr>
              <w:t xml:space="preserve">, che per quanto sopra indicato e stante l'urgenza di addivenire prima della 31/12/2015 all’aggiudicazione provvisoria dell'appalto dei lavori in argomento, pena la revoca del finanziamento concesso, di dare mandato di procedere all’Appalto integrato per l’affidamento della progettazione esecutiva e l’esecuzione di lavori sulla base del progetto definitivo in argomento (art. 169 DPR 207/2010), mediante gara a procedura aperta da esperire ai sensi degli artt. 3 c. 37, 53 lett. b), 54, 55 ed 83 del </w:t>
            </w:r>
            <w:proofErr w:type="spellStart"/>
            <w:r w:rsidRPr="002F7800">
              <w:rPr>
                <w:sz w:val="16"/>
                <w:szCs w:val="16"/>
              </w:rPr>
              <w:t>D.lgs</w:t>
            </w:r>
            <w:proofErr w:type="spellEnd"/>
            <w:r w:rsidRPr="002F7800">
              <w:rPr>
                <w:sz w:val="16"/>
                <w:szCs w:val="16"/>
              </w:rPr>
              <w:t xml:space="preserve"> 12/04/2006, n. 163 con il criterio dell’offerta economicamente più vantaggiosa.</w:t>
            </w:r>
          </w:p>
          <w:p w:rsidR="001D23C4" w:rsidRPr="002F7800" w:rsidRDefault="001D23C4" w:rsidP="001D23C4">
            <w:pPr>
              <w:pStyle w:val="Testonormale"/>
              <w:jc w:val="both"/>
              <w:rPr>
                <w:rFonts w:asciiTheme="minorHAnsi" w:hAnsiTheme="minorHAnsi" w:cs="Times New Roman"/>
                <w:sz w:val="16"/>
                <w:szCs w:val="16"/>
              </w:rPr>
            </w:pPr>
            <w:r w:rsidRPr="002F7800">
              <w:rPr>
                <w:rFonts w:asciiTheme="minorHAnsi" w:hAnsiTheme="minorHAnsi" w:cs="Times New Roman"/>
                <w:b/>
                <w:sz w:val="16"/>
                <w:szCs w:val="16"/>
                <w:lang w:eastAsia="en-US"/>
              </w:rPr>
              <w:t>Visti</w:t>
            </w:r>
            <w:r w:rsidRPr="002F7800">
              <w:rPr>
                <w:rFonts w:asciiTheme="minorHAnsi" w:hAnsiTheme="minorHAnsi" w:cs="Times New Roman"/>
                <w:sz w:val="16"/>
                <w:szCs w:val="16"/>
                <w:lang w:eastAsia="en-US"/>
              </w:rPr>
              <w:t xml:space="preserve"> gli elaborati progettuali appositamente predisposti dal Settore LL.PP. comunale</w:t>
            </w:r>
            <w:r w:rsidRPr="002F7800">
              <w:rPr>
                <w:rFonts w:asciiTheme="minorHAnsi" w:hAnsiTheme="minorHAnsi" w:cs="Times New Roman"/>
                <w:sz w:val="16"/>
                <w:szCs w:val="16"/>
              </w:rPr>
              <w:t>;</w:t>
            </w:r>
          </w:p>
          <w:p w:rsidR="001D23C4" w:rsidRPr="002F7800" w:rsidRDefault="001D23C4" w:rsidP="001D23C4">
            <w:pPr>
              <w:pStyle w:val="Testonormale"/>
              <w:jc w:val="both"/>
              <w:rPr>
                <w:rFonts w:asciiTheme="minorHAnsi" w:hAnsiTheme="minorHAnsi" w:cs="Times New Roman"/>
                <w:sz w:val="16"/>
                <w:szCs w:val="16"/>
              </w:rPr>
            </w:pPr>
          </w:p>
          <w:p w:rsidR="001D23C4" w:rsidRPr="002F7800" w:rsidRDefault="001D23C4" w:rsidP="001D23C4">
            <w:pPr>
              <w:jc w:val="both"/>
              <w:rPr>
                <w:sz w:val="16"/>
                <w:szCs w:val="16"/>
              </w:rPr>
            </w:pPr>
            <w:r w:rsidRPr="002F7800">
              <w:rPr>
                <w:b/>
                <w:bCs/>
                <w:sz w:val="16"/>
                <w:szCs w:val="16"/>
              </w:rPr>
              <w:t>Eseguito</w:t>
            </w:r>
            <w:r w:rsidRPr="002F7800">
              <w:rPr>
                <w:sz w:val="16"/>
                <w:szCs w:val="16"/>
              </w:rPr>
              <w:t xml:space="preserve"> con esito favorevole il controllo preventivo di regolarità amministrativa del presente atto avendo verificato:</w:t>
            </w:r>
          </w:p>
          <w:p w:rsidR="001D23C4" w:rsidRPr="002F7800" w:rsidRDefault="001D23C4" w:rsidP="001D23C4">
            <w:pPr>
              <w:jc w:val="both"/>
              <w:rPr>
                <w:sz w:val="16"/>
                <w:szCs w:val="16"/>
              </w:rPr>
            </w:pPr>
            <w:r w:rsidRPr="002F7800">
              <w:rPr>
                <w:sz w:val="16"/>
                <w:szCs w:val="16"/>
              </w:rPr>
              <w:t>a)-rispetto delle normative comunitarie, statali, regionali e regolamentari, generali e di settore;</w:t>
            </w:r>
          </w:p>
          <w:p w:rsidR="001D23C4" w:rsidRPr="002F7800" w:rsidRDefault="001D23C4" w:rsidP="001D23C4">
            <w:pPr>
              <w:jc w:val="both"/>
              <w:rPr>
                <w:sz w:val="16"/>
                <w:szCs w:val="16"/>
              </w:rPr>
            </w:pPr>
            <w:r w:rsidRPr="002F7800">
              <w:rPr>
                <w:sz w:val="16"/>
                <w:szCs w:val="16"/>
              </w:rPr>
              <w:t>b)-correttezza e regolarità della procedura;</w:t>
            </w:r>
          </w:p>
          <w:p w:rsidR="001D23C4" w:rsidRPr="002F7800" w:rsidRDefault="001D23C4" w:rsidP="001D23C4">
            <w:pPr>
              <w:jc w:val="both"/>
              <w:rPr>
                <w:sz w:val="16"/>
                <w:szCs w:val="16"/>
              </w:rPr>
            </w:pPr>
            <w:r w:rsidRPr="002F7800">
              <w:rPr>
                <w:sz w:val="16"/>
                <w:szCs w:val="16"/>
              </w:rPr>
              <w:lastRenderedPageBreak/>
              <w:t>c)-correttezza formale della redazione dell’atto;</w:t>
            </w:r>
          </w:p>
          <w:p w:rsidR="001D23C4" w:rsidRPr="002F7800" w:rsidRDefault="001D23C4" w:rsidP="001D23C4">
            <w:pPr>
              <w:jc w:val="both"/>
              <w:rPr>
                <w:b/>
                <w:bCs/>
                <w:sz w:val="16"/>
                <w:szCs w:val="16"/>
              </w:rPr>
            </w:pPr>
          </w:p>
          <w:p w:rsidR="001D23C4" w:rsidRPr="002F7800" w:rsidRDefault="001D23C4" w:rsidP="001D23C4">
            <w:pPr>
              <w:jc w:val="both"/>
              <w:rPr>
                <w:sz w:val="16"/>
                <w:szCs w:val="16"/>
              </w:rPr>
            </w:pPr>
            <w:r w:rsidRPr="002F7800">
              <w:rPr>
                <w:b/>
                <w:bCs/>
                <w:sz w:val="16"/>
                <w:szCs w:val="16"/>
              </w:rPr>
              <w:t>Acquisiti</w:t>
            </w:r>
            <w:r w:rsidRPr="002F7800">
              <w:rPr>
                <w:sz w:val="16"/>
                <w:szCs w:val="16"/>
              </w:rPr>
              <w:t xml:space="preserve"> il seguente parere sulla regolarità contabile espresso dal Responsabile dei Servizi Finanziari: “favorevole”, nonché l’attestazione sulla copertura finanziaria;</w:t>
            </w:r>
          </w:p>
          <w:p w:rsidR="001D23C4" w:rsidRPr="002F7800" w:rsidRDefault="001D23C4" w:rsidP="001D23C4">
            <w:pPr>
              <w:jc w:val="both"/>
              <w:rPr>
                <w:sz w:val="16"/>
                <w:szCs w:val="16"/>
              </w:rPr>
            </w:pPr>
            <w:r w:rsidRPr="002F7800">
              <w:rPr>
                <w:b/>
                <w:bCs/>
                <w:sz w:val="16"/>
                <w:szCs w:val="16"/>
              </w:rPr>
              <w:t>Visto</w:t>
            </w:r>
            <w:r w:rsidRPr="002F7800">
              <w:rPr>
                <w:sz w:val="16"/>
                <w:szCs w:val="16"/>
              </w:rPr>
              <w:t xml:space="preserve"> il T.U. delle leggi sull’Ordinamento degli Enti Locali approvato con D.L. n°267 del 18.8.2000;</w:t>
            </w:r>
          </w:p>
          <w:p w:rsidR="001D23C4" w:rsidRPr="002F7800" w:rsidRDefault="001D23C4" w:rsidP="001D23C4">
            <w:pPr>
              <w:pStyle w:val="Testonormale"/>
              <w:jc w:val="both"/>
              <w:rPr>
                <w:rFonts w:asciiTheme="minorHAnsi" w:hAnsiTheme="minorHAnsi" w:cs="Times New Roman"/>
                <w:sz w:val="16"/>
                <w:szCs w:val="16"/>
              </w:rPr>
            </w:pPr>
          </w:p>
          <w:p w:rsidR="001D23C4" w:rsidRPr="002F7800" w:rsidRDefault="001D23C4" w:rsidP="001D23C4">
            <w:pPr>
              <w:pStyle w:val="Testonormale"/>
              <w:jc w:val="center"/>
              <w:rPr>
                <w:rFonts w:asciiTheme="minorHAnsi" w:hAnsiTheme="minorHAnsi" w:cs="Times New Roman"/>
                <w:b/>
                <w:bCs/>
                <w:sz w:val="16"/>
                <w:szCs w:val="16"/>
              </w:rPr>
            </w:pPr>
            <w:r w:rsidRPr="002F7800">
              <w:rPr>
                <w:rFonts w:asciiTheme="minorHAnsi" w:hAnsiTheme="minorHAnsi" w:cs="Times New Roman"/>
                <w:b/>
                <w:bCs/>
                <w:sz w:val="16"/>
                <w:szCs w:val="16"/>
              </w:rPr>
              <w:t>D E L I B E R A</w:t>
            </w:r>
          </w:p>
          <w:p w:rsidR="001D23C4" w:rsidRPr="002F7800" w:rsidRDefault="001D23C4" w:rsidP="001D23C4">
            <w:pPr>
              <w:jc w:val="both"/>
              <w:rPr>
                <w:sz w:val="16"/>
                <w:szCs w:val="16"/>
              </w:rPr>
            </w:pPr>
          </w:p>
          <w:p w:rsidR="001D23C4" w:rsidRPr="002F7800" w:rsidRDefault="001D23C4" w:rsidP="001D23C4">
            <w:pPr>
              <w:jc w:val="both"/>
              <w:rPr>
                <w:sz w:val="16"/>
                <w:szCs w:val="16"/>
              </w:rPr>
            </w:pPr>
            <w:r w:rsidRPr="002F7800">
              <w:rPr>
                <w:sz w:val="16"/>
                <w:szCs w:val="16"/>
              </w:rPr>
              <w:t>1)-Approvare il progetto definitivo dei lavori riguardanti l'</w:t>
            </w:r>
            <w:r w:rsidRPr="002F7800">
              <w:rPr>
                <w:i/>
                <w:sz w:val="16"/>
                <w:szCs w:val="16"/>
              </w:rPr>
              <w:t>Intervento di adeguamento sismico e alle normative vigenti in materia di sicurezza, igiene e agibilità della scuola secondaria di primo grado "Dante Alighieri"</w:t>
            </w:r>
            <w:r w:rsidRPr="002F7800">
              <w:rPr>
                <w:sz w:val="16"/>
                <w:szCs w:val="16"/>
              </w:rPr>
              <w:t xml:space="preserve"> predisposto dal Settore LL.PP. comunale in data ottobre 2015, dell’importo complessivo di € 1.000.000,00 ripartito come indicato in narrativa (</w:t>
            </w:r>
            <w:proofErr w:type="spellStart"/>
            <w:r w:rsidRPr="002F7800">
              <w:rPr>
                <w:sz w:val="16"/>
                <w:szCs w:val="16"/>
              </w:rPr>
              <w:t>C.U.P.</w:t>
            </w:r>
            <w:proofErr w:type="spellEnd"/>
            <w:r w:rsidRPr="002F7800">
              <w:rPr>
                <w:sz w:val="16"/>
                <w:szCs w:val="16"/>
              </w:rPr>
              <w:t xml:space="preserve"> D74H15000970005).</w:t>
            </w:r>
          </w:p>
          <w:p w:rsidR="001D23C4" w:rsidRPr="002F7800" w:rsidRDefault="001D23C4" w:rsidP="001D23C4">
            <w:pPr>
              <w:jc w:val="both"/>
              <w:rPr>
                <w:sz w:val="16"/>
                <w:szCs w:val="16"/>
              </w:rPr>
            </w:pPr>
            <w:r w:rsidRPr="002F7800">
              <w:rPr>
                <w:sz w:val="16"/>
                <w:szCs w:val="16"/>
              </w:rPr>
              <w:t>2)-Finanziare l’importo suindicato nel seguente modo:</w:t>
            </w:r>
          </w:p>
          <w:p w:rsidR="001D23C4" w:rsidRPr="002F7800" w:rsidRDefault="001D23C4" w:rsidP="001D23C4">
            <w:pPr>
              <w:jc w:val="both"/>
              <w:rPr>
                <w:sz w:val="16"/>
                <w:szCs w:val="16"/>
              </w:rPr>
            </w:pPr>
            <w:r w:rsidRPr="002F7800">
              <w:rPr>
                <w:sz w:val="16"/>
                <w:szCs w:val="16"/>
              </w:rPr>
              <w:t>-per € 975.600,00 con i fondi di cui all'Accordo Programma Quadro Settore Istruzione - Intervento Recupero e riqualificazione del patrimonio infrastrutturale degli istituti scolastici pugliesi. Delibere CIPE n. 79/2012 e n. 92/2012.</w:t>
            </w:r>
          </w:p>
          <w:p w:rsidR="001D23C4" w:rsidRPr="002F7800" w:rsidRDefault="001D23C4" w:rsidP="001D23C4">
            <w:pPr>
              <w:jc w:val="both"/>
              <w:rPr>
                <w:sz w:val="16"/>
                <w:szCs w:val="16"/>
              </w:rPr>
            </w:pPr>
            <w:r w:rsidRPr="002F7800">
              <w:rPr>
                <w:sz w:val="16"/>
                <w:szCs w:val="16"/>
              </w:rPr>
              <w:t xml:space="preserve">-per € 24.400,00 Mutuo Posizione n. 453980500 contratto con la Cassa </w:t>
            </w:r>
            <w:proofErr w:type="spellStart"/>
            <w:r w:rsidRPr="002F7800">
              <w:rPr>
                <w:sz w:val="16"/>
                <w:szCs w:val="16"/>
              </w:rPr>
              <w:t>DD.PP</w:t>
            </w:r>
            <w:proofErr w:type="spellEnd"/>
            <w:r w:rsidRPr="002F7800">
              <w:rPr>
                <w:sz w:val="16"/>
                <w:szCs w:val="16"/>
              </w:rPr>
              <w:t>. in data 18/12/2009 sul Cap. 3465 – (Manutenzione straordinaria edifici scolastici) del bilancio comunale.</w:t>
            </w:r>
          </w:p>
          <w:p w:rsidR="001D23C4" w:rsidRPr="002F7800" w:rsidRDefault="001D23C4" w:rsidP="001D23C4">
            <w:pPr>
              <w:jc w:val="both"/>
              <w:rPr>
                <w:sz w:val="16"/>
                <w:szCs w:val="16"/>
              </w:rPr>
            </w:pPr>
            <w:r w:rsidRPr="002F7800">
              <w:rPr>
                <w:sz w:val="16"/>
                <w:szCs w:val="16"/>
              </w:rPr>
              <w:t xml:space="preserve">3)-Per le ragioni espresse in narrativa, e stante l'urgenza di addivenire prima della 31/12/2015 alla aggiudicazione provvisoria dell'appalto dei lavori in argomento pena la revoca del finanziamento concesso, dare mandato per procedere all’Appalto integrato per l’affidamento della progettazione esecutiva ed esecuzione dei lavori, sulla base del progetto definitivo in argomento, mediante gara a procedura aperta da esperire ai sensi degli artt. 3 c. 37, 53 lett. b), 54, 55 ed 83 del </w:t>
            </w:r>
            <w:proofErr w:type="spellStart"/>
            <w:r w:rsidRPr="002F7800">
              <w:rPr>
                <w:sz w:val="16"/>
                <w:szCs w:val="16"/>
              </w:rPr>
              <w:t>D.lgs</w:t>
            </w:r>
            <w:proofErr w:type="spellEnd"/>
            <w:r w:rsidRPr="002F7800">
              <w:rPr>
                <w:sz w:val="16"/>
                <w:szCs w:val="16"/>
              </w:rPr>
              <w:t xml:space="preserve"> 12/04/2006, n. 163 con il criterio dell’offerta economicamente più vantaggiosa.</w:t>
            </w:r>
          </w:p>
          <w:p w:rsidR="001D23C4" w:rsidRPr="002F7800" w:rsidRDefault="001D23C4" w:rsidP="001D23C4">
            <w:pPr>
              <w:jc w:val="both"/>
              <w:rPr>
                <w:sz w:val="16"/>
                <w:szCs w:val="16"/>
              </w:rPr>
            </w:pPr>
            <w:r w:rsidRPr="002F7800">
              <w:rPr>
                <w:sz w:val="16"/>
                <w:szCs w:val="16"/>
              </w:rPr>
              <w:t>4)-Inviare copia del presente atto deliberativo alla Regione Puglia per quanto di competenza.</w:t>
            </w:r>
          </w:p>
          <w:p w:rsidR="001D23C4" w:rsidRPr="002F7800" w:rsidRDefault="001D23C4" w:rsidP="001D23C4">
            <w:pPr>
              <w:jc w:val="both"/>
              <w:rPr>
                <w:sz w:val="16"/>
                <w:szCs w:val="16"/>
              </w:rPr>
            </w:pPr>
            <w:r w:rsidRPr="002F7800">
              <w:rPr>
                <w:sz w:val="16"/>
                <w:szCs w:val="16"/>
              </w:rPr>
              <w:t>5)-Demandare ai Responsabili dei Servizi interessati l’adozione dei provvedimenti consequenziali al presente deliberato.</w:t>
            </w:r>
          </w:p>
          <w:p w:rsidR="001D23C4" w:rsidRPr="002F7800" w:rsidRDefault="001D23C4" w:rsidP="001D23C4">
            <w:pPr>
              <w:jc w:val="both"/>
              <w:rPr>
                <w:sz w:val="16"/>
                <w:szCs w:val="16"/>
              </w:rPr>
            </w:pPr>
          </w:p>
          <w:p w:rsidR="001D23C4" w:rsidRPr="002F7800" w:rsidRDefault="001D23C4" w:rsidP="001D23C4">
            <w:pPr>
              <w:jc w:val="both"/>
              <w:rPr>
                <w:sz w:val="16"/>
                <w:szCs w:val="16"/>
              </w:rPr>
            </w:pPr>
            <w:r w:rsidRPr="002F7800">
              <w:rPr>
                <w:sz w:val="16"/>
                <w:szCs w:val="16"/>
              </w:rPr>
              <w:t>6)-Dichiarare, a seguito di successiva unanime votazione, immediatamente esecutiva la presente deliberazione ai sensi e per gli effetti dell’art. 134 comma 4° del T.U. 18.8.2000, n°267.-</w:t>
            </w:r>
          </w:p>
          <w:p w:rsidR="001D23C4" w:rsidRPr="002F7800" w:rsidRDefault="001D23C4" w:rsidP="001D23C4">
            <w:pPr>
              <w:jc w:val="both"/>
              <w:rPr>
                <w:sz w:val="16"/>
                <w:szCs w:val="16"/>
              </w:rPr>
            </w:pPr>
          </w:p>
          <w:p w:rsidR="001D23C4" w:rsidRPr="002F7800" w:rsidRDefault="001D23C4">
            <w:pPr>
              <w:rPr>
                <w:b/>
                <w:sz w:val="16"/>
                <w:szCs w:val="16"/>
              </w:rPr>
            </w:pPr>
          </w:p>
          <w:p w:rsidR="001D23C4" w:rsidRPr="002F7800" w:rsidRDefault="001D23C4">
            <w:pPr>
              <w:rPr>
                <w:b/>
                <w:sz w:val="16"/>
                <w:szCs w:val="16"/>
              </w:rPr>
            </w:pPr>
            <w:r w:rsidRPr="002F7800">
              <w:rPr>
                <w:b/>
                <w:sz w:val="16"/>
                <w:szCs w:val="16"/>
              </w:rPr>
              <w:t>[…]</w:t>
            </w:r>
          </w:p>
        </w:tc>
        <w:tc>
          <w:tcPr>
            <w:tcW w:w="1153" w:type="dxa"/>
          </w:tcPr>
          <w:p w:rsidR="00B53A18" w:rsidRPr="002F7800" w:rsidRDefault="00B53A18">
            <w:pPr>
              <w:rPr>
                <w:b/>
                <w:sz w:val="16"/>
                <w:szCs w:val="16"/>
              </w:rPr>
            </w:pPr>
          </w:p>
        </w:tc>
        <w:tc>
          <w:tcPr>
            <w:tcW w:w="1708" w:type="dxa"/>
          </w:tcPr>
          <w:p w:rsidR="00B53A18" w:rsidRPr="002F7800" w:rsidRDefault="00F924E7">
            <w:pPr>
              <w:rPr>
                <w:sz w:val="16"/>
                <w:szCs w:val="16"/>
              </w:rPr>
            </w:pPr>
            <w:r w:rsidRPr="002F7800">
              <w:rPr>
                <w:sz w:val="16"/>
                <w:szCs w:val="16"/>
              </w:rPr>
              <w:t>progetto definitivo redatto dal Settore LL.PP. in data Ottobre 2015 dell’importo complessivo di € 1.000.000,00;</w:t>
            </w:r>
          </w:p>
          <w:p w:rsidR="00F924E7" w:rsidRPr="002F7800" w:rsidRDefault="00F924E7">
            <w:pPr>
              <w:rPr>
                <w:sz w:val="16"/>
                <w:szCs w:val="16"/>
              </w:rPr>
            </w:pPr>
          </w:p>
          <w:p w:rsidR="00F924E7" w:rsidRPr="002F7800" w:rsidRDefault="00F924E7">
            <w:pPr>
              <w:rPr>
                <w:sz w:val="16"/>
                <w:szCs w:val="16"/>
              </w:rPr>
            </w:pPr>
            <w:r w:rsidRPr="002F7800">
              <w:rPr>
                <w:bCs/>
                <w:sz w:val="16"/>
                <w:szCs w:val="16"/>
              </w:rPr>
              <w:t xml:space="preserve">verbale di validazione sul progetto sopra citato rilasciato dal </w:t>
            </w:r>
            <w:proofErr w:type="spellStart"/>
            <w:r w:rsidRPr="002F7800">
              <w:rPr>
                <w:bCs/>
                <w:sz w:val="16"/>
                <w:szCs w:val="16"/>
              </w:rPr>
              <w:t>R.U.P.</w:t>
            </w:r>
            <w:proofErr w:type="spellEnd"/>
            <w:r w:rsidRPr="002F7800">
              <w:rPr>
                <w:sz w:val="16"/>
                <w:szCs w:val="16"/>
              </w:rPr>
              <w:t xml:space="preserve"> in data 16.11.2015 ai sensi dell’art. 47 del D.P.R. 207/2010</w:t>
            </w:r>
          </w:p>
          <w:p w:rsidR="00F924E7" w:rsidRPr="002F7800" w:rsidRDefault="00F924E7">
            <w:pPr>
              <w:rPr>
                <w:sz w:val="16"/>
                <w:szCs w:val="16"/>
              </w:rPr>
            </w:pPr>
          </w:p>
          <w:p w:rsidR="00F924E7" w:rsidRPr="002F7800" w:rsidRDefault="00F924E7">
            <w:pPr>
              <w:rPr>
                <w:b/>
                <w:sz w:val="16"/>
                <w:szCs w:val="16"/>
              </w:rPr>
            </w:pPr>
          </w:p>
        </w:tc>
      </w:tr>
      <w:tr w:rsidR="00B53A18" w:rsidRPr="00C36338" w:rsidTr="0053470E">
        <w:tc>
          <w:tcPr>
            <w:tcW w:w="1252" w:type="dxa"/>
          </w:tcPr>
          <w:p w:rsidR="00B53A18" w:rsidRPr="00C36338" w:rsidRDefault="00B53A18" w:rsidP="005759BC">
            <w:pPr>
              <w:rPr>
                <w:sz w:val="16"/>
                <w:szCs w:val="16"/>
              </w:rPr>
            </w:pPr>
            <w:r w:rsidRPr="00C36338">
              <w:rPr>
                <w:sz w:val="16"/>
                <w:szCs w:val="16"/>
              </w:rPr>
              <w:lastRenderedPageBreak/>
              <w:t>Giunta Municipale</w:t>
            </w:r>
          </w:p>
        </w:tc>
        <w:tc>
          <w:tcPr>
            <w:tcW w:w="964" w:type="dxa"/>
          </w:tcPr>
          <w:p w:rsidR="00B53A18" w:rsidRPr="00C36338" w:rsidRDefault="00B53A18" w:rsidP="005759BC">
            <w:pPr>
              <w:rPr>
                <w:sz w:val="16"/>
                <w:szCs w:val="16"/>
              </w:rPr>
            </w:pPr>
            <w:r w:rsidRPr="00C36338">
              <w:rPr>
                <w:sz w:val="16"/>
                <w:szCs w:val="16"/>
              </w:rPr>
              <w:t>Delibera</w:t>
            </w:r>
          </w:p>
        </w:tc>
        <w:tc>
          <w:tcPr>
            <w:tcW w:w="1166" w:type="dxa"/>
          </w:tcPr>
          <w:p w:rsidR="00B53A18" w:rsidRPr="00C36338" w:rsidRDefault="00053C49">
            <w:pPr>
              <w:rPr>
                <w:b/>
                <w:sz w:val="16"/>
                <w:szCs w:val="16"/>
              </w:rPr>
            </w:pPr>
            <w:r w:rsidRPr="00C36338">
              <w:rPr>
                <w:b/>
                <w:sz w:val="16"/>
                <w:szCs w:val="16"/>
              </w:rPr>
              <w:t>n.262 del 26.11.2015</w:t>
            </w:r>
          </w:p>
        </w:tc>
        <w:tc>
          <w:tcPr>
            <w:tcW w:w="2104" w:type="dxa"/>
          </w:tcPr>
          <w:p w:rsidR="00B53A18" w:rsidRPr="00C36338" w:rsidRDefault="00053C49">
            <w:pPr>
              <w:rPr>
                <w:b/>
                <w:sz w:val="16"/>
                <w:szCs w:val="16"/>
              </w:rPr>
            </w:pPr>
            <w:r w:rsidRPr="00C36338">
              <w:rPr>
                <w:b/>
                <w:sz w:val="16"/>
                <w:szCs w:val="16"/>
              </w:rPr>
              <w:t xml:space="preserve">ACCORDI </w:t>
            </w:r>
            <w:proofErr w:type="spellStart"/>
            <w:r w:rsidRPr="00C36338">
              <w:rPr>
                <w:b/>
                <w:sz w:val="16"/>
                <w:szCs w:val="16"/>
              </w:rPr>
              <w:t>DI</w:t>
            </w:r>
            <w:proofErr w:type="spellEnd"/>
            <w:r w:rsidRPr="00C36338">
              <w:rPr>
                <w:b/>
                <w:sz w:val="16"/>
                <w:szCs w:val="16"/>
              </w:rPr>
              <w:t xml:space="preserve"> PROGRAMMA QUADRO SETTORE ISTRUZIONE - DELIBERE CIPE N°79/2012 E N°92/2012 - INTERVENTO </w:t>
            </w:r>
            <w:proofErr w:type="spellStart"/>
            <w:r w:rsidRPr="00C36338">
              <w:rPr>
                <w:b/>
                <w:sz w:val="16"/>
                <w:szCs w:val="16"/>
              </w:rPr>
              <w:t>DI</w:t>
            </w:r>
            <w:proofErr w:type="spellEnd"/>
            <w:r w:rsidRPr="00C36338">
              <w:rPr>
                <w:b/>
                <w:sz w:val="16"/>
                <w:szCs w:val="16"/>
              </w:rPr>
              <w:t xml:space="preserve"> ADEGUAMENTO SISMICO ED ALLE NORME </w:t>
            </w:r>
            <w:proofErr w:type="spellStart"/>
            <w:r w:rsidRPr="00C36338">
              <w:rPr>
                <w:b/>
                <w:sz w:val="16"/>
                <w:szCs w:val="16"/>
              </w:rPr>
              <w:t>DI</w:t>
            </w:r>
            <w:proofErr w:type="spellEnd"/>
            <w:r w:rsidRPr="00C36338">
              <w:rPr>
                <w:b/>
                <w:sz w:val="16"/>
                <w:szCs w:val="16"/>
              </w:rPr>
              <w:t xml:space="preserve"> SICUREZZA, IGIENE ED AGIBILITA' SCUOLA SECONDARIA PRIMO </w:t>
            </w:r>
            <w:r w:rsidRPr="00C36338">
              <w:rPr>
                <w:b/>
                <w:sz w:val="16"/>
                <w:szCs w:val="16"/>
              </w:rPr>
              <w:lastRenderedPageBreak/>
              <w:t>GRADO "</w:t>
            </w:r>
            <w:proofErr w:type="spellStart"/>
            <w:r w:rsidRPr="00C36338">
              <w:rPr>
                <w:b/>
                <w:sz w:val="16"/>
                <w:szCs w:val="16"/>
              </w:rPr>
              <w:t>D.ALIGHIERI</w:t>
            </w:r>
            <w:proofErr w:type="spellEnd"/>
            <w:r w:rsidRPr="00C36338">
              <w:rPr>
                <w:b/>
                <w:sz w:val="16"/>
                <w:szCs w:val="16"/>
              </w:rPr>
              <w:t>" (</w:t>
            </w:r>
            <w:proofErr w:type="spellStart"/>
            <w:r w:rsidRPr="00C36338">
              <w:rPr>
                <w:b/>
                <w:sz w:val="16"/>
                <w:szCs w:val="16"/>
              </w:rPr>
              <w:t>C.U.P.</w:t>
            </w:r>
            <w:proofErr w:type="spellEnd"/>
            <w:r w:rsidRPr="00C36338">
              <w:rPr>
                <w:b/>
                <w:sz w:val="16"/>
                <w:szCs w:val="16"/>
              </w:rPr>
              <w:t xml:space="preserve"> D74H15000970005) - APPROVAZIONE PROGETTO DEFINITIVO </w:t>
            </w:r>
            <w:proofErr w:type="spellStart"/>
            <w:r w:rsidRPr="00C36338">
              <w:rPr>
                <w:b/>
                <w:sz w:val="16"/>
                <w:szCs w:val="16"/>
              </w:rPr>
              <w:t>DI</w:t>
            </w:r>
            <w:proofErr w:type="spellEnd"/>
            <w:r w:rsidRPr="00C36338">
              <w:rPr>
                <w:b/>
                <w:sz w:val="16"/>
                <w:szCs w:val="16"/>
              </w:rPr>
              <w:t xml:space="preserve"> EURO 1.000.000,00.-</w:t>
            </w:r>
          </w:p>
        </w:tc>
        <w:tc>
          <w:tcPr>
            <w:tcW w:w="6156" w:type="dxa"/>
          </w:tcPr>
          <w:p w:rsidR="00B53A18" w:rsidRPr="00C36338" w:rsidRDefault="00053C49">
            <w:pPr>
              <w:rPr>
                <w:b/>
                <w:sz w:val="16"/>
                <w:szCs w:val="16"/>
              </w:rPr>
            </w:pPr>
            <w:r w:rsidRPr="00C36338">
              <w:rPr>
                <w:b/>
                <w:sz w:val="16"/>
                <w:szCs w:val="16"/>
              </w:rPr>
              <w:lastRenderedPageBreak/>
              <w:t>[…]</w:t>
            </w:r>
          </w:p>
          <w:p w:rsidR="00053C49" w:rsidRPr="00C36338" w:rsidRDefault="00053C49">
            <w:pPr>
              <w:rPr>
                <w:b/>
                <w:sz w:val="16"/>
                <w:szCs w:val="16"/>
              </w:rPr>
            </w:pPr>
          </w:p>
          <w:p w:rsidR="00053C49" w:rsidRPr="00C36338" w:rsidRDefault="00053C49" w:rsidP="00053C49">
            <w:pPr>
              <w:pStyle w:val="Titolo"/>
              <w:rPr>
                <w:rFonts w:asciiTheme="minorHAnsi" w:hAnsiTheme="minorHAnsi"/>
                <w:sz w:val="16"/>
                <w:szCs w:val="16"/>
              </w:rPr>
            </w:pPr>
            <w:r w:rsidRPr="00C36338">
              <w:rPr>
                <w:rFonts w:asciiTheme="minorHAnsi" w:hAnsiTheme="minorHAnsi"/>
                <w:sz w:val="16"/>
                <w:szCs w:val="16"/>
              </w:rPr>
              <w:t>LA GIUNTA MUNICIPALE</w:t>
            </w:r>
          </w:p>
          <w:p w:rsidR="00053C49" w:rsidRPr="00C36338" w:rsidRDefault="00053C49" w:rsidP="00053C49">
            <w:pPr>
              <w:spacing w:after="160"/>
              <w:jc w:val="both"/>
              <w:rPr>
                <w:b/>
                <w:bCs/>
                <w:sz w:val="16"/>
                <w:szCs w:val="16"/>
              </w:rPr>
            </w:pPr>
            <w:r w:rsidRPr="00C36338">
              <w:rPr>
                <w:b/>
                <w:bCs/>
                <w:sz w:val="16"/>
                <w:szCs w:val="16"/>
              </w:rPr>
              <w:t>In via preliminare si precisa che il presente atto viene adottato in quanto nella precedente deliberazione di questa Giunta Municipale n°254 del 17.11.2015, per mero errore materiale di battitura, non è stata riportata la dicitura “Con voti unanimi espressi in modo palese” e, pertanto, il presente atto annulla e sostituisce la citata deliberazione n°254/2015</w:t>
            </w:r>
            <w:r w:rsidRPr="00C36338">
              <w:rPr>
                <w:sz w:val="16"/>
                <w:szCs w:val="16"/>
              </w:rPr>
              <w:t>.</w:t>
            </w:r>
          </w:p>
          <w:p w:rsidR="00053C49" w:rsidRPr="00C36338" w:rsidRDefault="00053C49" w:rsidP="00053C49">
            <w:pPr>
              <w:spacing w:after="160"/>
              <w:jc w:val="both"/>
              <w:rPr>
                <w:b/>
                <w:bCs/>
                <w:sz w:val="16"/>
                <w:szCs w:val="16"/>
              </w:rPr>
            </w:pPr>
            <w:r w:rsidRPr="00C36338">
              <w:rPr>
                <w:b/>
                <w:bCs/>
                <w:sz w:val="16"/>
                <w:szCs w:val="16"/>
              </w:rPr>
              <w:lastRenderedPageBreak/>
              <w:t>Premesso:</w:t>
            </w:r>
          </w:p>
          <w:p w:rsidR="00053C49" w:rsidRPr="00C36338" w:rsidRDefault="00053C49" w:rsidP="00053C49">
            <w:pPr>
              <w:spacing w:after="160"/>
              <w:jc w:val="both"/>
              <w:rPr>
                <w:color w:val="5A5A5A"/>
                <w:sz w:val="16"/>
                <w:szCs w:val="16"/>
                <w:lang w:eastAsia="en-US"/>
              </w:rPr>
            </w:pPr>
            <w:r w:rsidRPr="00C36338">
              <w:rPr>
                <w:sz w:val="16"/>
                <w:szCs w:val="16"/>
              </w:rPr>
              <w:t xml:space="preserve">-che con atto dirigenziale del Servizio Lavori Pubblici della Regione Puglia </w:t>
            </w:r>
            <w:proofErr w:type="spellStart"/>
            <w:r w:rsidRPr="00C36338">
              <w:rPr>
                <w:sz w:val="16"/>
                <w:szCs w:val="16"/>
              </w:rPr>
              <w:t>n°</w:t>
            </w:r>
            <w:proofErr w:type="spellEnd"/>
            <w:r w:rsidRPr="00C36338">
              <w:rPr>
                <w:sz w:val="16"/>
                <w:szCs w:val="16"/>
              </w:rPr>
              <w:t xml:space="preserve"> 87 del 17 marzo 2015 recante: “Accordo di Programma Quadro Settore Istruzione – Intervento di recupero e riqualificazione del patrimonio infrastrutturale degli istituti scolastici pugliesi Delibere CIPE n°79/2012 e n°92/2012” è stato approvato l’avviso pubblico per la partecipazione alla procedura di selezione di interventi relativi alla riqualificazione del patrimonio infrastrutturale degli istituti scolastici stessi;</w:t>
            </w:r>
          </w:p>
          <w:p w:rsidR="00053C49" w:rsidRPr="00C36338" w:rsidRDefault="00053C49" w:rsidP="00053C49">
            <w:pPr>
              <w:jc w:val="both"/>
              <w:rPr>
                <w:color w:val="5A5A5A"/>
                <w:sz w:val="16"/>
                <w:szCs w:val="16"/>
                <w:lang w:eastAsia="en-US"/>
              </w:rPr>
            </w:pPr>
            <w:r w:rsidRPr="00C36338">
              <w:rPr>
                <w:sz w:val="16"/>
                <w:szCs w:val="16"/>
              </w:rPr>
              <w:t>-che questa Amministrazione ha inteso utilizzare le risorse economiche messe a disposizione dal suddetto avviso per la realizzazione di interventi riguardanti:</w:t>
            </w:r>
          </w:p>
          <w:p w:rsidR="00053C49" w:rsidRPr="00C36338" w:rsidRDefault="00053C49" w:rsidP="00053C49">
            <w:pPr>
              <w:jc w:val="both"/>
              <w:rPr>
                <w:color w:val="5A5A5A"/>
                <w:sz w:val="16"/>
                <w:szCs w:val="16"/>
                <w:lang w:eastAsia="en-US"/>
              </w:rPr>
            </w:pPr>
            <w:r w:rsidRPr="00C36338">
              <w:rPr>
                <w:sz w:val="16"/>
                <w:szCs w:val="16"/>
              </w:rPr>
              <w:t>a)-adeguamento normativo alle vigenti disposizioni in materia di sicurezza, igiene e agibilità;</w:t>
            </w:r>
          </w:p>
          <w:p w:rsidR="00053C49" w:rsidRPr="00C36338" w:rsidRDefault="00053C49" w:rsidP="00053C49">
            <w:pPr>
              <w:jc w:val="both"/>
              <w:rPr>
                <w:color w:val="5A5A5A"/>
                <w:sz w:val="16"/>
                <w:szCs w:val="16"/>
                <w:lang w:eastAsia="en-US"/>
              </w:rPr>
            </w:pPr>
            <w:r w:rsidRPr="00C36338">
              <w:rPr>
                <w:sz w:val="16"/>
                <w:szCs w:val="16"/>
              </w:rPr>
              <w:t>b)-opere edili di finitura interna ed esterna;</w:t>
            </w:r>
          </w:p>
          <w:p w:rsidR="00053C49" w:rsidRPr="00C36338" w:rsidRDefault="00053C49" w:rsidP="00053C49">
            <w:pPr>
              <w:jc w:val="both"/>
              <w:rPr>
                <w:color w:val="5A5A5A"/>
                <w:sz w:val="16"/>
                <w:szCs w:val="16"/>
                <w:lang w:eastAsia="en-US"/>
              </w:rPr>
            </w:pPr>
            <w:r w:rsidRPr="00C36338">
              <w:rPr>
                <w:sz w:val="16"/>
                <w:szCs w:val="16"/>
              </w:rPr>
              <w:t>c)-acquisizioni di nuove attrezzature e dotazioni tecnologiche;</w:t>
            </w:r>
          </w:p>
          <w:p w:rsidR="00053C49" w:rsidRPr="00C36338" w:rsidRDefault="00053C49" w:rsidP="00053C49">
            <w:pPr>
              <w:jc w:val="both"/>
              <w:rPr>
                <w:color w:val="5A5A5A"/>
                <w:sz w:val="16"/>
                <w:szCs w:val="16"/>
                <w:lang w:eastAsia="en-US"/>
              </w:rPr>
            </w:pPr>
            <w:r w:rsidRPr="00C36338">
              <w:rPr>
                <w:sz w:val="16"/>
                <w:szCs w:val="16"/>
              </w:rPr>
              <w:t>relativi alla scuola secondaria di primo grado “Dante Alighieri”;</w:t>
            </w:r>
          </w:p>
          <w:p w:rsidR="00053C49" w:rsidRPr="00C36338" w:rsidRDefault="00053C49" w:rsidP="00053C49">
            <w:pPr>
              <w:ind w:left="2160"/>
              <w:jc w:val="both"/>
              <w:rPr>
                <w:color w:val="5A5A5A"/>
                <w:sz w:val="16"/>
                <w:szCs w:val="16"/>
                <w:lang w:eastAsia="en-US"/>
              </w:rPr>
            </w:pPr>
          </w:p>
          <w:p w:rsidR="00053C49" w:rsidRPr="00C36338" w:rsidRDefault="00053C49" w:rsidP="00053C49">
            <w:pPr>
              <w:spacing w:after="160"/>
              <w:jc w:val="both"/>
              <w:rPr>
                <w:color w:val="5A5A5A"/>
                <w:sz w:val="16"/>
                <w:szCs w:val="16"/>
                <w:lang w:eastAsia="en-US"/>
              </w:rPr>
            </w:pPr>
            <w:r w:rsidRPr="00C36338">
              <w:rPr>
                <w:sz w:val="16"/>
                <w:szCs w:val="16"/>
              </w:rPr>
              <w:t xml:space="preserve">-che, a tale scopo, è stato dato mandato al Settore LL.PP. comunale per la predisposizione del relativo progetto preliminare che, risultato dell’importo complessivo pari ad € 1.000.000,00, è stato approvato con atto G.M. n. 118 del 14-05-2015 e trasmesso con richiesta di finanziamento alla competente Regione Puglia in allegato a nota </w:t>
            </w:r>
            <w:proofErr w:type="spellStart"/>
            <w:r w:rsidRPr="00C36338">
              <w:rPr>
                <w:sz w:val="16"/>
                <w:szCs w:val="16"/>
              </w:rPr>
              <w:t>prot</w:t>
            </w:r>
            <w:proofErr w:type="spellEnd"/>
            <w:r w:rsidRPr="00C36338">
              <w:rPr>
                <w:sz w:val="16"/>
                <w:szCs w:val="16"/>
              </w:rPr>
              <w:t>. 7443 del 18/05/2015;</w:t>
            </w:r>
          </w:p>
          <w:p w:rsidR="00053C49" w:rsidRPr="00C36338" w:rsidRDefault="00053C49" w:rsidP="00053C49">
            <w:pPr>
              <w:spacing w:after="160"/>
              <w:jc w:val="both"/>
              <w:rPr>
                <w:color w:val="5A5A5A"/>
                <w:sz w:val="16"/>
                <w:szCs w:val="16"/>
                <w:lang w:eastAsia="en-US"/>
              </w:rPr>
            </w:pPr>
            <w:r w:rsidRPr="00C36338">
              <w:rPr>
                <w:sz w:val="16"/>
                <w:szCs w:val="16"/>
              </w:rPr>
              <w:t xml:space="preserve">-che a seguito dell’istruttoria regionale, con nota </w:t>
            </w:r>
            <w:proofErr w:type="spellStart"/>
            <w:r w:rsidRPr="00C36338">
              <w:rPr>
                <w:sz w:val="16"/>
                <w:szCs w:val="16"/>
              </w:rPr>
              <w:t>prot</w:t>
            </w:r>
            <w:proofErr w:type="spellEnd"/>
            <w:r w:rsidRPr="00C36338">
              <w:rPr>
                <w:sz w:val="16"/>
                <w:szCs w:val="16"/>
              </w:rPr>
              <w:t>. 21245 del 08/09/2015 del servizio LL.PP., è stato comunicato l’avvenuto finanziamento di € 975.600,00 per l’intervento di “Recupero e riqualificazione della scuola media D. Alighieri in Tricase”;</w:t>
            </w:r>
          </w:p>
          <w:p w:rsidR="00053C49" w:rsidRPr="00C36338" w:rsidRDefault="00053C49" w:rsidP="00053C49">
            <w:pPr>
              <w:spacing w:after="160"/>
              <w:jc w:val="both"/>
              <w:rPr>
                <w:color w:val="5A5A5A"/>
                <w:sz w:val="16"/>
                <w:szCs w:val="16"/>
                <w:lang w:eastAsia="en-US"/>
              </w:rPr>
            </w:pPr>
            <w:r w:rsidRPr="00C36338">
              <w:rPr>
                <w:sz w:val="16"/>
                <w:szCs w:val="16"/>
              </w:rPr>
              <w:t>-che con successiva nota mail della Regione Puglia - Area Politiche per la Riqualificazione, la Tutela e la Sicurezza Ambientale e per l’Attuazione delle Opere Pubbliche - del 02/10/2015, acquisita al protocollo comunale in pari data al n. 15842, si trasmetteva il Disciplinare Regolante i Rapporti tra la Regione ed il Comune, approvato con determinazione dirigenziale n. 451 del 28/09/2015 e si comunicava che l’aggiudicazione dei lavori riguardanti l’intervento di progetto, deve avvenire entro il 31/12/2015 pena la revoca del finanziamento concesso;</w:t>
            </w:r>
          </w:p>
          <w:p w:rsidR="00053C49" w:rsidRPr="00C36338" w:rsidRDefault="00053C49" w:rsidP="00053C49">
            <w:pPr>
              <w:spacing w:after="160"/>
              <w:jc w:val="both"/>
              <w:rPr>
                <w:color w:val="5A5A5A"/>
                <w:sz w:val="16"/>
                <w:szCs w:val="16"/>
                <w:lang w:eastAsia="en-US"/>
              </w:rPr>
            </w:pPr>
            <w:r w:rsidRPr="00C36338">
              <w:rPr>
                <w:b/>
                <w:bCs/>
                <w:sz w:val="16"/>
                <w:szCs w:val="16"/>
              </w:rPr>
              <w:t xml:space="preserve">Richiamata </w:t>
            </w:r>
            <w:r w:rsidRPr="00C36338">
              <w:rPr>
                <w:sz w:val="16"/>
                <w:szCs w:val="16"/>
              </w:rPr>
              <w:t xml:space="preserve">la precedente deliberazione di G.M. n. 833 del 29/06/2015 recante "Edilizia Scolastica - Interventi urgenti di manutenzione ordinaria/straordinaria - Atto di indirizzo" con la quale veniva incaricato il Settore LL.PP. di predisporre atti progettuali ai fini della esecuzione di lavori urgenti negli edifici scolastici utilizzando allo scopo le somme disponibili, pari ad € 276.840,00, sul Mutuo Posizione n. 453980500 contratto con la Cassa </w:t>
            </w:r>
            <w:proofErr w:type="spellStart"/>
            <w:r w:rsidRPr="00C36338">
              <w:rPr>
                <w:sz w:val="16"/>
                <w:szCs w:val="16"/>
              </w:rPr>
              <w:t>DD.PP</w:t>
            </w:r>
            <w:proofErr w:type="spellEnd"/>
            <w:r w:rsidRPr="00C36338">
              <w:rPr>
                <w:sz w:val="16"/>
                <w:szCs w:val="16"/>
              </w:rPr>
              <w:t>. in data 18/12/2009;</w:t>
            </w:r>
          </w:p>
          <w:p w:rsidR="00053C49" w:rsidRPr="00C36338" w:rsidRDefault="00053C49" w:rsidP="00053C49">
            <w:pPr>
              <w:spacing w:after="160"/>
              <w:jc w:val="both"/>
              <w:rPr>
                <w:color w:val="5A5A5A"/>
                <w:sz w:val="16"/>
                <w:szCs w:val="16"/>
                <w:lang w:eastAsia="en-US"/>
              </w:rPr>
            </w:pPr>
            <w:r w:rsidRPr="00C36338">
              <w:rPr>
                <w:b/>
                <w:bCs/>
                <w:sz w:val="16"/>
                <w:szCs w:val="16"/>
              </w:rPr>
              <w:t>Vista</w:t>
            </w:r>
            <w:r w:rsidRPr="00C36338">
              <w:rPr>
                <w:sz w:val="16"/>
                <w:szCs w:val="16"/>
              </w:rPr>
              <w:t xml:space="preserve"> la Deliberazione della Giunta Municipale n. 227 del 20/10/2015 di adozione del Programma Annuale e Triennale delle OO.PP. nel quale l’intervento di che trattasi è inserito nella “Scheda n. 3 – Elenco Annuale”, dell’importo complessivo di € 1.000.000,00;</w:t>
            </w:r>
          </w:p>
          <w:p w:rsidR="00053C49" w:rsidRPr="00C36338" w:rsidRDefault="00053C49" w:rsidP="00053C49">
            <w:pPr>
              <w:spacing w:after="160"/>
              <w:jc w:val="both"/>
              <w:rPr>
                <w:color w:val="5A5A5A"/>
                <w:sz w:val="16"/>
                <w:szCs w:val="16"/>
                <w:lang w:eastAsia="en-US"/>
              </w:rPr>
            </w:pPr>
            <w:r w:rsidRPr="00C36338">
              <w:rPr>
                <w:b/>
                <w:bCs/>
                <w:sz w:val="16"/>
                <w:szCs w:val="16"/>
              </w:rPr>
              <w:t>Considerato</w:t>
            </w:r>
            <w:r w:rsidRPr="00C36338">
              <w:rPr>
                <w:sz w:val="16"/>
                <w:szCs w:val="16"/>
              </w:rPr>
              <w:t xml:space="preserve"> che questa Amministrazione ha necessità di procedere alla esecuzione dei lavori di che trattasi e che per realizzare l'opera nel suo complesso occorre implementare la spesa occorrente di € 24.400,00, la cui capienza trova disponibilità nel citato Mutuo;</w:t>
            </w:r>
          </w:p>
          <w:p w:rsidR="00053C49" w:rsidRPr="00C36338" w:rsidRDefault="00053C49" w:rsidP="00053C49">
            <w:pPr>
              <w:spacing w:after="160"/>
              <w:jc w:val="both"/>
              <w:rPr>
                <w:color w:val="5A5A5A"/>
                <w:sz w:val="16"/>
                <w:szCs w:val="16"/>
                <w:lang w:eastAsia="en-US"/>
              </w:rPr>
            </w:pPr>
            <w:r w:rsidRPr="00C36338">
              <w:rPr>
                <w:b/>
                <w:bCs/>
                <w:sz w:val="16"/>
                <w:szCs w:val="16"/>
              </w:rPr>
              <w:lastRenderedPageBreak/>
              <w:t>Visto</w:t>
            </w:r>
            <w:r w:rsidRPr="00C36338">
              <w:rPr>
                <w:sz w:val="16"/>
                <w:szCs w:val="16"/>
              </w:rPr>
              <w:t xml:space="preserve"> il progetto definitivo redatto dal Settore LL.PP. in data Ottobre 2015 dell’importo complessivo di € 1.000.000,00, così ripartito: </w:t>
            </w:r>
          </w:p>
          <w:p w:rsidR="00053C49" w:rsidRPr="00C36338" w:rsidRDefault="00053C49">
            <w:pPr>
              <w:rPr>
                <w:b/>
                <w:sz w:val="16"/>
                <w:szCs w:val="16"/>
              </w:rPr>
            </w:pPr>
            <w:r w:rsidRPr="00C36338">
              <w:rPr>
                <w:b/>
                <w:sz w:val="16"/>
                <w:szCs w:val="16"/>
              </w:rPr>
              <w:t>[…]</w:t>
            </w:r>
          </w:p>
          <w:p w:rsidR="00053C49" w:rsidRPr="00C36338" w:rsidRDefault="00053C49">
            <w:pPr>
              <w:rPr>
                <w:b/>
                <w:sz w:val="16"/>
                <w:szCs w:val="16"/>
              </w:rPr>
            </w:pPr>
          </w:p>
          <w:p w:rsidR="00053C49" w:rsidRPr="00C36338" w:rsidRDefault="00053C49" w:rsidP="00053C49">
            <w:pPr>
              <w:spacing w:after="160"/>
              <w:jc w:val="both"/>
              <w:rPr>
                <w:color w:val="5A5A5A"/>
                <w:sz w:val="16"/>
                <w:szCs w:val="16"/>
                <w:lang w:eastAsia="en-US"/>
              </w:rPr>
            </w:pPr>
            <w:r w:rsidRPr="00C36338">
              <w:rPr>
                <w:b/>
                <w:bCs/>
                <w:sz w:val="16"/>
                <w:szCs w:val="16"/>
              </w:rPr>
              <w:t xml:space="preserve">Visto </w:t>
            </w:r>
            <w:r w:rsidRPr="00C36338">
              <w:rPr>
                <w:sz w:val="16"/>
                <w:szCs w:val="16"/>
              </w:rPr>
              <w:t xml:space="preserve">il verbale di validazione sul progetto sopra citato rilasciato dal </w:t>
            </w:r>
            <w:proofErr w:type="spellStart"/>
            <w:r w:rsidRPr="00C36338">
              <w:rPr>
                <w:sz w:val="16"/>
                <w:szCs w:val="16"/>
              </w:rPr>
              <w:t>R.U.P.</w:t>
            </w:r>
            <w:proofErr w:type="spellEnd"/>
            <w:r w:rsidRPr="00C36338">
              <w:rPr>
                <w:sz w:val="16"/>
                <w:szCs w:val="16"/>
              </w:rPr>
              <w:t xml:space="preserve"> in data 16.11.2015 ai sensi dell’art. 47 del D.P.R. 207/2010;</w:t>
            </w:r>
          </w:p>
          <w:p w:rsidR="00053C49" w:rsidRPr="00C36338" w:rsidRDefault="00053C49" w:rsidP="00053C49">
            <w:pPr>
              <w:spacing w:after="160"/>
              <w:jc w:val="both"/>
              <w:rPr>
                <w:color w:val="5A5A5A"/>
                <w:sz w:val="16"/>
                <w:szCs w:val="16"/>
                <w:lang w:eastAsia="en-US"/>
              </w:rPr>
            </w:pPr>
            <w:r w:rsidRPr="00C36338">
              <w:rPr>
                <w:b/>
                <w:bCs/>
                <w:sz w:val="16"/>
                <w:szCs w:val="16"/>
              </w:rPr>
              <w:t>Ritenuto</w:t>
            </w:r>
            <w:r w:rsidRPr="00C36338">
              <w:rPr>
                <w:sz w:val="16"/>
                <w:szCs w:val="16"/>
              </w:rPr>
              <w:t xml:space="preserve">, che per quanto sopra indicato e stante l'urgenza di addivenire prima della 31/12/2015 all’aggiudicazione provvisoria dell'appalto dei lavori in argomento, pena la revoca del finanziamento concesso, di dare mandato di procedere all’Appalto integrato per l’affidamento della progettazione esecutiva e l’esecuzione di lavori sulla base del progetto definitivo in argomento (art. 169 DPR 207/2010), mediante gara a procedura aperta da esperire ai sensi degli artt. 3 c. 37, 53 lett. b), 54, 55 ed 83 del </w:t>
            </w:r>
            <w:proofErr w:type="spellStart"/>
            <w:r w:rsidRPr="00C36338">
              <w:rPr>
                <w:sz w:val="16"/>
                <w:szCs w:val="16"/>
              </w:rPr>
              <w:t>D.lgs</w:t>
            </w:r>
            <w:proofErr w:type="spellEnd"/>
            <w:r w:rsidRPr="00C36338">
              <w:rPr>
                <w:sz w:val="16"/>
                <w:szCs w:val="16"/>
              </w:rPr>
              <w:t xml:space="preserve"> 12/04/2006, n. 163 con il criterio dell’offerta economicamente più vantaggiosa.</w:t>
            </w:r>
          </w:p>
          <w:p w:rsidR="00053C49" w:rsidRPr="00C36338" w:rsidRDefault="00053C49" w:rsidP="00053C49">
            <w:pPr>
              <w:spacing w:after="160"/>
              <w:jc w:val="both"/>
              <w:rPr>
                <w:sz w:val="16"/>
                <w:szCs w:val="16"/>
              </w:rPr>
            </w:pPr>
            <w:r w:rsidRPr="00C36338">
              <w:rPr>
                <w:b/>
                <w:bCs/>
                <w:sz w:val="16"/>
                <w:szCs w:val="16"/>
              </w:rPr>
              <w:t>Visti</w:t>
            </w:r>
            <w:r w:rsidRPr="00C36338">
              <w:rPr>
                <w:sz w:val="16"/>
                <w:szCs w:val="16"/>
              </w:rPr>
              <w:t xml:space="preserve"> gli elaborati progettuali appositamente predisposti dal Settore LL.PP. comunale;</w:t>
            </w:r>
          </w:p>
          <w:p w:rsidR="00053C49" w:rsidRPr="00C36338" w:rsidRDefault="00053C49" w:rsidP="00053C49">
            <w:pPr>
              <w:jc w:val="both"/>
              <w:rPr>
                <w:color w:val="5A5A5A"/>
                <w:sz w:val="16"/>
                <w:szCs w:val="16"/>
                <w:lang w:eastAsia="en-US"/>
              </w:rPr>
            </w:pPr>
            <w:r w:rsidRPr="00C36338">
              <w:rPr>
                <w:b/>
                <w:bCs/>
                <w:sz w:val="16"/>
                <w:szCs w:val="16"/>
              </w:rPr>
              <w:t>Eseguito</w:t>
            </w:r>
            <w:r w:rsidRPr="00C36338">
              <w:rPr>
                <w:sz w:val="16"/>
                <w:szCs w:val="16"/>
              </w:rPr>
              <w:t xml:space="preserve"> con esito favorevole il controllo preventivo di regolarità amministrativa del presente atto avendo verificato:</w:t>
            </w:r>
          </w:p>
          <w:p w:rsidR="00053C49" w:rsidRPr="00C36338" w:rsidRDefault="00053C49" w:rsidP="00053C49">
            <w:pPr>
              <w:jc w:val="both"/>
              <w:rPr>
                <w:color w:val="5A5A5A"/>
                <w:sz w:val="16"/>
                <w:szCs w:val="16"/>
                <w:lang w:eastAsia="en-US"/>
              </w:rPr>
            </w:pPr>
            <w:r w:rsidRPr="00C36338">
              <w:rPr>
                <w:sz w:val="16"/>
                <w:szCs w:val="16"/>
              </w:rPr>
              <w:t>a)-rispetto delle normative comunitarie, statali, regionali e regolamentari, generali e di settore;</w:t>
            </w:r>
          </w:p>
          <w:p w:rsidR="00053C49" w:rsidRPr="00C36338" w:rsidRDefault="00053C49" w:rsidP="00053C49">
            <w:pPr>
              <w:jc w:val="both"/>
              <w:rPr>
                <w:color w:val="5A5A5A"/>
                <w:sz w:val="16"/>
                <w:szCs w:val="16"/>
                <w:lang w:eastAsia="en-US"/>
              </w:rPr>
            </w:pPr>
            <w:r w:rsidRPr="00C36338">
              <w:rPr>
                <w:sz w:val="16"/>
                <w:szCs w:val="16"/>
              </w:rPr>
              <w:t>b)-correttezza e regolarità della procedura;</w:t>
            </w:r>
          </w:p>
          <w:p w:rsidR="00053C49" w:rsidRPr="00C36338" w:rsidRDefault="00053C49" w:rsidP="00053C49">
            <w:pPr>
              <w:jc w:val="both"/>
              <w:rPr>
                <w:color w:val="5A5A5A"/>
                <w:sz w:val="16"/>
                <w:szCs w:val="16"/>
                <w:lang w:eastAsia="en-US"/>
              </w:rPr>
            </w:pPr>
            <w:r w:rsidRPr="00C36338">
              <w:rPr>
                <w:sz w:val="16"/>
                <w:szCs w:val="16"/>
              </w:rPr>
              <w:t>c)-correttezza formale della redazione dell’atto;</w:t>
            </w:r>
          </w:p>
          <w:p w:rsidR="00053C49" w:rsidRPr="00C36338" w:rsidRDefault="00053C49" w:rsidP="00053C49">
            <w:pPr>
              <w:ind w:left="2160"/>
              <w:jc w:val="both"/>
              <w:rPr>
                <w:b/>
                <w:bCs/>
                <w:color w:val="5A5A5A"/>
                <w:sz w:val="16"/>
                <w:szCs w:val="16"/>
                <w:lang w:eastAsia="en-US"/>
              </w:rPr>
            </w:pPr>
          </w:p>
          <w:p w:rsidR="00053C49" w:rsidRPr="00C36338" w:rsidRDefault="00053C49" w:rsidP="00053C49">
            <w:pPr>
              <w:spacing w:after="160"/>
              <w:jc w:val="both"/>
              <w:rPr>
                <w:color w:val="5A5A5A"/>
                <w:sz w:val="16"/>
                <w:szCs w:val="16"/>
                <w:lang w:eastAsia="en-US"/>
              </w:rPr>
            </w:pPr>
            <w:r w:rsidRPr="00C36338">
              <w:rPr>
                <w:b/>
                <w:bCs/>
                <w:sz w:val="16"/>
                <w:szCs w:val="16"/>
              </w:rPr>
              <w:t>Acquisiti</w:t>
            </w:r>
            <w:r w:rsidRPr="00C36338">
              <w:rPr>
                <w:sz w:val="16"/>
                <w:szCs w:val="16"/>
              </w:rPr>
              <w:t xml:space="preserve"> il seguente parere sulla regolarità contabile espresso dal Responsabile dei Servizi Finanziari: “favorevole”, nonché l’attestazione sulla copertura finanziaria;</w:t>
            </w:r>
          </w:p>
          <w:p w:rsidR="00053C49" w:rsidRPr="00C36338" w:rsidRDefault="00053C49" w:rsidP="00053C49">
            <w:pPr>
              <w:spacing w:after="160"/>
              <w:jc w:val="both"/>
              <w:rPr>
                <w:sz w:val="16"/>
                <w:szCs w:val="16"/>
              </w:rPr>
            </w:pPr>
            <w:r w:rsidRPr="00C36338">
              <w:rPr>
                <w:b/>
                <w:bCs/>
                <w:sz w:val="16"/>
                <w:szCs w:val="16"/>
              </w:rPr>
              <w:t>Visto</w:t>
            </w:r>
            <w:r w:rsidRPr="00C36338">
              <w:rPr>
                <w:sz w:val="16"/>
                <w:szCs w:val="16"/>
              </w:rPr>
              <w:t xml:space="preserve"> il T.U. delle leggi sull’Ordinamento degli Enti Locali approvato con D.L. n°267 del 18.8.2000;</w:t>
            </w:r>
          </w:p>
          <w:p w:rsidR="00053C49" w:rsidRPr="00C36338" w:rsidRDefault="00053C49" w:rsidP="00053C49">
            <w:pPr>
              <w:spacing w:after="160"/>
              <w:jc w:val="both"/>
              <w:rPr>
                <w:color w:val="5A5A5A"/>
                <w:sz w:val="16"/>
                <w:szCs w:val="16"/>
                <w:lang w:eastAsia="en-US"/>
              </w:rPr>
            </w:pPr>
            <w:r w:rsidRPr="00C36338">
              <w:rPr>
                <w:sz w:val="16"/>
                <w:szCs w:val="16"/>
              </w:rPr>
              <w:t>Con voti unanimi espressi in modo palese;</w:t>
            </w:r>
          </w:p>
          <w:p w:rsidR="00053C49" w:rsidRPr="00C36338" w:rsidRDefault="00053C49" w:rsidP="00053C49">
            <w:pPr>
              <w:pStyle w:val="Testonormale"/>
              <w:jc w:val="center"/>
              <w:rPr>
                <w:rFonts w:asciiTheme="minorHAnsi" w:hAnsiTheme="minorHAnsi" w:cs="Calibri"/>
                <w:b/>
                <w:bCs/>
                <w:sz w:val="16"/>
                <w:szCs w:val="16"/>
              </w:rPr>
            </w:pPr>
            <w:r w:rsidRPr="00C36338">
              <w:rPr>
                <w:rFonts w:asciiTheme="minorHAnsi" w:hAnsiTheme="minorHAnsi" w:cs="Calibri"/>
                <w:b/>
                <w:bCs/>
                <w:sz w:val="16"/>
                <w:szCs w:val="16"/>
              </w:rPr>
              <w:t>D E L I B E R A</w:t>
            </w:r>
          </w:p>
          <w:p w:rsidR="00053C49" w:rsidRPr="00C36338" w:rsidRDefault="00053C49" w:rsidP="00053C49">
            <w:pPr>
              <w:spacing w:after="160"/>
              <w:jc w:val="both"/>
              <w:rPr>
                <w:sz w:val="16"/>
                <w:szCs w:val="16"/>
              </w:rPr>
            </w:pPr>
          </w:p>
          <w:p w:rsidR="00053C49" w:rsidRPr="00C36338" w:rsidRDefault="00053C49" w:rsidP="00053C49">
            <w:pPr>
              <w:spacing w:after="160"/>
              <w:jc w:val="both"/>
              <w:rPr>
                <w:sz w:val="16"/>
                <w:szCs w:val="16"/>
              </w:rPr>
            </w:pPr>
            <w:r w:rsidRPr="00C36338">
              <w:rPr>
                <w:sz w:val="16"/>
                <w:szCs w:val="16"/>
              </w:rPr>
              <w:t>1)-Per le ragioni espresse in via preliminare il presente atto annulla e sostituisce la precedente deliberazione di questa Giunta Municipale n°254 del 17.11.2015.</w:t>
            </w:r>
          </w:p>
          <w:p w:rsidR="00053C49" w:rsidRPr="00C36338" w:rsidRDefault="00053C49" w:rsidP="00053C49">
            <w:pPr>
              <w:spacing w:after="160"/>
              <w:jc w:val="both"/>
              <w:rPr>
                <w:color w:val="5A5A5A"/>
                <w:sz w:val="16"/>
                <w:szCs w:val="16"/>
                <w:lang w:eastAsia="en-US"/>
              </w:rPr>
            </w:pPr>
            <w:r w:rsidRPr="00C36338">
              <w:rPr>
                <w:sz w:val="16"/>
                <w:szCs w:val="16"/>
              </w:rPr>
              <w:t>2)-Approvare il progetto definitivo dei lavori riguardanti l'</w:t>
            </w:r>
            <w:r w:rsidRPr="00C36338">
              <w:rPr>
                <w:i/>
                <w:iCs/>
                <w:sz w:val="16"/>
                <w:szCs w:val="16"/>
              </w:rPr>
              <w:t>Intervento di adeguamento sismico e alle normative vigenti in materia di sicurezza, igiene e agibilità della scuola secondaria di primo grado "Dante Alighieri"</w:t>
            </w:r>
            <w:r w:rsidRPr="00C36338">
              <w:rPr>
                <w:sz w:val="16"/>
                <w:szCs w:val="16"/>
              </w:rPr>
              <w:t xml:space="preserve"> predisposto dal Settore LL.PP. comunale in data ottobre 2015, dell’importo complessivo di € 1.000.000,00 ripartito come indicato in narrativa (</w:t>
            </w:r>
            <w:proofErr w:type="spellStart"/>
            <w:r w:rsidRPr="00C36338">
              <w:rPr>
                <w:sz w:val="16"/>
                <w:szCs w:val="16"/>
              </w:rPr>
              <w:t>C.U.P.</w:t>
            </w:r>
            <w:proofErr w:type="spellEnd"/>
            <w:r w:rsidRPr="00C36338">
              <w:rPr>
                <w:sz w:val="16"/>
                <w:szCs w:val="16"/>
              </w:rPr>
              <w:t xml:space="preserve"> D74H15000970005).</w:t>
            </w:r>
          </w:p>
          <w:p w:rsidR="00053C49" w:rsidRPr="00C36338" w:rsidRDefault="00053C49" w:rsidP="00053C49">
            <w:pPr>
              <w:jc w:val="both"/>
              <w:rPr>
                <w:color w:val="5A5A5A"/>
                <w:sz w:val="16"/>
                <w:szCs w:val="16"/>
                <w:lang w:eastAsia="en-US"/>
              </w:rPr>
            </w:pPr>
            <w:r w:rsidRPr="00C36338">
              <w:rPr>
                <w:sz w:val="16"/>
                <w:szCs w:val="16"/>
              </w:rPr>
              <w:t>3)-Finanziare l’importo suindicato nel seguente modo:</w:t>
            </w:r>
          </w:p>
          <w:p w:rsidR="00053C49" w:rsidRPr="00C36338" w:rsidRDefault="00053C49" w:rsidP="00053C49">
            <w:pPr>
              <w:jc w:val="both"/>
              <w:rPr>
                <w:color w:val="5A5A5A"/>
                <w:sz w:val="16"/>
                <w:szCs w:val="16"/>
                <w:lang w:eastAsia="en-US"/>
              </w:rPr>
            </w:pPr>
            <w:r w:rsidRPr="00C36338">
              <w:rPr>
                <w:sz w:val="16"/>
                <w:szCs w:val="16"/>
              </w:rPr>
              <w:t>-per € 975.600,00 con i fondi di cui all'Accordo Programma Quadro Settore Istruzione - Intervento Recupero e riqualificazione del patrimonio infrastrutturale degli istituti scolastici pugliesi. Delibere CIPE n. 79/2012 e n. 92/2012.</w:t>
            </w:r>
          </w:p>
          <w:p w:rsidR="00053C49" w:rsidRPr="00C36338" w:rsidRDefault="00053C49" w:rsidP="00053C49">
            <w:pPr>
              <w:spacing w:after="160"/>
              <w:jc w:val="both"/>
              <w:rPr>
                <w:color w:val="5A5A5A"/>
                <w:sz w:val="16"/>
                <w:szCs w:val="16"/>
                <w:lang w:eastAsia="en-US"/>
              </w:rPr>
            </w:pPr>
            <w:r w:rsidRPr="00C36338">
              <w:rPr>
                <w:sz w:val="16"/>
                <w:szCs w:val="16"/>
              </w:rPr>
              <w:t xml:space="preserve">-per € 24.400,00 Mutuo Posizione n. 453980500 contratto con la Cassa </w:t>
            </w:r>
            <w:proofErr w:type="spellStart"/>
            <w:r w:rsidRPr="00C36338">
              <w:rPr>
                <w:sz w:val="16"/>
                <w:szCs w:val="16"/>
              </w:rPr>
              <w:t>DD.PP</w:t>
            </w:r>
            <w:proofErr w:type="spellEnd"/>
            <w:r w:rsidRPr="00C36338">
              <w:rPr>
                <w:sz w:val="16"/>
                <w:szCs w:val="16"/>
              </w:rPr>
              <w:t xml:space="preserve">. in data 18/12/2009 sul Cap. 3465 – (Manutenzione straordinaria edifici scolastici) del bilancio </w:t>
            </w:r>
            <w:r w:rsidRPr="00C36338">
              <w:rPr>
                <w:sz w:val="16"/>
                <w:szCs w:val="16"/>
              </w:rPr>
              <w:lastRenderedPageBreak/>
              <w:t>comunale.</w:t>
            </w:r>
          </w:p>
          <w:p w:rsidR="00053C49" w:rsidRPr="00C36338" w:rsidRDefault="00053C49" w:rsidP="00053C49">
            <w:pPr>
              <w:spacing w:after="160"/>
              <w:jc w:val="both"/>
              <w:rPr>
                <w:color w:val="5A5A5A"/>
                <w:sz w:val="16"/>
                <w:szCs w:val="16"/>
                <w:lang w:eastAsia="en-US"/>
              </w:rPr>
            </w:pPr>
            <w:r w:rsidRPr="00C36338">
              <w:rPr>
                <w:sz w:val="16"/>
                <w:szCs w:val="16"/>
              </w:rPr>
              <w:t xml:space="preserve">4)-Per le ragioni espresse in narrativa, e stante l'urgenza di addivenire prima della 31/12/2015 alla aggiudicazione provvisoria dell'appalto dei lavori in argomento pena la revoca del finanziamento concesso, dare mandato per procedere all’Appalto integrato per l’affidamento della progettazione esecutiva ed esecuzione dei lavori, sulla base del progetto definitivo in argomento, mediante gara a procedura aperta da esperire ai sensi degli artt. 3 c. 37, 53 lett. b), 54, 55 ed 83 del </w:t>
            </w:r>
            <w:proofErr w:type="spellStart"/>
            <w:r w:rsidRPr="00C36338">
              <w:rPr>
                <w:sz w:val="16"/>
                <w:szCs w:val="16"/>
              </w:rPr>
              <w:t>D.lgs</w:t>
            </w:r>
            <w:proofErr w:type="spellEnd"/>
            <w:r w:rsidRPr="00C36338">
              <w:rPr>
                <w:sz w:val="16"/>
                <w:szCs w:val="16"/>
              </w:rPr>
              <w:t xml:space="preserve"> 12/04/2006, n. 163 con il criterio dell’offerta economicamente più vantaggiosa.</w:t>
            </w:r>
          </w:p>
          <w:p w:rsidR="00053C49" w:rsidRPr="00C36338" w:rsidRDefault="00053C49" w:rsidP="00053C49">
            <w:pPr>
              <w:spacing w:after="160" w:line="288" w:lineRule="auto"/>
              <w:jc w:val="both"/>
              <w:rPr>
                <w:color w:val="5A5A5A"/>
                <w:sz w:val="16"/>
                <w:szCs w:val="16"/>
                <w:lang w:eastAsia="en-US"/>
              </w:rPr>
            </w:pPr>
            <w:r w:rsidRPr="00C36338">
              <w:rPr>
                <w:sz w:val="16"/>
                <w:szCs w:val="16"/>
              </w:rPr>
              <w:t>5)-Inviare copia del presente atto deliberativo alla Regione Puglia per quanto di competenza.</w:t>
            </w:r>
          </w:p>
          <w:p w:rsidR="00053C49" w:rsidRPr="00C36338" w:rsidRDefault="00053C49" w:rsidP="00053C49">
            <w:pPr>
              <w:spacing w:after="160" w:line="288" w:lineRule="auto"/>
              <w:jc w:val="both"/>
              <w:rPr>
                <w:color w:val="5A5A5A"/>
                <w:sz w:val="16"/>
                <w:szCs w:val="16"/>
                <w:lang w:eastAsia="en-US"/>
              </w:rPr>
            </w:pPr>
            <w:r w:rsidRPr="00C36338">
              <w:rPr>
                <w:sz w:val="16"/>
                <w:szCs w:val="16"/>
              </w:rPr>
              <w:t>6)-Demandare ai Responsabili dei Servizi interessati l’adozione dei provvedimenti consequenziali al presente deliberato.</w:t>
            </w:r>
          </w:p>
          <w:p w:rsidR="00053C49" w:rsidRPr="00C36338" w:rsidRDefault="00053C49" w:rsidP="00053C49">
            <w:pPr>
              <w:spacing w:after="160"/>
              <w:jc w:val="both"/>
              <w:rPr>
                <w:color w:val="5A5A5A"/>
                <w:sz w:val="16"/>
                <w:szCs w:val="16"/>
                <w:lang w:eastAsia="en-US"/>
              </w:rPr>
            </w:pPr>
            <w:r w:rsidRPr="00C36338">
              <w:rPr>
                <w:sz w:val="16"/>
                <w:szCs w:val="16"/>
              </w:rPr>
              <w:t>7)-Dichiarare, a seguito di successiva unanime votazione, immediatamente esecutiva la presente deliberazione ai sensi e per gli effetti dell’art. 134 comma 4° del T.U. 18.8.2000, n°267.-</w:t>
            </w:r>
          </w:p>
          <w:p w:rsidR="00053C49" w:rsidRPr="00C36338" w:rsidRDefault="00053C49" w:rsidP="00053C49">
            <w:pPr>
              <w:spacing w:after="160"/>
              <w:jc w:val="both"/>
              <w:rPr>
                <w:color w:val="5A5A5A"/>
                <w:sz w:val="16"/>
                <w:szCs w:val="16"/>
                <w:lang w:eastAsia="en-US"/>
              </w:rPr>
            </w:pPr>
          </w:p>
          <w:p w:rsidR="00053C49" w:rsidRPr="00C36338" w:rsidRDefault="00053C49">
            <w:pPr>
              <w:rPr>
                <w:b/>
                <w:sz w:val="16"/>
                <w:szCs w:val="16"/>
              </w:rPr>
            </w:pPr>
            <w:r w:rsidRPr="00C36338">
              <w:rPr>
                <w:b/>
                <w:sz w:val="16"/>
                <w:szCs w:val="16"/>
              </w:rPr>
              <w:t>[…]</w:t>
            </w:r>
          </w:p>
        </w:tc>
        <w:tc>
          <w:tcPr>
            <w:tcW w:w="1153" w:type="dxa"/>
          </w:tcPr>
          <w:p w:rsidR="00B53A18" w:rsidRPr="00C36338" w:rsidRDefault="00B53A18">
            <w:pPr>
              <w:rPr>
                <w:b/>
                <w:sz w:val="16"/>
                <w:szCs w:val="16"/>
              </w:rPr>
            </w:pPr>
          </w:p>
        </w:tc>
        <w:tc>
          <w:tcPr>
            <w:tcW w:w="1708" w:type="dxa"/>
          </w:tcPr>
          <w:p w:rsidR="00B53A18" w:rsidRPr="00C36338" w:rsidRDefault="0085004C">
            <w:pPr>
              <w:rPr>
                <w:sz w:val="16"/>
                <w:szCs w:val="16"/>
              </w:rPr>
            </w:pPr>
            <w:r w:rsidRPr="00C36338">
              <w:rPr>
                <w:sz w:val="16"/>
                <w:szCs w:val="16"/>
              </w:rPr>
              <w:t>progetto definitivo redatto dal Settore LL.PP. in data Ottobre 2015 dell’importo complessivo di € 1.000.000,00;</w:t>
            </w:r>
          </w:p>
          <w:p w:rsidR="0085004C" w:rsidRPr="00C36338" w:rsidRDefault="0085004C">
            <w:pPr>
              <w:rPr>
                <w:sz w:val="16"/>
                <w:szCs w:val="16"/>
              </w:rPr>
            </w:pPr>
          </w:p>
          <w:p w:rsidR="0085004C" w:rsidRPr="00C36338" w:rsidRDefault="0085004C">
            <w:pPr>
              <w:rPr>
                <w:sz w:val="16"/>
                <w:szCs w:val="16"/>
              </w:rPr>
            </w:pPr>
            <w:r w:rsidRPr="00C36338">
              <w:rPr>
                <w:sz w:val="16"/>
                <w:szCs w:val="16"/>
              </w:rPr>
              <w:t xml:space="preserve">verbale di validazione sul progetto sopra citato rilasciato dal </w:t>
            </w:r>
            <w:proofErr w:type="spellStart"/>
            <w:r w:rsidRPr="00C36338">
              <w:rPr>
                <w:sz w:val="16"/>
                <w:szCs w:val="16"/>
              </w:rPr>
              <w:lastRenderedPageBreak/>
              <w:t>R.U.P.</w:t>
            </w:r>
            <w:proofErr w:type="spellEnd"/>
            <w:r w:rsidRPr="00C36338">
              <w:rPr>
                <w:sz w:val="16"/>
                <w:szCs w:val="16"/>
              </w:rPr>
              <w:t xml:space="preserve"> in data 16.11.2015 ai sensi dell’art. 47 del D.P.R. 207/2010</w:t>
            </w:r>
          </w:p>
          <w:p w:rsidR="0085004C" w:rsidRPr="00C36338" w:rsidRDefault="0085004C">
            <w:pPr>
              <w:rPr>
                <w:sz w:val="16"/>
                <w:szCs w:val="16"/>
              </w:rPr>
            </w:pPr>
          </w:p>
          <w:p w:rsidR="0085004C" w:rsidRPr="00C36338" w:rsidRDefault="0085004C">
            <w:pPr>
              <w:rPr>
                <w:b/>
                <w:sz w:val="16"/>
                <w:szCs w:val="16"/>
              </w:rPr>
            </w:pPr>
          </w:p>
        </w:tc>
      </w:tr>
      <w:tr w:rsidR="00B53A18" w:rsidRPr="00C36338" w:rsidTr="0053470E">
        <w:tc>
          <w:tcPr>
            <w:tcW w:w="1252" w:type="dxa"/>
          </w:tcPr>
          <w:p w:rsidR="00B53A18" w:rsidRPr="00C36338" w:rsidRDefault="00B53A18" w:rsidP="00EA3FAC">
            <w:pPr>
              <w:rPr>
                <w:sz w:val="16"/>
                <w:szCs w:val="16"/>
              </w:rPr>
            </w:pPr>
            <w:r w:rsidRPr="00C36338">
              <w:rPr>
                <w:sz w:val="16"/>
                <w:szCs w:val="16"/>
              </w:rPr>
              <w:lastRenderedPageBreak/>
              <w:t>Giunta Municipale</w:t>
            </w:r>
          </w:p>
        </w:tc>
        <w:tc>
          <w:tcPr>
            <w:tcW w:w="964" w:type="dxa"/>
          </w:tcPr>
          <w:p w:rsidR="00B53A18" w:rsidRPr="00C36338" w:rsidRDefault="00B53A18" w:rsidP="00EA3FAC">
            <w:pPr>
              <w:rPr>
                <w:sz w:val="16"/>
                <w:szCs w:val="16"/>
              </w:rPr>
            </w:pPr>
            <w:r w:rsidRPr="00C36338">
              <w:rPr>
                <w:sz w:val="16"/>
                <w:szCs w:val="16"/>
              </w:rPr>
              <w:t>Delibera</w:t>
            </w:r>
          </w:p>
        </w:tc>
        <w:tc>
          <w:tcPr>
            <w:tcW w:w="1166" w:type="dxa"/>
          </w:tcPr>
          <w:p w:rsidR="00B53A18" w:rsidRPr="00C36338" w:rsidRDefault="00E614B5">
            <w:pPr>
              <w:rPr>
                <w:b/>
                <w:sz w:val="16"/>
                <w:szCs w:val="16"/>
              </w:rPr>
            </w:pPr>
            <w:r w:rsidRPr="00C36338">
              <w:rPr>
                <w:b/>
                <w:sz w:val="16"/>
                <w:szCs w:val="16"/>
              </w:rPr>
              <w:t>n.263 del 26.11.2015</w:t>
            </w:r>
          </w:p>
        </w:tc>
        <w:tc>
          <w:tcPr>
            <w:tcW w:w="2104" w:type="dxa"/>
          </w:tcPr>
          <w:p w:rsidR="00B53A18" w:rsidRPr="00C36338" w:rsidRDefault="00E614B5">
            <w:pPr>
              <w:rPr>
                <w:b/>
                <w:sz w:val="16"/>
                <w:szCs w:val="16"/>
              </w:rPr>
            </w:pPr>
            <w:r w:rsidRPr="00C36338">
              <w:rPr>
                <w:b/>
                <w:sz w:val="16"/>
                <w:szCs w:val="16"/>
              </w:rPr>
              <w:t xml:space="preserve">ACQUISTO BICICLETTE A PEDALATA ASSISTITA PER SERVIZI GENERALI - ATTO </w:t>
            </w:r>
            <w:proofErr w:type="spellStart"/>
            <w:r w:rsidRPr="00C36338">
              <w:rPr>
                <w:b/>
                <w:sz w:val="16"/>
                <w:szCs w:val="16"/>
              </w:rPr>
              <w:t>DI</w:t>
            </w:r>
            <w:proofErr w:type="spellEnd"/>
            <w:r w:rsidRPr="00C36338">
              <w:rPr>
                <w:b/>
                <w:sz w:val="16"/>
                <w:szCs w:val="16"/>
              </w:rPr>
              <w:t xml:space="preserve"> INDIRIZZO.</w:t>
            </w:r>
          </w:p>
        </w:tc>
        <w:tc>
          <w:tcPr>
            <w:tcW w:w="6156" w:type="dxa"/>
          </w:tcPr>
          <w:p w:rsidR="00B53A18" w:rsidRPr="00C36338" w:rsidRDefault="00E614B5">
            <w:pPr>
              <w:rPr>
                <w:b/>
                <w:sz w:val="16"/>
                <w:szCs w:val="16"/>
              </w:rPr>
            </w:pPr>
            <w:r w:rsidRPr="00C36338">
              <w:rPr>
                <w:b/>
                <w:sz w:val="16"/>
                <w:szCs w:val="16"/>
              </w:rPr>
              <w:t>[…]</w:t>
            </w:r>
          </w:p>
          <w:p w:rsidR="00E614B5" w:rsidRPr="00C36338" w:rsidRDefault="00E614B5" w:rsidP="00E614B5">
            <w:pPr>
              <w:pStyle w:val="Corpodeltesto"/>
              <w:jc w:val="center"/>
              <w:rPr>
                <w:rFonts w:asciiTheme="minorHAnsi" w:hAnsiTheme="minorHAnsi"/>
                <w:b/>
                <w:sz w:val="16"/>
                <w:szCs w:val="16"/>
              </w:rPr>
            </w:pPr>
            <w:r w:rsidRPr="00C36338">
              <w:rPr>
                <w:rFonts w:asciiTheme="minorHAnsi" w:hAnsiTheme="minorHAnsi"/>
                <w:b/>
                <w:sz w:val="16"/>
                <w:szCs w:val="16"/>
              </w:rPr>
              <w:t>LA GIUNTA COMUNALE</w:t>
            </w:r>
          </w:p>
          <w:p w:rsidR="00E614B5" w:rsidRPr="00C36338" w:rsidRDefault="00E614B5" w:rsidP="00E614B5">
            <w:pPr>
              <w:pStyle w:val="Corpodeltesto"/>
              <w:jc w:val="center"/>
              <w:rPr>
                <w:rFonts w:asciiTheme="minorHAnsi" w:hAnsiTheme="minorHAnsi"/>
                <w:b/>
                <w:sz w:val="16"/>
                <w:szCs w:val="16"/>
              </w:rPr>
            </w:pPr>
          </w:p>
          <w:p w:rsidR="00E614B5" w:rsidRPr="00C36338" w:rsidRDefault="00E614B5" w:rsidP="00E614B5">
            <w:pPr>
              <w:pStyle w:val="Corpodeltesto"/>
              <w:rPr>
                <w:rFonts w:asciiTheme="minorHAnsi" w:hAnsiTheme="minorHAnsi"/>
                <w:sz w:val="16"/>
                <w:szCs w:val="16"/>
              </w:rPr>
            </w:pPr>
            <w:r w:rsidRPr="00C36338">
              <w:rPr>
                <w:rFonts w:asciiTheme="minorHAnsi" w:hAnsiTheme="minorHAnsi"/>
                <w:sz w:val="16"/>
                <w:szCs w:val="16"/>
              </w:rPr>
              <w:t>Premesso che, cresce la presa di coscienza dei problemi legati ad un uso eccessivo dell’automobile in città e, quindi, la necessità di favorire soluzioni alternative di mobilità;</w:t>
            </w:r>
          </w:p>
          <w:p w:rsidR="00E614B5" w:rsidRPr="00C36338" w:rsidRDefault="00E614B5" w:rsidP="00E614B5">
            <w:pPr>
              <w:pStyle w:val="Corpodeltesto"/>
              <w:rPr>
                <w:rFonts w:asciiTheme="minorHAnsi" w:hAnsiTheme="minorHAnsi"/>
                <w:sz w:val="16"/>
                <w:szCs w:val="16"/>
              </w:rPr>
            </w:pPr>
          </w:p>
          <w:p w:rsidR="00E614B5" w:rsidRPr="00C36338" w:rsidRDefault="00E614B5" w:rsidP="00E614B5">
            <w:pPr>
              <w:pStyle w:val="Corpodeltesto"/>
              <w:rPr>
                <w:rFonts w:asciiTheme="minorHAnsi" w:hAnsiTheme="minorHAnsi"/>
                <w:sz w:val="16"/>
                <w:szCs w:val="16"/>
              </w:rPr>
            </w:pPr>
            <w:r w:rsidRPr="00C36338">
              <w:rPr>
                <w:rFonts w:asciiTheme="minorHAnsi" w:hAnsiTheme="minorHAnsi"/>
                <w:sz w:val="16"/>
                <w:szCs w:val="16"/>
              </w:rPr>
              <w:t xml:space="preserve">Che questa Amministrazione comunale intende incentivare, per la mobilità urbana, l’uso alternativo a mezzi di trasporto sia pubblico che privato, che rispetti l’ambiente e non produca </w:t>
            </w:r>
            <w:r w:rsidRPr="00C36338">
              <w:rPr>
                <w:rFonts w:asciiTheme="minorHAnsi" w:hAnsiTheme="minorHAnsi"/>
                <w:bCs/>
                <w:sz w:val="16"/>
                <w:szCs w:val="16"/>
              </w:rPr>
              <w:t>emissioni nocive</w:t>
            </w:r>
            <w:r w:rsidRPr="00C36338">
              <w:rPr>
                <w:rFonts w:asciiTheme="minorHAnsi" w:hAnsiTheme="minorHAnsi"/>
                <w:sz w:val="16"/>
                <w:szCs w:val="16"/>
              </w:rPr>
              <w:t xml:space="preserve"> con l’utilizzo di </w:t>
            </w:r>
            <w:r w:rsidRPr="00C36338">
              <w:rPr>
                <w:rFonts w:asciiTheme="minorHAnsi" w:hAnsiTheme="minorHAnsi"/>
                <w:bCs/>
                <w:sz w:val="16"/>
                <w:szCs w:val="16"/>
              </w:rPr>
              <w:t>combustibili inquinanti</w:t>
            </w:r>
            <w:r w:rsidRPr="00C36338">
              <w:rPr>
                <w:rFonts w:asciiTheme="minorHAnsi" w:hAnsiTheme="minorHAnsi"/>
                <w:sz w:val="16"/>
                <w:szCs w:val="16"/>
              </w:rPr>
              <w:t>;</w:t>
            </w:r>
          </w:p>
          <w:p w:rsidR="00E614B5" w:rsidRPr="00C36338" w:rsidRDefault="00E614B5" w:rsidP="00E614B5">
            <w:pPr>
              <w:pStyle w:val="Corpodeltesto"/>
              <w:rPr>
                <w:rFonts w:asciiTheme="minorHAnsi" w:hAnsiTheme="minorHAnsi"/>
                <w:sz w:val="16"/>
                <w:szCs w:val="16"/>
              </w:rPr>
            </w:pPr>
          </w:p>
          <w:p w:rsidR="00E614B5" w:rsidRPr="00C36338" w:rsidRDefault="00E614B5" w:rsidP="00E614B5">
            <w:pPr>
              <w:pStyle w:val="Testonormale"/>
              <w:jc w:val="both"/>
              <w:rPr>
                <w:rFonts w:asciiTheme="minorHAnsi" w:hAnsiTheme="minorHAnsi"/>
                <w:sz w:val="16"/>
                <w:szCs w:val="16"/>
              </w:rPr>
            </w:pPr>
            <w:r w:rsidRPr="00C36338">
              <w:rPr>
                <w:rFonts w:asciiTheme="minorHAnsi" w:hAnsiTheme="minorHAnsi"/>
                <w:sz w:val="16"/>
                <w:szCs w:val="16"/>
              </w:rPr>
              <w:t xml:space="preserve">Ritenuto di dotare il Settore Amministrazione Generale e Servizi al Cittadino  di biciclette a pedalata assistita ad uso del personale per lo svolgimento dei compiti d’istituto nell’ambito del territorio comunale  favorendo nel contempo una  mobilità più leggera a tutela dell’ambiente; </w:t>
            </w:r>
          </w:p>
          <w:p w:rsidR="00E614B5" w:rsidRPr="00C36338" w:rsidRDefault="00E614B5" w:rsidP="00E614B5">
            <w:pPr>
              <w:pStyle w:val="Testonormale"/>
              <w:jc w:val="both"/>
              <w:rPr>
                <w:rFonts w:asciiTheme="minorHAnsi" w:hAnsiTheme="minorHAnsi"/>
                <w:sz w:val="16"/>
                <w:szCs w:val="16"/>
              </w:rPr>
            </w:pPr>
          </w:p>
          <w:p w:rsidR="00E614B5" w:rsidRPr="00C36338" w:rsidRDefault="00E614B5" w:rsidP="00E614B5">
            <w:pPr>
              <w:pStyle w:val="Testonormale"/>
              <w:jc w:val="both"/>
              <w:rPr>
                <w:rFonts w:asciiTheme="minorHAnsi" w:hAnsiTheme="minorHAnsi"/>
                <w:sz w:val="16"/>
                <w:szCs w:val="16"/>
              </w:rPr>
            </w:pPr>
            <w:r w:rsidRPr="00C36338">
              <w:rPr>
                <w:rStyle w:val="Enfasigrassetto"/>
                <w:rFonts w:asciiTheme="minorHAnsi" w:hAnsiTheme="minorHAnsi"/>
                <w:b w:val="0"/>
                <w:sz w:val="16"/>
                <w:szCs w:val="16"/>
              </w:rPr>
              <w:t>Che la "</w:t>
            </w:r>
            <w:r w:rsidRPr="00C36338">
              <w:rPr>
                <w:rStyle w:val="Enfasigrassetto"/>
                <w:rFonts w:asciiTheme="minorHAnsi" w:hAnsiTheme="minorHAnsi"/>
                <w:b w:val="0"/>
                <w:i/>
                <w:sz w:val="16"/>
                <w:szCs w:val="16"/>
              </w:rPr>
              <w:t>bicicletta a pedalata assistita</w:t>
            </w:r>
            <w:r w:rsidRPr="00C36338">
              <w:rPr>
                <w:rStyle w:val="Enfasigrassetto"/>
                <w:rFonts w:asciiTheme="minorHAnsi" w:hAnsiTheme="minorHAnsi"/>
                <w:b w:val="0"/>
                <w:sz w:val="16"/>
                <w:szCs w:val="16"/>
              </w:rPr>
              <w:t>"</w:t>
            </w:r>
            <w:r w:rsidRPr="00C36338">
              <w:rPr>
                <w:rFonts w:asciiTheme="minorHAnsi" w:hAnsiTheme="minorHAnsi"/>
                <w:b/>
                <w:sz w:val="16"/>
                <w:szCs w:val="16"/>
              </w:rPr>
              <w:t>,</w:t>
            </w:r>
            <w:r w:rsidRPr="00C36338">
              <w:rPr>
                <w:rFonts w:asciiTheme="minorHAnsi" w:hAnsiTheme="minorHAnsi"/>
                <w:sz w:val="16"/>
                <w:szCs w:val="16"/>
              </w:rPr>
              <w:t xml:space="preserve"> è prevista dal Codice della Strada all'art. 50, ed è classificata come velocipede. </w:t>
            </w:r>
          </w:p>
          <w:p w:rsidR="00E614B5" w:rsidRPr="00C36338" w:rsidRDefault="00E614B5" w:rsidP="00E614B5">
            <w:pPr>
              <w:pStyle w:val="Testonormale"/>
              <w:jc w:val="both"/>
              <w:rPr>
                <w:rFonts w:asciiTheme="minorHAnsi" w:hAnsiTheme="minorHAnsi"/>
                <w:sz w:val="16"/>
                <w:szCs w:val="16"/>
              </w:rPr>
            </w:pPr>
          </w:p>
          <w:p w:rsidR="00E614B5" w:rsidRPr="00C36338" w:rsidRDefault="00E614B5" w:rsidP="00E614B5">
            <w:pPr>
              <w:pStyle w:val="Testonormale"/>
              <w:rPr>
                <w:rFonts w:asciiTheme="minorHAnsi" w:hAnsiTheme="minorHAnsi"/>
                <w:sz w:val="16"/>
                <w:szCs w:val="16"/>
              </w:rPr>
            </w:pPr>
            <w:r w:rsidRPr="00C36338">
              <w:rPr>
                <w:rFonts w:asciiTheme="minorHAnsi" w:hAnsiTheme="minorHAnsi"/>
                <w:sz w:val="16"/>
                <w:szCs w:val="16"/>
              </w:rPr>
              <w:t>Vista in merito la direttiva Europea 2002/24/CE;</w:t>
            </w:r>
          </w:p>
          <w:p w:rsidR="00E614B5" w:rsidRPr="00C36338" w:rsidRDefault="00E614B5" w:rsidP="00E614B5">
            <w:pPr>
              <w:pStyle w:val="Testonormale"/>
              <w:rPr>
                <w:rFonts w:asciiTheme="minorHAnsi" w:hAnsiTheme="minorHAnsi"/>
                <w:sz w:val="16"/>
                <w:szCs w:val="16"/>
              </w:rPr>
            </w:pPr>
            <w:r w:rsidRPr="00C36338">
              <w:rPr>
                <w:rFonts w:asciiTheme="minorHAnsi" w:hAnsiTheme="minorHAnsi"/>
                <w:sz w:val="16"/>
                <w:szCs w:val="16"/>
              </w:rPr>
              <w:t>Visto il Decreto del Ministero dei Trasporto in data 31/3/2003;</w:t>
            </w:r>
          </w:p>
          <w:p w:rsidR="00E614B5" w:rsidRPr="00C36338" w:rsidRDefault="00E614B5" w:rsidP="00E614B5">
            <w:pPr>
              <w:pStyle w:val="Testonormale"/>
              <w:rPr>
                <w:rFonts w:asciiTheme="minorHAnsi" w:hAnsiTheme="minorHAnsi"/>
                <w:sz w:val="16"/>
                <w:szCs w:val="16"/>
              </w:rPr>
            </w:pPr>
          </w:p>
          <w:p w:rsidR="00E614B5" w:rsidRPr="00C36338" w:rsidRDefault="00E614B5" w:rsidP="00E614B5">
            <w:pPr>
              <w:pStyle w:val="Corpodeltesto"/>
              <w:rPr>
                <w:rFonts w:asciiTheme="minorHAnsi" w:hAnsiTheme="minorHAnsi"/>
                <w:sz w:val="16"/>
                <w:szCs w:val="16"/>
              </w:rPr>
            </w:pPr>
            <w:r w:rsidRPr="00C36338">
              <w:rPr>
                <w:rFonts w:asciiTheme="minorHAnsi" w:hAnsiTheme="minorHAnsi"/>
                <w:sz w:val="16"/>
                <w:szCs w:val="16"/>
              </w:rPr>
              <w:t xml:space="preserve">Ritenuto di esprimere atto di indirizzo al Responsabile del Settore Amministrazione </w:t>
            </w:r>
            <w:r w:rsidRPr="00C36338">
              <w:rPr>
                <w:rFonts w:asciiTheme="minorHAnsi" w:hAnsiTheme="minorHAnsi"/>
                <w:sz w:val="16"/>
                <w:szCs w:val="16"/>
              </w:rPr>
              <w:lastRenderedPageBreak/>
              <w:t>Generale per l’ acquisto di n. 2 biciclette a pedalata assistita in dotazione del personale per compiti d’istituto;</w:t>
            </w:r>
          </w:p>
          <w:p w:rsidR="00E614B5" w:rsidRPr="00C36338" w:rsidRDefault="00E614B5" w:rsidP="00E614B5">
            <w:pPr>
              <w:pStyle w:val="Corpodeltesto"/>
              <w:rPr>
                <w:rFonts w:asciiTheme="minorHAnsi" w:hAnsiTheme="minorHAnsi"/>
                <w:sz w:val="16"/>
                <w:szCs w:val="16"/>
              </w:rPr>
            </w:pPr>
          </w:p>
          <w:p w:rsidR="00E614B5" w:rsidRPr="00C36338" w:rsidRDefault="00E614B5" w:rsidP="00E614B5">
            <w:pPr>
              <w:pStyle w:val="Corpodeltesto"/>
              <w:tabs>
                <w:tab w:val="left" w:pos="284"/>
              </w:tabs>
              <w:rPr>
                <w:rFonts w:asciiTheme="minorHAnsi" w:hAnsiTheme="minorHAnsi"/>
                <w:b/>
                <w:sz w:val="16"/>
                <w:szCs w:val="16"/>
              </w:rPr>
            </w:pPr>
            <w:r w:rsidRPr="00C36338">
              <w:rPr>
                <w:rFonts w:asciiTheme="minorHAnsi" w:hAnsiTheme="minorHAnsi"/>
                <w:sz w:val="16"/>
                <w:szCs w:val="16"/>
              </w:rPr>
              <w:t xml:space="preserve">Visto l’Art. 49 del T.U. 267/00, come sostituito  dalla </w:t>
            </w:r>
            <w:proofErr w:type="spellStart"/>
            <w:r w:rsidRPr="00C36338">
              <w:rPr>
                <w:rFonts w:asciiTheme="minorHAnsi" w:hAnsiTheme="minorHAnsi"/>
                <w:sz w:val="16"/>
                <w:szCs w:val="16"/>
              </w:rPr>
              <w:t>lett.b</w:t>
            </w:r>
            <w:proofErr w:type="spellEnd"/>
            <w:r w:rsidRPr="00C36338">
              <w:rPr>
                <w:rFonts w:asciiTheme="minorHAnsi" w:hAnsiTheme="minorHAnsi"/>
                <w:sz w:val="16"/>
                <w:szCs w:val="16"/>
              </w:rPr>
              <w:t>, comma 1, art.3 D.L.10   ottobre 2012 n.174, convertito nella legge 213 del 7 dicembre  2012, e l’art. 147/bis, introdotto dal medesim</w:t>
            </w:r>
            <w:r w:rsidRPr="00C36338">
              <w:rPr>
                <w:rFonts w:asciiTheme="minorHAnsi" w:hAnsiTheme="minorHAnsi"/>
                <w:b/>
                <w:sz w:val="16"/>
                <w:szCs w:val="16"/>
              </w:rPr>
              <w:t xml:space="preserve">o </w:t>
            </w:r>
            <w:r w:rsidRPr="00C36338">
              <w:rPr>
                <w:rFonts w:asciiTheme="minorHAnsi" w:hAnsiTheme="minorHAnsi"/>
                <w:sz w:val="16"/>
                <w:szCs w:val="16"/>
              </w:rPr>
              <w:t>D.L.;</w:t>
            </w:r>
          </w:p>
          <w:p w:rsidR="00E614B5" w:rsidRPr="00C36338" w:rsidRDefault="00E614B5" w:rsidP="00E614B5">
            <w:pPr>
              <w:tabs>
                <w:tab w:val="left" w:pos="8789"/>
              </w:tabs>
              <w:ind w:right="567"/>
              <w:jc w:val="both"/>
              <w:rPr>
                <w:sz w:val="16"/>
                <w:szCs w:val="16"/>
              </w:rPr>
            </w:pPr>
            <w:r w:rsidRPr="00C36338">
              <w:rPr>
                <w:sz w:val="16"/>
                <w:szCs w:val="16"/>
              </w:rPr>
              <w:t>Acquisito</w:t>
            </w:r>
            <w:r w:rsidRPr="00C36338">
              <w:rPr>
                <w:b/>
                <w:sz w:val="16"/>
                <w:szCs w:val="16"/>
              </w:rPr>
              <w:t xml:space="preserve"> </w:t>
            </w:r>
            <w:r w:rsidRPr="00C36338">
              <w:rPr>
                <w:sz w:val="16"/>
                <w:szCs w:val="16"/>
              </w:rPr>
              <w:t xml:space="preserve">il  seguente parere di regolarità tecnica del Responsabile del Servizio interessato:” Esaminata la proposta con riferimento: </w:t>
            </w:r>
          </w:p>
          <w:p w:rsidR="00E614B5" w:rsidRPr="00C36338" w:rsidRDefault="00E614B5" w:rsidP="00E614B5">
            <w:pPr>
              <w:tabs>
                <w:tab w:val="left" w:pos="8789"/>
              </w:tabs>
              <w:ind w:right="567"/>
              <w:rPr>
                <w:sz w:val="16"/>
                <w:szCs w:val="16"/>
              </w:rPr>
            </w:pPr>
            <w:r w:rsidRPr="00C36338">
              <w:rPr>
                <w:sz w:val="16"/>
                <w:szCs w:val="16"/>
              </w:rPr>
              <w:t>a)Al rispetto delle normative comunitarie, statali, regionali e regolamentari, generali e di settore;</w:t>
            </w:r>
          </w:p>
          <w:p w:rsidR="00E614B5" w:rsidRPr="00C36338" w:rsidRDefault="00E614B5" w:rsidP="00E614B5">
            <w:pPr>
              <w:tabs>
                <w:tab w:val="left" w:pos="8789"/>
              </w:tabs>
              <w:ind w:right="567"/>
              <w:rPr>
                <w:sz w:val="16"/>
                <w:szCs w:val="16"/>
              </w:rPr>
            </w:pPr>
            <w:r w:rsidRPr="00C36338">
              <w:rPr>
                <w:sz w:val="16"/>
                <w:szCs w:val="16"/>
              </w:rPr>
              <w:t>b)Alla correttezza e regolarità della procedura;</w:t>
            </w:r>
          </w:p>
          <w:p w:rsidR="00E614B5" w:rsidRPr="00C36338" w:rsidRDefault="00E614B5" w:rsidP="00E614B5">
            <w:pPr>
              <w:tabs>
                <w:tab w:val="left" w:pos="8789"/>
              </w:tabs>
              <w:ind w:right="567"/>
              <w:rPr>
                <w:sz w:val="16"/>
                <w:szCs w:val="16"/>
              </w:rPr>
            </w:pPr>
            <w:r w:rsidRPr="00C36338">
              <w:rPr>
                <w:sz w:val="16"/>
                <w:szCs w:val="16"/>
              </w:rPr>
              <w:t>c)Alla correttezza formale nella redazione dell’atto;</w:t>
            </w:r>
          </w:p>
          <w:p w:rsidR="00E614B5" w:rsidRPr="00C36338" w:rsidRDefault="00E614B5" w:rsidP="00E614B5">
            <w:pPr>
              <w:tabs>
                <w:tab w:val="left" w:pos="8789"/>
              </w:tabs>
              <w:ind w:right="567"/>
              <w:rPr>
                <w:sz w:val="16"/>
                <w:szCs w:val="16"/>
              </w:rPr>
            </w:pPr>
            <w:r w:rsidRPr="00C36338">
              <w:rPr>
                <w:sz w:val="16"/>
                <w:szCs w:val="16"/>
              </w:rPr>
              <w:t>esprime parere “</w:t>
            </w:r>
            <w:r w:rsidRPr="00C36338">
              <w:rPr>
                <w:i/>
                <w:sz w:val="16"/>
                <w:szCs w:val="16"/>
              </w:rPr>
              <w:t>Favorevole</w:t>
            </w:r>
            <w:r w:rsidRPr="00C36338">
              <w:rPr>
                <w:sz w:val="16"/>
                <w:szCs w:val="16"/>
              </w:rPr>
              <w:t>”;</w:t>
            </w:r>
          </w:p>
          <w:p w:rsidR="00E614B5" w:rsidRPr="00C36338" w:rsidRDefault="00E614B5" w:rsidP="00E614B5">
            <w:pPr>
              <w:tabs>
                <w:tab w:val="left" w:pos="8789"/>
              </w:tabs>
              <w:ind w:right="567"/>
              <w:jc w:val="both"/>
              <w:rPr>
                <w:sz w:val="16"/>
                <w:szCs w:val="16"/>
              </w:rPr>
            </w:pPr>
            <w:r w:rsidRPr="00C36338">
              <w:rPr>
                <w:sz w:val="16"/>
                <w:szCs w:val="16"/>
              </w:rPr>
              <w:t>Acquisito</w:t>
            </w:r>
            <w:r w:rsidRPr="00C36338">
              <w:rPr>
                <w:b/>
                <w:sz w:val="16"/>
                <w:szCs w:val="16"/>
              </w:rPr>
              <w:t xml:space="preserve"> </w:t>
            </w:r>
            <w:r w:rsidRPr="00C36338">
              <w:rPr>
                <w:sz w:val="16"/>
                <w:szCs w:val="16"/>
              </w:rPr>
              <w:t>il seguente parere sulla regolarità contabile espresso dal Responsabile dei Servizi Finanziari: “</w:t>
            </w:r>
            <w:r w:rsidRPr="00C36338">
              <w:rPr>
                <w:i/>
                <w:sz w:val="16"/>
                <w:szCs w:val="16"/>
              </w:rPr>
              <w:t>Favorevole</w:t>
            </w:r>
            <w:r w:rsidRPr="00C36338">
              <w:rPr>
                <w:sz w:val="16"/>
                <w:szCs w:val="16"/>
              </w:rPr>
              <w:t>” ;</w:t>
            </w:r>
          </w:p>
          <w:p w:rsidR="00E614B5" w:rsidRPr="00C36338" w:rsidRDefault="00E614B5" w:rsidP="00E614B5">
            <w:pPr>
              <w:pStyle w:val="Corpodeltesto"/>
              <w:tabs>
                <w:tab w:val="left" w:pos="0"/>
              </w:tabs>
              <w:rPr>
                <w:rFonts w:asciiTheme="minorHAnsi" w:hAnsiTheme="minorHAnsi"/>
                <w:sz w:val="16"/>
                <w:szCs w:val="16"/>
              </w:rPr>
            </w:pPr>
            <w:r w:rsidRPr="00C36338">
              <w:rPr>
                <w:rFonts w:asciiTheme="minorHAnsi" w:hAnsiTheme="minorHAnsi"/>
                <w:sz w:val="16"/>
                <w:szCs w:val="16"/>
              </w:rPr>
              <w:t>Con voti unanimi espressi nelle forme di legge;</w:t>
            </w:r>
          </w:p>
          <w:p w:rsidR="00E614B5" w:rsidRPr="00C36338" w:rsidRDefault="00E614B5" w:rsidP="00E614B5">
            <w:pPr>
              <w:jc w:val="both"/>
              <w:rPr>
                <w:sz w:val="16"/>
                <w:szCs w:val="16"/>
              </w:rPr>
            </w:pPr>
          </w:p>
          <w:p w:rsidR="00E614B5" w:rsidRPr="00C36338" w:rsidRDefault="00E614B5" w:rsidP="00E614B5">
            <w:pPr>
              <w:spacing w:line="240" w:lineRule="atLeast"/>
              <w:ind w:left="3540" w:firstLine="708"/>
              <w:rPr>
                <w:b/>
                <w:sz w:val="16"/>
                <w:szCs w:val="16"/>
              </w:rPr>
            </w:pPr>
            <w:r w:rsidRPr="00C36338">
              <w:rPr>
                <w:b/>
                <w:sz w:val="16"/>
                <w:szCs w:val="16"/>
              </w:rPr>
              <w:t>DELIBERA</w:t>
            </w:r>
          </w:p>
          <w:p w:rsidR="00E614B5" w:rsidRPr="00C36338" w:rsidRDefault="00E614B5" w:rsidP="00E614B5">
            <w:pPr>
              <w:adjustRightInd w:val="0"/>
              <w:rPr>
                <w:bCs/>
                <w:sz w:val="16"/>
                <w:szCs w:val="16"/>
              </w:rPr>
            </w:pPr>
            <w:r w:rsidRPr="00C36338">
              <w:rPr>
                <w:b/>
                <w:bCs/>
                <w:sz w:val="16"/>
                <w:szCs w:val="16"/>
              </w:rPr>
              <w:t xml:space="preserve">1. </w:t>
            </w:r>
            <w:r w:rsidRPr="00C36338">
              <w:rPr>
                <w:bCs/>
                <w:sz w:val="16"/>
                <w:szCs w:val="16"/>
              </w:rPr>
              <w:t>La premessa è parte integrante del presente atto.</w:t>
            </w:r>
          </w:p>
          <w:p w:rsidR="00E614B5" w:rsidRPr="00C36338" w:rsidRDefault="00E614B5" w:rsidP="00E614B5">
            <w:pPr>
              <w:adjustRightInd w:val="0"/>
              <w:jc w:val="center"/>
              <w:rPr>
                <w:b/>
                <w:bCs/>
                <w:sz w:val="16"/>
                <w:szCs w:val="16"/>
              </w:rPr>
            </w:pPr>
          </w:p>
          <w:p w:rsidR="00E614B5" w:rsidRPr="00C36338" w:rsidRDefault="00E614B5" w:rsidP="00E614B5">
            <w:pPr>
              <w:pStyle w:val="Corpodeltesto"/>
              <w:rPr>
                <w:rFonts w:asciiTheme="minorHAnsi" w:hAnsiTheme="minorHAnsi"/>
                <w:bCs/>
                <w:sz w:val="16"/>
                <w:szCs w:val="16"/>
              </w:rPr>
            </w:pPr>
            <w:r w:rsidRPr="00C36338">
              <w:rPr>
                <w:rFonts w:asciiTheme="minorHAnsi" w:hAnsiTheme="minorHAnsi"/>
                <w:b/>
                <w:bCs/>
                <w:sz w:val="16"/>
                <w:szCs w:val="16"/>
              </w:rPr>
              <w:t>2.</w:t>
            </w:r>
            <w:r w:rsidRPr="00C36338">
              <w:rPr>
                <w:rFonts w:asciiTheme="minorHAnsi" w:hAnsiTheme="minorHAnsi"/>
                <w:sz w:val="16"/>
                <w:szCs w:val="16"/>
              </w:rPr>
              <w:t xml:space="preserve"> Esprimere atto di indirizzo al Responsabile del Settore Amministrazione Generale e Servizi al Cittadino per l’ acquisto di n. 2 biciclette a pedalata assistita in dotazione al personale per compiti d’Istituto nell’ambito del territorio comunale.</w:t>
            </w:r>
          </w:p>
          <w:p w:rsidR="00E614B5" w:rsidRPr="00C36338" w:rsidRDefault="00E614B5" w:rsidP="00E614B5">
            <w:pPr>
              <w:spacing w:line="240" w:lineRule="exact"/>
              <w:ind w:left="360"/>
              <w:jc w:val="both"/>
              <w:rPr>
                <w:bCs/>
                <w:sz w:val="16"/>
                <w:szCs w:val="16"/>
              </w:rPr>
            </w:pPr>
            <w:r w:rsidRPr="00C36338">
              <w:rPr>
                <w:bCs/>
                <w:sz w:val="16"/>
                <w:szCs w:val="16"/>
              </w:rPr>
              <w:t xml:space="preserve"> </w:t>
            </w:r>
          </w:p>
          <w:p w:rsidR="00E614B5" w:rsidRPr="00C36338" w:rsidRDefault="00E614B5" w:rsidP="00E614B5">
            <w:pPr>
              <w:widowControl w:val="0"/>
              <w:tabs>
                <w:tab w:val="left" w:pos="8460"/>
              </w:tabs>
              <w:jc w:val="both"/>
              <w:rPr>
                <w:sz w:val="16"/>
                <w:szCs w:val="16"/>
              </w:rPr>
            </w:pPr>
            <w:r w:rsidRPr="00C36338">
              <w:rPr>
                <w:b/>
                <w:sz w:val="16"/>
                <w:szCs w:val="16"/>
              </w:rPr>
              <w:t>3.</w:t>
            </w:r>
            <w:r w:rsidRPr="00C36338">
              <w:rPr>
                <w:sz w:val="16"/>
                <w:szCs w:val="16"/>
              </w:rPr>
              <w:t xml:space="preserve"> </w:t>
            </w:r>
            <w:r w:rsidRPr="00C36338">
              <w:rPr>
                <w:bCs/>
                <w:snapToGrid w:val="0"/>
                <w:sz w:val="16"/>
                <w:szCs w:val="16"/>
              </w:rPr>
              <w:t>Dichiarare</w:t>
            </w:r>
            <w:r w:rsidRPr="00C36338">
              <w:rPr>
                <w:snapToGrid w:val="0"/>
                <w:sz w:val="16"/>
                <w:szCs w:val="16"/>
              </w:rPr>
              <w:t xml:space="preserve"> la presente delibera immediatamente esecutiva ai sensi dell’art.134, comma 4 del D.L.vo 267/00.</w:t>
            </w:r>
          </w:p>
          <w:p w:rsidR="00E614B5" w:rsidRPr="00C36338" w:rsidRDefault="00E614B5">
            <w:pPr>
              <w:rPr>
                <w:b/>
                <w:sz w:val="16"/>
                <w:szCs w:val="16"/>
              </w:rPr>
            </w:pPr>
          </w:p>
          <w:p w:rsidR="00E614B5" w:rsidRPr="00C36338" w:rsidRDefault="00E614B5">
            <w:pPr>
              <w:rPr>
                <w:b/>
                <w:sz w:val="16"/>
                <w:szCs w:val="16"/>
              </w:rPr>
            </w:pPr>
            <w:r w:rsidRPr="00C36338">
              <w:rPr>
                <w:b/>
                <w:sz w:val="16"/>
                <w:szCs w:val="16"/>
              </w:rPr>
              <w:t>[…]</w:t>
            </w:r>
          </w:p>
        </w:tc>
        <w:tc>
          <w:tcPr>
            <w:tcW w:w="1153" w:type="dxa"/>
          </w:tcPr>
          <w:p w:rsidR="00B53A18" w:rsidRPr="00C36338" w:rsidRDefault="00B53A18">
            <w:pPr>
              <w:rPr>
                <w:b/>
                <w:sz w:val="16"/>
                <w:szCs w:val="16"/>
              </w:rPr>
            </w:pPr>
          </w:p>
        </w:tc>
        <w:tc>
          <w:tcPr>
            <w:tcW w:w="1708" w:type="dxa"/>
          </w:tcPr>
          <w:p w:rsidR="00B53A18" w:rsidRPr="00C36338" w:rsidRDefault="00B53A18">
            <w:pPr>
              <w:rPr>
                <w:b/>
                <w:sz w:val="16"/>
                <w:szCs w:val="16"/>
              </w:rPr>
            </w:pPr>
          </w:p>
        </w:tc>
      </w:tr>
      <w:tr w:rsidR="00E614B5" w:rsidRPr="00C36338" w:rsidTr="0053470E">
        <w:tc>
          <w:tcPr>
            <w:tcW w:w="1252" w:type="dxa"/>
          </w:tcPr>
          <w:p w:rsidR="00E614B5" w:rsidRPr="00C36338" w:rsidRDefault="00E614B5" w:rsidP="005759BC">
            <w:pPr>
              <w:rPr>
                <w:sz w:val="16"/>
                <w:szCs w:val="16"/>
              </w:rPr>
            </w:pPr>
            <w:r w:rsidRPr="00C36338">
              <w:rPr>
                <w:sz w:val="16"/>
                <w:szCs w:val="16"/>
              </w:rPr>
              <w:lastRenderedPageBreak/>
              <w:t>Giunta Municipale</w:t>
            </w:r>
          </w:p>
        </w:tc>
        <w:tc>
          <w:tcPr>
            <w:tcW w:w="964" w:type="dxa"/>
          </w:tcPr>
          <w:p w:rsidR="00E614B5" w:rsidRPr="00C36338" w:rsidRDefault="00E614B5" w:rsidP="005759BC">
            <w:pPr>
              <w:rPr>
                <w:sz w:val="16"/>
                <w:szCs w:val="16"/>
              </w:rPr>
            </w:pPr>
            <w:r w:rsidRPr="00C36338">
              <w:rPr>
                <w:sz w:val="16"/>
                <w:szCs w:val="16"/>
              </w:rPr>
              <w:t>Delibera</w:t>
            </w:r>
          </w:p>
        </w:tc>
        <w:tc>
          <w:tcPr>
            <w:tcW w:w="1166" w:type="dxa"/>
          </w:tcPr>
          <w:p w:rsidR="00E614B5" w:rsidRPr="00C36338" w:rsidRDefault="005F1B29">
            <w:pPr>
              <w:rPr>
                <w:b/>
                <w:sz w:val="16"/>
                <w:szCs w:val="16"/>
              </w:rPr>
            </w:pPr>
            <w:r w:rsidRPr="00C36338">
              <w:rPr>
                <w:b/>
                <w:sz w:val="16"/>
                <w:szCs w:val="16"/>
              </w:rPr>
              <w:t>n.266 dell’1.12.2015</w:t>
            </w:r>
          </w:p>
        </w:tc>
        <w:tc>
          <w:tcPr>
            <w:tcW w:w="2104" w:type="dxa"/>
          </w:tcPr>
          <w:p w:rsidR="00E614B5" w:rsidRPr="00C36338" w:rsidRDefault="005F1B29">
            <w:pPr>
              <w:rPr>
                <w:b/>
                <w:sz w:val="16"/>
                <w:szCs w:val="16"/>
              </w:rPr>
            </w:pPr>
            <w:r w:rsidRPr="00C36338">
              <w:rPr>
                <w:b/>
                <w:sz w:val="16"/>
                <w:szCs w:val="16"/>
              </w:rPr>
              <w:t>PROGRAMMA DELLE ATTIVITA' CULTURALI PER IL TRIENNIO 2016/2018  AI SENSI DELL' ART. 14 DELLA L. R.  N. 6/04 - PARTECIPAZIONE BANDO REGIONE PUGLIA - APPPROVAZIONE PROGETTO.</w:t>
            </w:r>
          </w:p>
        </w:tc>
        <w:tc>
          <w:tcPr>
            <w:tcW w:w="6156" w:type="dxa"/>
          </w:tcPr>
          <w:p w:rsidR="00E614B5" w:rsidRPr="00C36338" w:rsidRDefault="005F1B29">
            <w:pPr>
              <w:rPr>
                <w:b/>
                <w:sz w:val="16"/>
                <w:szCs w:val="16"/>
              </w:rPr>
            </w:pPr>
            <w:r w:rsidRPr="00C36338">
              <w:rPr>
                <w:b/>
                <w:sz w:val="16"/>
                <w:szCs w:val="16"/>
              </w:rPr>
              <w:t>[…]</w:t>
            </w:r>
          </w:p>
          <w:p w:rsidR="005F1B29" w:rsidRPr="00C36338" w:rsidRDefault="005F1B29" w:rsidP="005F1B29">
            <w:pPr>
              <w:spacing w:line="240" w:lineRule="atLeast"/>
              <w:jc w:val="center"/>
              <w:rPr>
                <w:b/>
                <w:sz w:val="16"/>
                <w:szCs w:val="16"/>
              </w:rPr>
            </w:pPr>
            <w:r w:rsidRPr="00C36338">
              <w:rPr>
                <w:b/>
                <w:sz w:val="16"/>
                <w:szCs w:val="16"/>
              </w:rPr>
              <w:t>LA GIUNTA COMUNALE</w:t>
            </w:r>
          </w:p>
          <w:p w:rsidR="005F1B29" w:rsidRPr="00C36338" w:rsidRDefault="005F1B29" w:rsidP="005F1B29">
            <w:pPr>
              <w:spacing w:line="240" w:lineRule="atLeast"/>
              <w:jc w:val="center"/>
              <w:rPr>
                <w:b/>
                <w:sz w:val="16"/>
                <w:szCs w:val="16"/>
              </w:rPr>
            </w:pPr>
          </w:p>
          <w:p w:rsidR="005F1B29" w:rsidRPr="00C36338" w:rsidRDefault="005F1B29" w:rsidP="005F1B29">
            <w:pPr>
              <w:rPr>
                <w:sz w:val="16"/>
                <w:szCs w:val="16"/>
              </w:rPr>
            </w:pPr>
            <w:r w:rsidRPr="00C36338">
              <w:rPr>
                <w:b/>
                <w:sz w:val="16"/>
                <w:szCs w:val="16"/>
              </w:rPr>
              <w:t>Premesso che</w:t>
            </w:r>
            <w:r w:rsidRPr="00C36338">
              <w:rPr>
                <w:sz w:val="16"/>
                <w:szCs w:val="16"/>
              </w:rPr>
              <w:t>:</w:t>
            </w:r>
          </w:p>
          <w:p w:rsidR="005F1B29" w:rsidRPr="00C36338" w:rsidRDefault="005F1B29" w:rsidP="005F1B29">
            <w:pPr>
              <w:widowControl w:val="0"/>
              <w:autoSpaceDE w:val="0"/>
              <w:jc w:val="both"/>
              <w:rPr>
                <w:sz w:val="16"/>
                <w:szCs w:val="16"/>
              </w:rPr>
            </w:pPr>
            <w:r w:rsidRPr="00C36338">
              <w:rPr>
                <w:sz w:val="16"/>
                <w:szCs w:val="16"/>
              </w:rPr>
              <w:t xml:space="preserve">- il Comune di Tricase – a mezzo dell’ Assessorato alla Cultura, Turismo e Ambiente – ha elaborato il </w:t>
            </w:r>
            <w:r w:rsidRPr="00C36338">
              <w:rPr>
                <w:bCs/>
                <w:sz w:val="16"/>
                <w:szCs w:val="16"/>
              </w:rPr>
              <w:t>Progetto</w:t>
            </w:r>
            <w:r w:rsidRPr="00C36338">
              <w:rPr>
                <w:b/>
                <w:bCs/>
                <w:sz w:val="16"/>
                <w:szCs w:val="16"/>
              </w:rPr>
              <w:t xml:space="preserve"> </w:t>
            </w:r>
            <w:r w:rsidRPr="00C36338">
              <w:rPr>
                <w:bCs/>
                <w:sz w:val="16"/>
                <w:szCs w:val="16"/>
              </w:rPr>
              <w:t>“</w:t>
            </w:r>
            <w:r w:rsidRPr="00C36338">
              <w:rPr>
                <w:bCs/>
                <w:i/>
                <w:sz w:val="16"/>
                <w:szCs w:val="16"/>
              </w:rPr>
              <w:t xml:space="preserve">Maria Corti – Le voci della scrittura – da Pavia a </w:t>
            </w:r>
            <w:proofErr w:type="spellStart"/>
            <w:r w:rsidRPr="00C36338">
              <w:rPr>
                <w:bCs/>
                <w:i/>
                <w:sz w:val="16"/>
                <w:szCs w:val="16"/>
              </w:rPr>
              <w:t>Lucugnano</w:t>
            </w:r>
            <w:proofErr w:type="spellEnd"/>
            <w:r w:rsidRPr="00C36338">
              <w:rPr>
                <w:bCs/>
                <w:i/>
                <w:sz w:val="16"/>
                <w:szCs w:val="16"/>
              </w:rPr>
              <w:t xml:space="preserve"> – Mostra Culturale e pubblicazioni”</w:t>
            </w:r>
            <w:r w:rsidRPr="00C36338">
              <w:rPr>
                <w:b/>
                <w:bCs/>
                <w:sz w:val="16"/>
                <w:szCs w:val="16"/>
              </w:rPr>
              <w:t xml:space="preserve"> </w:t>
            </w:r>
            <w:r w:rsidRPr="00C36338">
              <w:rPr>
                <w:sz w:val="16"/>
                <w:szCs w:val="16"/>
              </w:rPr>
              <w:t xml:space="preserve">col quale intende partecipare al bando della Regione Puglia – Servizio Cultura e Spettacoli – per il Programma delle Attività Culturali per il triennio 2016/2018 ai sensi dell’art. 14 della </w:t>
            </w:r>
            <w:proofErr w:type="spellStart"/>
            <w:r w:rsidRPr="00C36338">
              <w:rPr>
                <w:sz w:val="16"/>
                <w:szCs w:val="16"/>
              </w:rPr>
              <w:t>L.R.</w:t>
            </w:r>
            <w:proofErr w:type="spellEnd"/>
            <w:r w:rsidRPr="00C36338">
              <w:rPr>
                <w:sz w:val="16"/>
                <w:szCs w:val="16"/>
              </w:rPr>
              <w:t xml:space="preserve"> n.6/2004 approvato con delibera della Giunta regionale del 03.11.2015 n. 1998;</w:t>
            </w:r>
          </w:p>
          <w:p w:rsidR="005F1B29" w:rsidRPr="00C36338" w:rsidRDefault="005F1B29" w:rsidP="005F1B29">
            <w:pPr>
              <w:widowControl w:val="0"/>
              <w:autoSpaceDE w:val="0"/>
              <w:jc w:val="both"/>
              <w:rPr>
                <w:sz w:val="16"/>
                <w:szCs w:val="16"/>
              </w:rPr>
            </w:pPr>
          </w:p>
          <w:p w:rsidR="005F1B29" w:rsidRPr="00C36338" w:rsidRDefault="005F1B29" w:rsidP="005F1B29">
            <w:pPr>
              <w:widowControl w:val="0"/>
              <w:autoSpaceDE w:val="0"/>
              <w:jc w:val="both"/>
              <w:rPr>
                <w:sz w:val="16"/>
                <w:szCs w:val="16"/>
              </w:rPr>
            </w:pPr>
            <w:r w:rsidRPr="00C36338">
              <w:rPr>
                <w:sz w:val="16"/>
                <w:szCs w:val="16"/>
              </w:rPr>
              <w:t xml:space="preserve">- l'Amministrazione Comunale e in </w:t>
            </w:r>
            <w:proofErr w:type="spellStart"/>
            <w:r w:rsidRPr="00C36338">
              <w:rPr>
                <w:sz w:val="16"/>
                <w:szCs w:val="16"/>
              </w:rPr>
              <w:t>special</w:t>
            </w:r>
            <w:proofErr w:type="spellEnd"/>
            <w:r w:rsidRPr="00C36338">
              <w:rPr>
                <w:sz w:val="16"/>
                <w:szCs w:val="16"/>
              </w:rPr>
              <w:t xml:space="preserve"> modo l'assessorato alla Cultura e turismo in questi ultimi anni sta intensificando la progettazione per la realizzazione di eventi e mostre che vadano ad arricchire il bagaglio culturale di Tricase e il suo archivio storico;</w:t>
            </w:r>
          </w:p>
          <w:p w:rsidR="005F1B29" w:rsidRPr="00C36338" w:rsidRDefault="005F1B29" w:rsidP="005F1B29">
            <w:pPr>
              <w:widowControl w:val="0"/>
              <w:autoSpaceDE w:val="0"/>
              <w:jc w:val="both"/>
              <w:rPr>
                <w:sz w:val="16"/>
                <w:szCs w:val="16"/>
              </w:rPr>
            </w:pPr>
          </w:p>
          <w:p w:rsidR="005F1B29" w:rsidRPr="00C36338" w:rsidRDefault="005F1B29" w:rsidP="005F1B29">
            <w:pPr>
              <w:widowControl w:val="0"/>
              <w:autoSpaceDE w:val="0"/>
              <w:jc w:val="both"/>
              <w:rPr>
                <w:sz w:val="16"/>
                <w:szCs w:val="16"/>
              </w:rPr>
            </w:pPr>
            <w:r w:rsidRPr="00C36338">
              <w:rPr>
                <w:sz w:val="16"/>
                <w:szCs w:val="16"/>
              </w:rPr>
              <w:t>- con questo progetto l’</w:t>
            </w:r>
            <w:proofErr w:type="spellStart"/>
            <w:r w:rsidRPr="00C36338">
              <w:rPr>
                <w:sz w:val="16"/>
                <w:szCs w:val="16"/>
              </w:rPr>
              <w:t>A.C.</w:t>
            </w:r>
            <w:proofErr w:type="spellEnd"/>
            <w:r w:rsidRPr="00C36338">
              <w:rPr>
                <w:sz w:val="16"/>
                <w:szCs w:val="16"/>
              </w:rPr>
              <w:t xml:space="preserve"> intende realizzare nella cornice prestigiosa del palazzo dei Principi Gallone, con la </w:t>
            </w:r>
            <w:proofErr w:type="spellStart"/>
            <w:r w:rsidRPr="00C36338">
              <w:rPr>
                <w:sz w:val="16"/>
                <w:szCs w:val="16"/>
              </w:rPr>
              <w:t>partnerschip</w:t>
            </w:r>
            <w:proofErr w:type="spellEnd"/>
            <w:r w:rsidRPr="00C36338">
              <w:rPr>
                <w:sz w:val="16"/>
                <w:szCs w:val="16"/>
              </w:rPr>
              <w:t xml:space="preserve"> dell’Università di Pavia – centro per gli studi sulla </w:t>
            </w:r>
            <w:r w:rsidRPr="00C36338">
              <w:rPr>
                <w:sz w:val="16"/>
                <w:szCs w:val="16"/>
              </w:rPr>
              <w:lastRenderedPageBreak/>
              <w:t>trascrizione  manoscritta di autori moderni e contemporanei – Fondo manoscritti -  una mostra dedicata a Maria Corti con foto e documenti che scandiscono la presenza della scrittrice tra Pavia e  il Salento;</w:t>
            </w:r>
          </w:p>
          <w:p w:rsidR="005F1B29" w:rsidRPr="00C36338" w:rsidRDefault="005F1B29" w:rsidP="005F1B29">
            <w:pPr>
              <w:widowControl w:val="0"/>
              <w:autoSpaceDE w:val="0"/>
              <w:jc w:val="both"/>
              <w:rPr>
                <w:b/>
                <w:sz w:val="16"/>
                <w:szCs w:val="16"/>
              </w:rPr>
            </w:pPr>
          </w:p>
          <w:p w:rsidR="005F1B29" w:rsidRPr="00C36338" w:rsidRDefault="005F1B29" w:rsidP="005F1B29">
            <w:pPr>
              <w:widowControl w:val="0"/>
              <w:autoSpaceDE w:val="0"/>
              <w:jc w:val="both"/>
              <w:rPr>
                <w:sz w:val="16"/>
                <w:szCs w:val="16"/>
              </w:rPr>
            </w:pPr>
            <w:r w:rsidRPr="00C36338">
              <w:rPr>
                <w:sz w:val="16"/>
                <w:szCs w:val="16"/>
              </w:rPr>
              <w:t xml:space="preserve">Presa visione del Progetto e ritenutolo meritevole di approvazione, per le finalità ampiamente illustrate nello stesso, allegato alla presente. </w:t>
            </w:r>
          </w:p>
          <w:p w:rsidR="005F1B29" w:rsidRPr="00C36338" w:rsidRDefault="005F1B29" w:rsidP="005F1B29">
            <w:pPr>
              <w:widowControl w:val="0"/>
              <w:autoSpaceDE w:val="0"/>
              <w:jc w:val="both"/>
              <w:rPr>
                <w:sz w:val="16"/>
                <w:szCs w:val="16"/>
              </w:rPr>
            </w:pPr>
          </w:p>
          <w:p w:rsidR="005F1B29" w:rsidRPr="00C36338" w:rsidRDefault="005F1B29" w:rsidP="005F1B29">
            <w:pPr>
              <w:widowControl w:val="0"/>
              <w:autoSpaceDE w:val="0"/>
              <w:jc w:val="both"/>
              <w:rPr>
                <w:sz w:val="16"/>
                <w:szCs w:val="16"/>
              </w:rPr>
            </w:pPr>
            <w:r w:rsidRPr="00C36338">
              <w:rPr>
                <w:sz w:val="16"/>
                <w:szCs w:val="16"/>
              </w:rPr>
              <w:t>Che il costo del Progetto è preventivato in euro 10.600,00 per i quali sarà richiesto finanziamento alla Regione Puglia, con un cofinanziamento di questo Comune pari ad euro 4.000,00;</w:t>
            </w:r>
          </w:p>
          <w:p w:rsidR="005F1B29" w:rsidRPr="00C36338" w:rsidRDefault="005F1B29" w:rsidP="005F1B29">
            <w:pPr>
              <w:widowControl w:val="0"/>
              <w:autoSpaceDE w:val="0"/>
              <w:jc w:val="both"/>
              <w:rPr>
                <w:sz w:val="16"/>
                <w:szCs w:val="16"/>
              </w:rPr>
            </w:pPr>
          </w:p>
          <w:p w:rsidR="005F1B29" w:rsidRPr="00C36338" w:rsidRDefault="005F1B29" w:rsidP="005F1B29">
            <w:pPr>
              <w:widowControl w:val="0"/>
              <w:autoSpaceDE w:val="0"/>
              <w:jc w:val="both"/>
              <w:rPr>
                <w:sz w:val="16"/>
                <w:szCs w:val="16"/>
              </w:rPr>
            </w:pPr>
            <w:r w:rsidRPr="00C36338">
              <w:rPr>
                <w:b/>
                <w:sz w:val="16"/>
                <w:szCs w:val="16"/>
              </w:rPr>
              <w:t>Ritenuto</w:t>
            </w:r>
            <w:r w:rsidRPr="00C36338">
              <w:rPr>
                <w:sz w:val="16"/>
                <w:szCs w:val="16"/>
              </w:rPr>
              <w:t xml:space="preserve"> di provvedere in merito;</w:t>
            </w:r>
          </w:p>
          <w:p w:rsidR="005F1B29" w:rsidRPr="00C36338" w:rsidRDefault="005F1B29" w:rsidP="005F1B29">
            <w:pPr>
              <w:widowControl w:val="0"/>
              <w:autoSpaceDE w:val="0"/>
              <w:jc w:val="both"/>
              <w:rPr>
                <w:sz w:val="16"/>
                <w:szCs w:val="16"/>
              </w:rPr>
            </w:pPr>
          </w:p>
          <w:p w:rsidR="005F1B29" w:rsidRPr="00C36338" w:rsidRDefault="005F1B29" w:rsidP="005F1B29">
            <w:pPr>
              <w:tabs>
                <w:tab w:val="left" w:pos="8789"/>
              </w:tabs>
              <w:ind w:right="567"/>
              <w:rPr>
                <w:sz w:val="16"/>
                <w:szCs w:val="16"/>
              </w:rPr>
            </w:pPr>
            <w:r w:rsidRPr="00C36338">
              <w:rPr>
                <w:b/>
                <w:sz w:val="16"/>
                <w:szCs w:val="16"/>
              </w:rPr>
              <w:t xml:space="preserve">Acquisito </w:t>
            </w:r>
            <w:r w:rsidRPr="00C36338">
              <w:rPr>
                <w:sz w:val="16"/>
                <w:szCs w:val="16"/>
              </w:rPr>
              <w:t xml:space="preserve">il  seguente parere di regolarità tecnica del Responsabile del Servizio interessato:” Esaminata la proposta con riferimento: </w:t>
            </w:r>
          </w:p>
          <w:p w:rsidR="005F1B29" w:rsidRPr="00C36338" w:rsidRDefault="005F1B29" w:rsidP="005F1B29">
            <w:pPr>
              <w:numPr>
                <w:ilvl w:val="0"/>
                <w:numId w:val="34"/>
              </w:numPr>
              <w:tabs>
                <w:tab w:val="clear" w:pos="0"/>
                <w:tab w:val="left" w:pos="426"/>
                <w:tab w:val="num" w:pos="1494"/>
                <w:tab w:val="left" w:pos="8789"/>
              </w:tabs>
              <w:suppressAutoHyphens/>
              <w:ind w:left="426" w:right="567" w:hanging="283"/>
              <w:rPr>
                <w:sz w:val="16"/>
                <w:szCs w:val="16"/>
              </w:rPr>
            </w:pPr>
            <w:r w:rsidRPr="00C36338">
              <w:rPr>
                <w:sz w:val="16"/>
                <w:szCs w:val="16"/>
              </w:rPr>
              <w:t>Al rispetto delle normative comunitarie, statali, regionali e regolamentari, generali e di settore;</w:t>
            </w:r>
          </w:p>
          <w:p w:rsidR="005F1B29" w:rsidRPr="00C36338" w:rsidRDefault="005F1B29" w:rsidP="005F1B29">
            <w:pPr>
              <w:numPr>
                <w:ilvl w:val="0"/>
                <w:numId w:val="34"/>
              </w:numPr>
              <w:tabs>
                <w:tab w:val="clear" w:pos="0"/>
                <w:tab w:val="left" w:pos="426"/>
                <w:tab w:val="num" w:pos="1494"/>
                <w:tab w:val="left" w:pos="8789"/>
              </w:tabs>
              <w:suppressAutoHyphens/>
              <w:ind w:left="426" w:right="567" w:hanging="283"/>
              <w:rPr>
                <w:sz w:val="16"/>
                <w:szCs w:val="16"/>
              </w:rPr>
            </w:pPr>
            <w:r w:rsidRPr="00C36338">
              <w:rPr>
                <w:sz w:val="16"/>
                <w:szCs w:val="16"/>
              </w:rPr>
              <w:t>Alla correttezza e regolarità della procedura;</w:t>
            </w:r>
          </w:p>
          <w:p w:rsidR="005F1B29" w:rsidRPr="00C36338" w:rsidRDefault="005F1B29" w:rsidP="005F1B29">
            <w:pPr>
              <w:numPr>
                <w:ilvl w:val="0"/>
                <w:numId w:val="34"/>
              </w:numPr>
              <w:tabs>
                <w:tab w:val="clear" w:pos="0"/>
                <w:tab w:val="left" w:pos="426"/>
                <w:tab w:val="num" w:pos="1494"/>
                <w:tab w:val="left" w:pos="8789"/>
              </w:tabs>
              <w:suppressAutoHyphens/>
              <w:ind w:left="426" w:right="567" w:hanging="283"/>
              <w:rPr>
                <w:sz w:val="16"/>
                <w:szCs w:val="16"/>
              </w:rPr>
            </w:pPr>
            <w:r w:rsidRPr="00C36338">
              <w:rPr>
                <w:sz w:val="16"/>
                <w:szCs w:val="16"/>
              </w:rPr>
              <w:t>Alla correttezza formale nella redazione dell’atto;</w:t>
            </w:r>
          </w:p>
          <w:p w:rsidR="005F1B29" w:rsidRPr="00C36338" w:rsidRDefault="005F1B29" w:rsidP="005F1B29">
            <w:pPr>
              <w:tabs>
                <w:tab w:val="left" w:pos="8789"/>
              </w:tabs>
              <w:ind w:right="567"/>
              <w:rPr>
                <w:sz w:val="16"/>
                <w:szCs w:val="16"/>
              </w:rPr>
            </w:pPr>
            <w:r w:rsidRPr="00C36338">
              <w:rPr>
                <w:sz w:val="16"/>
                <w:szCs w:val="16"/>
              </w:rPr>
              <w:t>esprime parere “</w:t>
            </w:r>
            <w:r w:rsidRPr="00C36338">
              <w:rPr>
                <w:i/>
                <w:sz w:val="16"/>
                <w:szCs w:val="16"/>
              </w:rPr>
              <w:t>favorevole</w:t>
            </w:r>
            <w:r w:rsidRPr="00C36338">
              <w:rPr>
                <w:sz w:val="16"/>
                <w:szCs w:val="16"/>
              </w:rPr>
              <w:t>”;</w:t>
            </w:r>
          </w:p>
          <w:p w:rsidR="005F1B29" w:rsidRPr="00C36338" w:rsidRDefault="005F1B29" w:rsidP="005F1B29">
            <w:pPr>
              <w:tabs>
                <w:tab w:val="left" w:pos="8789"/>
              </w:tabs>
              <w:ind w:right="567"/>
              <w:jc w:val="both"/>
              <w:rPr>
                <w:sz w:val="16"/>
                <w:szCs w:val="16"/>
              </w:rPr>
            </w:pPr>
            <w:r w:rsidRPr="00C36338">
              <w:rPr>
                <w:b/>
                <w:sz w:val="16"/>
                <w:szCs w:val="16"/>
              </w:rPr>
              <w:t>Acquisito</w:t>
            </w:r>
            <w:r w:rsidRPr="00C36338">
              <w:rPr>
                <w:b/>
                <w:bCs/>
                <w:sz w:val="16"/>
                <w:szCs w:val="16"/>
              </w:rPr>
              <w:t xml:space="preserve"> </w:t>
            </w:r>
            <w:r w:rsidRPr="00C36338">
              <w:rPr>
                <w:sz w:val="16"/>
                <w:szCs w:val="16"/>
              </w:rPr>
              <w:t>il seguente parere sulla regolarità contabile espresso dal Responsabile dei Servizi Finanziari: “</w:t>
            </w:r>
            <w:r w:rsidRPr="00C36338">
              <w:rPr>
                <w:i/>
                <w:iCs/>
                <w:sz w:val="16"/>
                <w:szCs w:val="16"/>
              </w:rPr>
              <w:t>favorevole</w:t>
            </w:r>
            <w:r w:rsidRPr="00C36338">
              <w:rPr>
                <w:sz w:val="16"/>
                <w:szCs w:val="16"/>
              </w:rPr>
              <w:t>”;</w:t>
            </w:r>
          </w:p>
          <w:p w:rsidR="005F1B29" w:rsidRPr="00C36338" w:rsidRDefault="005F1B29" w:rsidP="005F1B29">
            <w:pPr>
              <w:widowControl w:val="0"/>
              <w:autoSpaceDE w:val="0"/>
              <w:jc w:val="both"/>
              <w:rPr>
                <w:rFonts w:cs="Arial"/>
                <w:sz w:val="16"/>
                <w:szCs w:val="16"/>
              </w:rPr>
            </w:pPr>
          </w:p>
          <w:p w:rsidR="005F1B29" w:rsidRPr="00C36338" w:rsidRDefault="005F1B29" w:rsidP="005F1B29">
            <w:pPr>
              <w:spacing w:line="240" w:lineRule="atLeast"/>
              <w:jc w:val="both"/>
              <w:rPr>
                <w:rFonts w:cs="Calibri"/>
                <w:sz w:val="16"/>
                <w:szCs w:val="16"/>
              </w:rPr>
            </w:pPr>
            <w:r w:rsidRPr="00C36338">
              <w:rPr>
                <w:sz w:val="16"/>
                <w:szCs w:val="16"/>
              </w:rPr>
              <w:t>Con voti  unanimi e favorevoli espressi in forma palese;</w:t>
            </w:r>
          </w:p>
          <w:p w:rsidR="005F1B29" w:rsidRPr="00C36338" w:rsidRDefault="005F1B29" w:rsidP="005F1B29">
            <w:pPr>
              <w:spacing w:line="240" w:lineRule="atLeast"/>
              <w:jc w:val="both"/>
              <w:rPr>
                <w:sz w:val="16"/>
                <w:szCs w:val="16"/>
              </w:rPr>
            </w:pPr>
          </w:p>
          <w:p w:rsidR="005F1B29" w:rsidRPr="00C36338" w:rsidRDefault="005F1B29" w:rsidP="005F1B29">
            <w:pPr>
              <w:spacing w:line="240" w:lineRule="atLeast"/>
              <w:ind w:left="3540" w:firstLine="708"/>
              <w:rPr>
                <w:b/>
                <w:sz w:val="16"/>
                <w:szCs w:val="16"/>
              </w:rPr>
            </w:pPr>
            <w:r w:rsidRPr="00C36338">
              <w:rPr>
                <w:b/>
                <w:sz w:val="16"/>
                <w:szCs w:val="16"/>
              </w:rPr>
              <w:t>DELIBERA</w:t>
            </w:r>
          </w:p>
          <w:p w:rsidR="005F1B29" w:rsidRPr="00C36338" w:rsidRDefault="005F1B29" w:rsidP="005F1B29">
            <w:pPr>
              <w:spacing w:line="240" w:lineRule="atLeast"/>
              <w:jc w:val="both"/>
              <w:rPr>
                <w:rFonts w:cs="Arial"/>
                <w:sz w:val="16"/>
                <w:szCs w:val="16"/>
              </w:rPr>
            </w:pPr>
          </w:p>
          <w:p w:rsidR="005F1B29" w:rsidRPr="00C36338" w:rsidRDefault="005F1B29" w:rsidP="005F1B29">
            <w:pPr>
              <w:pStyle w:val="Paragrafoelenco"/>
              <w:widowControl w:val="0"/>
              <w:numPr>
                <w:ilvl w:val="0"/>
                <w:numId w:val="36"/>
              </w:numPr>
              <w:tabs>
                <w:tab w:val="left" w:pos="720"/>
              </w:tabs>
              <w:suppressAutoHyphens/>
              <w:autoSpaceDE w:val="0"/>
              <w:jc w:val="both"/>
              <w:rPr>
                <w:rFonts w:cs="Calibri"/>
                <w:sz w:val="16"/>
                <w:szCs w:val="16"/>
              </w:rPr>
            </w:pPr>
            <w:r w:rsidRPr="00C36338">
              <w:rPr>
                <w:bCs/>
                <w:sz w:val="16"/>
                <w:szCs w:val="16"/>
              </w:rPr>
              <w:t>Approvare</w:t>
            </w:r>
            <w:r w:rsidRPr="00C36338">
              <w:rPr>
                <w:b/>
                <w:bCs/>
                <w:sz w:val="16"/>
                <w:szCs w:val="16"/>
              </w:rPr>
              <w:t xml:space="preserve">, </w:t>
            </w:r>
            <w:r w:rsidRPr="00C36338">
              <w:rPr>
                <w:bCs/>
                <w:sz w:val="16"/>
                <w:szCs w:val="16"/>
              </w:rPr>
              <w:t>ai soli fini della richiesta di finanziamento alla Regione Puglia, l’allegato Progetto</w:t>
            </w:r>
            <w:r w:rsidRPr="00C36338">
              <w:rPr>
                <w:b/>
                <w:bCs/>
                <w:sz w:val="16"/>
                <w:szCs w:val="16"/>
              </w:rPr>
              <w:t xml:space="preserve">  </w:t>
            </w:r>
            <w:r w:rsidRPr="00C36338">
              <w:rPr>
                <w:bCs/>
                <w:sz w:val="16"/>
                <w:szCs w:val="16"/>
              </w:rPr>
              <w:t>“</w:t>
            </w:r>
            <w:r w:rsidRPr="00C36338">
              <w:rPr>
                <w:bCs/>
                <w:i/>
                <w:sz w:val="16"/>
                <w:szCs w:val="16"/>
              </w:rPr>
              <w:t xml:space="preserve">Maria Corti – Le voci della scrittura – da Pavia a </w:t>
            </w:r>
            <w:proofErr w:type="spellStart"/>
            <w:r w:rsidRPr="00C36338">
              <w:rPr>
                <w:bCs/>
                <w:i/>
                <w:sz w:val="16"/>
                <w:szCs w:val="16"/>
              </w:rPr>
              <w:t>Lucugnano</w:t>
            </w:r>
            <w:proofErr w:type="spellEnd"/>
            <w:r w:rsidRPr="00C36338">
              <w:rPr>
                <w:bCs/>
                <w:i/>
                <w:sz w:val="16"/>
                <w:szCs w:val="16"/>
              </w:rPr>
              <w:t xml:space="preserve"> ”</w:t>
            </w:r>
            <w:r w:rsidRPr="00C36338">
              <w:rPr>
                <w:b/>
                <w:bCs/>
                <w:sz w:val="16"/>
                <w:szCs w:val="16"/>
              </w:rPr>
              <w:t>,</w:t>
            </w:r>
            <w:r w:rsidRPr="00C36338">
              <w:rPr>
                <w:sz w:val="16"/>
                <w:szCs w:val="16"/>
              </w:rPr>
              <w:t xml:space="preserve"> partecipando  al bando della Regione Puglia – per il Programma delle Attività Culturali per il triennio 2016/2018 ai sensi della </w:t>
            </w:r>
            <w:proofErr w:type="spellStart"/>
            <w:r w:rsidRPr="00C36338">
              <w:rPr>
                <w:sz w:val="16"/>
                <w:szCs w:val="16"/>
              </w:rPr>
              <w:t>L.R.</w:t>
            </w:r>
            <w:proofErr w:type="spellEnd"/>
            <w:r w:rsidRPr="00C36338">
              <w:rPr>
                <w:sz w:val="16"/>
                <w:szCs w:val="16"/>
              </w:rPr>
              <w:t xml:space="preserve"> n.6/2004, art.14 approvato con delibera della Giunta regionale del 3.11.2015.</w:t>
            </w:r>
          </w:p>
          <w:p w:rsidR="005F1B29" w:rsidRPr="00C36338" w:rsidRDefault="005F1B29" w:rsidP="005F1B29">
            <w:pPr>
              <w:widowControl w:val="0"/>
              <w:autoSpaceDE w:val="0"/>
              <w:ind w:left="705"/>
              <w:jc w:val="both"/>
              <w:rPr>
                <w:b/>
                <w:bCs/>
                <w:sz w:val="16"/>
                <w:szCs w:val="16"/>
              </w:rPr>
            </w:pPr>
          </w:p>
          <w:p w:rsidR="005F1B29" w:rsidRPr="00C36338" w:rsidRDefault="005F1B29" w:rsidP="005F1B29">
            <w:pPr>
              <w:pStyle w:val="Paragrafoelenco"/>
              <w:widowControl w:val="0"/>
              <w:numPr>
                <w:ilvl w:val="0"/>
                <w:numId w:val="36"/>
              </w:numPr>
              <w:suppressAutoHyphens/>
              <w:autoSpaceDE w:val="0"/>
              <w:jc w:val="both"/>
              <w:rPr>
                <w:sz w:val="16"/>
                <w:szCs w:val="16"/>
              </w:rPr>
            </w:pPr>
            <w:r w:rsidRPr="00C36338">
              <w:rPr>
                <w:bCs/>
                <w:sz w:val="16"/>
                <w:szCs w:val="16"/>
              </w:rPr>
              <w:t>Approvare, altresì, il piano finanziario in atti, che</w:t>
            </w:r>
            <w:r w:rsidRPr="00C36338">
              <w:rPr>
                <w:b/>
                <w:bCs/>
                <w:sz w:val="16"/>
                <w:szCs w:val="16"/>
              </w:rPr>
              <w:t xml:space="preserve"> </w:t>
            </w:r>
            <w:r w:rsidRPr="00C36338">
              <w:rPr>
                <w:bCs/>
                <w:sz w:val="16"/>
                <w:szCs w:val="16"/>
              </w:rPr>
              <w:t xml:space="preserve"> preventiva per il progetto la spesa  di euro 10.600,00 </w:t>
            </w:r>
            <w:r w:rsidRPr="00C36338">
              <w:rPr>
                <w:sz w:val="16"/>
                <w:szCs w:val="16"/>
              </w:rPr>
              <w:t>oggetto di apposita richiesta di finanziamento alla Regione Puglia – Servizio Cultura e Spettacoli, con un cofinanziamento di questo Comune pari ad euro 4.000,00.</w:t>
            </w:r>
          </w:p>
          <w:p w:rsidR="005F1B29" w:rsidRPr="00C36338" w:rsidRDefault="005F1B29" w:rsidP="005F1B29">
            <w:pPr>
              <w:widowControl w:val="0"/>
              <w:autoSpaceDE w:val="0"/>
              <w:ind w:left="360"/>
              <w:jc w:val="both"/>
              <w:rPr>
                <w:sz w:val="16"/>
                <w:szCs w:val="16"/>
              </w:rPr>
            </w:pPr>
          </w:p>
          <w:p w:rsidR="005F1B29" w:rsidRPr="00C36338" w:rsidRDefault="005F1B29" w:rsidP="005F1B29">
            <w:pPr>
              <w:pStyle w:val="Paragrafoelenco"/>
              <w:widowControl w:val="0"/>
              <w:numPr>
                <w:ilvl w:val="0"/>
                <w:numId w:val="23"/>
              </w:numPr>
              <w:suppressAutoHyphens/>
              <w:autoSpaceDE w:val="0"/>
              <w:jc w:val="both"/>
              <w:rPr>
                <w:sz w:val="16"/>
                <w:szCs w:val="16"/>
              </w:rPr>
            </w:pPr>
            <w:r w:rsidRPr="00C36338">
              <w:rPr>
                <w:bCs/>
                <w:sz w:val="16"/>
                <w:szCs w:val="16"/>
              </w:rPr>
              <w:t>Demandare</w:t>
            </w:r>
            <w:r w:rsidRPr="00C36338">
              <w:rPr>
                <w:sz w:val="16"/>
                <w:szCs w:val="16"/>
              </w:rPr>
              <w:t xml:space="preserve"> ai Responsabili di Servizio competenti ogni ulteriore adempimento. </w:t>
            </w:r>
          </w:p>
          <w:p w:rsidR="005F1B29" w:rsidRPr="00C36338" w:rsidRDefault="005F1B29" w:rsidP="005F1B29">
            <w:pPr>
              <w:widowControl w:val="0"/>
              <w:autoSpaceDE w:val="0"/>
              <w:jc w:val="both"/>
              <w:rPr>
                <w:sz w:val="16"/>
                <w:szCs w:val="16"/>
              </w:rPr>
            </w:pPr>
          </w:p>
          <w:p w:rsidR="005F1B29" w:rsidRPr="00C36338" w:rsidRDefault="005F1B29" w:rsidP="005F1B29">
            <w:pPr>
              <w:widowControl w:val="0"/>
              <w:numPr>
                <w:ilvl w:val="0"/>
                <w:numId w:val="23"/>
              </w:numPr>
              <w:suppressAutoHyphens/>
              <w:autoSpaceDE w:val="0"/>
              <w:jc w:val="both"/>
              <w:rPr>
                <w:sz w:val="16"/>
                <w:szCs w:val="16"/>
              </w:rPr>
            </w:pPr>
            <w:r w:rsidRPr="00C36338">
              <w:rPr>
                <w:sz w:val="16"/>
                <w:szCs w:val="16"/>
              </w:rPr>
              <w:t xml:space="preserve">Con separata, unanime votazione la presente deliberazione viene dichiarata </w:t>
            </w:r>
            <w:r w:rsidRPr="00C36338">
              <w:rPr>
                <w:bCs/>
                <w:sz w:val="16"/>
                <w:szCs w:val="16"/>
              </w:rPr>
              <w:t>immediatamente esecutiva</w:t>
            </w:r>
            <w:r w:rsidRPr="00C36338">
              <w:rPr>
                <w:sz w:val="16"/>
                <w:szCs w:val="16"/>
              </w:rPr>
              <w:t xml:space="preserve"> ai sensi dell'art.134, comma 4, del D.L.vo n.267/2000.</w:t>
            </w:r>
          </w:p>
          <w:p w:rsidR="005F1B29" w:rsidRPr="00C36338" w:rsidRDefault="005F1B29" w:rsidP="005F1B29">
            <w:pPr>
              <w:rPr>
                <w:sz w:val="16"/>
                <w:szCs w:val="16"/>
              </w:rPr>
            </w:pPr>
          </w:p>
          <w:p w:rsidR="005F1B29" w:rsidRPr="00C36338" w:rsidRDefault="005F1B29" w:rsidP="005F1B29">
            <w:pPr>
              <w:rPr>
                <w:sz w:val="16"/>
                <w:szCs w:val="16"/>
              </w:rPr>
            </w:pPr>
          </w:p>
          <w:p w:rsidR="005F1B29" w:rsidRPr="00C36338" w:rsidRDefault="005F1B29">
            <w:pPr>
              <w:rPr>
                <w:b/>
                <w:sz w:val="16"/>
                <w:szCs w:val="16"/>
              </w:rPr>
            </w:pPr>
          </w:p>
          <w:p w:rsidR="005F1B29" w:rsidRPr="00C36338" w:rsidRDefault="005F1B29">
            <w:pPr>
              <w:rPr>
                <w:b/>
                <w:sz w:val="16"/>
                <w:szCs w:val="16"/>
              </w:rPr>
            </w:pPr>
            <w:r w:rsidRPr="00C36338">
              <w:rPr>
                <w:b/>
                <w:sz w:val="16"/>
                <w:szCs w:val="16"/>
              </w:rPr>
              <w:t>[…]</w:t>
            </w:r>
          </w:p>
        </w:tc>
        <w:tc>
          <w:tcPr>
            <w:tcW w:w="1153" w:type="dxa"/>
          </w:tcPr>
          <w:p w:rsidR="00E614B5" w:rsidRPr="00C36338" w:rsidRDefault="00E614B5">
            <w:pPr>
              <w:rPr>
                <w:b/>
                <w:sz w:val="16"/>
                <w:szCs w:val="16"/>
              </w:rPr>
            </w:pPr>
          </w:p>
        </w:tc>
        <w:tc>
          <w:tcPr>
            <w:tcW w:w="1708" w:type="dxa"/>
          </w:tcPr>
          <w:p w:rsidR="00E614B5" w:rsidRPr="00C36338" w:rsidRDefault="00791A34">
            <w:pPr>
              <w:rPr>
                <w:bCs/>
                <w:i/>
                <w:sz w:val="16"/>
                <w:szCs w:val="16"/>
              </w:rPr>
            </w:pPr>
            <w:r w:rsidRPr="00C36338">
              <w:rPr>
                <w:bCs/>
                <w:sz w:val="16"/>
                <w:szCs w:val="16"/>
              </w:rPr>
              <w:t>Progetto</w:t>
            </w:r>
            <w:r w:rsidRPr="00C36338">
              <w:rPr>
                <w:b/>
                <w:bCs/>
                <w:sz w:val="16"/>
                <w:szCs w:val="16"/>
              </w:rPr>
              <w:t xml:space="preserve">  </w:t>
            </w:r>
            <w:r w:rsidRPr="00C36338">
              <w:rPr>
                <w:bCs/>
                <w:sz w:val="16"/>
                <w:szCs w:val="16"/>
              </w:rPr>
              <w:t>“</w:t>
            </w:r>
            <w:r w:rsidRPr="00C36338">
              <w:rPr>
                <w:bCs/>
                <w:i/>
                <w:sz w:val="16"/>
                <w:szCs w:val="16"/>
              </w:rPr>
              <w:t xml:space="preserve">Maria Corti – Le voci della scrittura – da Pavia a </w:t>
            </w:r>
            <w:proofErr w:type="spellStart"/>
            <w:r w:rsidRPr="00C36338">
              <w:rPr>
                <w:bCs/>
                <w:i/>
                <w:sz w:val="16"/>
                <w:szCs w:val="16"/>
              </w:rPr>
              <w:t>Lucugnano</w:t>
            </w:r>
            <w:proofErr w:type="spellEnd"/>
            <w:r w:rsidRPr="00C36338">
              <w:rPr>
                <w:bCs/>
                <w:i/>
                <w:sz w:val="16"/>
                <w:szCs w:val="16"/>
              </w:rPr>
              <w:t>;</w:t>
            </w:r>
          </w:p>
          <w:p w:rsidR="00791A34" w:rsidRPr="00C36338" w:rsidRDefault="00791A34">
            <w:pPr>
              <w:rPr>
                <w:bCs/>
                <w:i/>
                <w:sz w:val="16"/>
                <w:szCs w:val="16"/>
              </w:rPr>
            </w:pPr>
          </w:p>
          <w:p w:rsidR="00791A34" w:rsidRPr="00C36338" w:rsidRDefault="00B474E7">
            <w:pPr>
              <w:rPr>
                <w:b/>
                <w:sz w:val="16"/>
                <w:szCs w:val="16"/>
              </w:rPr>
            </w:pPr>
            <w:r w:rsidRPr="00C36338">
              <w:rPr>
                <w:bCs/>
                <w:sz w:val="16"/>
                <w:szCs w:val="16"/>
              </w:rPr>
              <w:t xml:space="preserve">piano finanziario </w:t>
            </w:r>
            <w:r w:rsidR="00791A34" w:rsidRPr="00C36338">
              <w:rPr>
                <w:bCs/>
                <w:sz w:val="16"/>
                <w:szCs w:val="16"/>
              </w:rPr>
              <w:t>che</w:t>
            </w:r>
            <w:r w:rsidR="00791A34" w:rsidRPr="00C36338">
              <w:rPr>
                <w:b/>
                <w:bCs/>
                <w:sz w:val="16"/>
                <w:szCs w:val="16"/>
              </w:rPr>
              <w:t xml:space="preserve"> </w:t>
            </w:r>
            <w:r w:rsidR="00791A34" w:rsidRPr="00C36338">
              <w:rPr>
                <w:bCs/>
                <w:sz w:val="16"/>
                <w:szCs w:val="16"/>
              </w:rPr>
              <w:t xml:space="preserve"> preventiva per il progetto la spesa  di euro 10.600,00 </w:t>
            </w:r>
            <w:r w:rsidR="00791A34" w:rsidRPr="00C36338">
              <w:rPr>
                <w:sz w:val="16"/>
                <w:szCs w:val="16"/>
              </w:rPr>
              <w:t xml:space="preserve">oggetto di apposita richiesta di finanziamento alla Regione Puglia – Servizio Cultura e Spettacoli, con un cofinanziamento di questo Comune pari </w:t>
            </w:r>
            <w:r w:rsidR="00791A34" w:rsidRPr="00C36338">
              <w:rPr>
                <w:sz w:val="16"/>
                <w:szCs w:val="16"/>
              </w:rPr>
              <w:lastRenderedPageBreak/>
              <w:t>ad euro 4.000,00</w:t>
            </w:r>
          </w:p>
        </w:tc>
      </w:tr>
      <w:tr w:rsidR="00E614B5" w:rsidRPr="00C36338" w:rsidTr="0053470E">
        <w:tc>
          <w:tcPr>
            <w:tcW w:w="1252" w:type="dxa"/>
          </w:tcPr>
          <w:p w:rsidR="00E614B5" w:rsidRPr="00C36338" w:rsidRDefault="00E614B5" w:rsidP="005759BC">
            <w:pPr>
              <w:rPr>
                <w:sz w:val="16"/>
                <w:szCs w:val="16"/>
              </w:rPr>
            </w:pPr>
            <w:r w:rsidRPr="00C36338">
              <w:rPr>
                <w:sz w:val="16"/>
                <w:szCs w:val="16"/>
              </w:rPr>
              <w:lastRenderedPageBreak/>
              <w:t xml:space="preserve">Giunta </w:t>
            </w:r>
            <w:r w:rsidRPr="00C36338">
              <w:rPr>
                <w:sz w:val="16"/>
                <w:szCs w:val="16"/>
              </w:rPr>
              <w:lastRenderedPageBreak/>
              <w:t>Municipale</w:t>
            </w:r>
          </w:p>
        </w:tc>
        <w:tc>
          <w:tcPr>
            <w:tcW w:w="964" w:type="dxa"/>
          </w:tcPr>
          <w:p w:rsidR="00E614B5" w:rsidRPr="00C36338" w:rsidRDefault="00E614B5" w:rsidP="005759BC">
            <w:pPr>
              <w:rPr>
                <w:sz w:val="16"/>
                <w:szCs w:val="16"/>
              </w:rPr>
            </w:pPr>
            <w:r w:rsidRPr="00C36338">
              <w:rPr>
                <w:sz w:val="16"/>
                <w:szCs w:val="16"/>
              </w:rPr>
              <w:lastRenderedPageBreak/>
              <w:t>Delibera</w:t>
            </w:r>
          </w:p>
        </w:tc>
        <w:tc>
          <w:tcPr>
            <w:tcW w:w="1166" w:type="dxa"/>
          </w:tcPr>
          <w:p w:rsidR="00E614B5" w:rsidRPr="00C36338" w:rsidRDefault="0073412B">
            <w:pPr>
              <w:rPr>
                <w:b/>
                <w:sz w:val="16"/>
                <w:szCs w:val="16"/>
              </w:rPr>
            </w:pPr>
            <w:r w:rsidRPr="00C36338">
              <w:rPr>
                <w:b/>
                <w:sz w:val="16"/>
                <w:szCs w:val="16"/>
              </w:rPr>
              <w:t xml:space="preserve">n.267 del </w:t>
            </w:r>
            <w:r w:rsidRPr="00C36338">
              <w:rPr>
                <w:b/>
                <w:sz w:val="16"/>
                <w:szCs w:val="16"/>
              </w:rPr>
              <w:lastRenderedPageBreak/>
              <w:t>3.12.2015</w:t>
            </w:r>
          </w:p>
        </w:tc>
        <w:tc>
          <w:tcPr>
            <w:tcW w:w="2104" w:type="dxa"/>
          </w:tcPr>
          <w:p w:rsidR="00E614B5" w:rsidRPr="00C36338" w:rsidRDefault="0073412B">
            <w:pPr>
              <w:rPr>
                <w:b/>
                <w:sz w:val="16"/>
                <w:szCs w:val="16"/>
              </w:rPr>
            </w:pPr>
            <w:r w:rsidRPr="00C36338">
              <w:rPr>
                <w:b/>
                <w:sz w:val="16"/>
                <w:szCs w:val="16"/>
              </w:rPr>
              <w:lastRenderedPageBreak/>
              <w:t xml:space="preserve">STABILE COMUNALE </w:t>
            </w:r>
            <w:r w:rsidRPr="00C36338">
              <w:rPr>
                <w:b/>
                <w:sz w:val="16"/>
                <w:szCs w:val="16"/>
              </w:rPr>
              <w:lastRenderedPageBreak/>
              <w:t xml:space="preserve">ADIBITO A SEDE DELLA COMPAGNIA CARABINIERI </w:t>
            </w:r>
            <w:proofErr w:type="spellStart"/>
            <w:r w:rsidRPr="00C36338">
              <w:rPr>
                <w:b/>
                <w:sz w:val="16"/>
                <w:szCs w:val="16"/>
              </w:rPr>
              <w:t>DI</w:t>
            </w:r>
            <w:proofErr w:type="spellEnd"/>
            <w:r w:rsidRPr="00C36338">
              <w:rPr>
                <w:b/>
                <w:sz w:val="16"/>
                <w:szCs w:val="16"/>
              </w:rPr>
              <w:t xml:space="preserve"> TRICASE - ADEGUAMENTO AI FINI DELLA SICUREZZA LOCALE RICEZIONE PUBBLICO</w:t>
            </w:r>
          </w:p>
        </w:tc>
        <w:tc>
          <w:tcPr>
            <w:tcW w:w="6156" w:type="dxa"/>
          </w:tcPr>
          <w:p w:rsidR="00E614B5" w:rsidRPr="00C36338" w:rsidRDefault="0073412B">
            <w:pPr>
              <w:rPr>
                <w:b/>
                <w:sz w:val="16"/>
                <w:szCs w:val="16"/>
              </w:rPr>
            </w:pPr>
            <w:r w:rsidRPr="00C36338">
              <w:rPr>
                <w:b/>
                <w:sz w:val="16"/>
                <w:szCs w:val="16"/>
              </w:rPr>
              <w:lastRenderedPageBreak/>
              <w:t>[…]</w:t>
            </w:r>
          </w:p>
          <w:p w:rsidR="0073412B" w:rsidRPr="00C36338" w:rsidRDefault="0073412B" w:rsidP="0073412B">
            <w:pPr>
              <w:jc w:val="both"/>
              <w:rPr>
                <w:sz w:val="16"/>
                <w:szCs w:val="16"/>
              </w:rPr>
            </w:pPr>
            <w:r w:rsidRPr="00C36338">
              <w:rPr>
                <w:sz w:val="16"/>
                <w:szCs w:val="16"/>
              </w:rPr>
              <w:lastRenderedPageBreak/>
              <w:t>PREMESSO:</w:t>
            </w:r>
          </w:p>
          <w:p w:rsidR="0073412B" w:rsidRPr="00C36338" w:rsidRDefault="0073412B" w:rsidP="0073412B">
            <w:pPr>
              <w:jc w:val="both"/>
              <w:rPr>
                <w:sz w:val="16"/>
                <w:szCs w:val="16"/>
              </w:rPr>
            </w:pPr>
          </w:p>
          <w:p w:rsidR="0073412B" w:rsidRPr="00C36338" w:rsidRDefault="0073412B" w:rsidP="0073412B">
            <w:pPr>
              <w:jc w:val="both"/>
              <w:rPr>
                <w:sz w:val="16"/>
                <w:szCs w:val="16"/>
              </w:rPr>
            </w:pPr>
            <w:r w:rsidRPr="00C36338">
              <w:rPr>
                <w:sz w:val="16"/>
                <w:szCs w:val="16"/>
              </w:rPr>
              <w:t xml:space="preserve">-che la Legione Carabinieri “Puglia” Compagnia di Tricase, con nota </w:t>
            </w:r>
            <w:proofErr w:type="spellStart"/>
            <w:r w:rsidRPr="00C36338">
              <w:rPr>
                <w:sz w:val="16"/>
                <w:szCs w:val="16"/>
              </w:rPr>
              <w:t>prot</w:t>
            </w:r>
            <w:proofErr w:type="spellEnd"/>
            <w:r w:rsidRPr="00C36338">
              <w:rPr>
                <w:sz w:val="16"/>
                <w:szCs w:val="16"/>
              </w:rPr>
              <w:t>. 206/127 del 26 giugno 2015, acquisita al protocollo comunale in data 29-06-2015 con il n. 9974, formulava una richiesta urgente di messa in sicurezza dello stabile di Tricase. In particolare veniva richiesta di adeguare con urgenza il locale adibito al militare di ricezione al pubblico con divisorio in parete a vetro anti proiettile ed ingresso riservato;</w:t>
            </w:r>
          </w:p>
          <w:p w:rsidR="0073412B" w:rsidRPr="00C36338" w:rsidRDefault="0073412B" w:rsidP="0073412B">
            <w:pPr>
              <w:jc w:val="both"/>
              <w:rPr>
                <w:sz w:val="16"/>
                <w:szCs w:val="16"/>
              </w:rPr>
            </w:pPr>
          </w:p>
          <w:p w:rsidR="0073412B" w:rsidRPr="00C36338" w:rsidRDefault="0073412B" w:rsidP="0073412B">
            <w:pPr>
              <w:jc w:val="both"/>
              <w:rPr>
                <w:sz w:val="16"/>
                <w:szCs w:val="16"/>
              </w:rPr>
            </w:pPr>
            <w:r w:rsidRPr="00C36338">
              <w:rPr>
                <w:sz w:val="16"/>
                <w:szCs w:val="16"/>
              </w:rPr>
              <w:t>-che a seguito di tale richiesta è stato predisposto un sopralluogo coadiuvato anche dalla presenza di maestranze di fiducia di questa Amministrazione per verificare la fattibilità dell’intervento ed acquisire contestualmente la specifiche tecniche dei materiali necessari per la realizzazione di quanto richiesto;</w:t>
            </w:r>
          </w:p>
          <w:p w:rsidR="0073412B" w:rsidRPr="00C36338" w:rsidRDefault="0073412B" w:rsidP="0073412B">
            <w:pPr>
              <w:jc w:val="both"/>
              <w:rPr>
                <w:sz w:val="16"/>
                <w:szCs w:val="16"/>
              </w:rPr>
            </w:pPr>
          </w:p>
          <w:p w:rsidR="0073412B" w:rsidRPr="00C36338" w:rsidRDefault="0073412B" w:rsidP="0073412B">
            <w:pPr>
              <w:jc w:val="both"/>
              <w:rPr>
                <w:sz w:val="16"/>
                <w:szCs w:val="16"/>
              </w:rPr>
            </w:pPr>
            <w:r w:rsidRPr="00C36338">
              <w:rPr>
                <w:sz w:val="16"/>
                <w:szCs w:val="16"/>
              </w:rPr>
              <w:t>-che dopo aver acquisito preventivi informali sui costi dei materiali e sulla successiva posa in opera, è stata quantificato il costo per l’adeguamento di detto locale, ammontante a circa € 10.000,00;</w:t>
            </w:r>
          </w:p>
          <w:p w:rsidR="0073412B" w:rsidRPr="00C36338" w:rsidRDefault="0073412B" w:rsidP="0073412B">
            <w:pPr>
              <w:jc w:val="both"/>
              <w:rPr>
                <w:sz w:val="16"/>
                <w:szCs w:val="16"/>
              </w:rPr>
            </w:pPr>
          </w:p>
          <w:p w:rsidR="0073412B" w:rsidRPr="00C36338" w:rsidRDefault="0073412B" w:rsidP="0073412B">
            <w:pPr>
              <w:jc w:val="both"/>
              <w:rPr>
                <w:sz w:val="16"/>
                <w:szCs w:val="16"/>
              </w:rPr>
            </w:pPr>
            <w:r w:rsidRPr="00C36338">
              <w:rPr>
                <w:b/>
                <w:sz w:val="16"/>
                <w:szCs w:val="16"/>
              </w:rPr>
              <w:t>RITENUTO</w:t>
            </w:r>
            <w:r w:rsidRPr="00C36338">
              <w:rPr>
                <w:sz w:val="16"/>
                <w:szCs w:val="16"/>
              </w:rPr>
              <w:t xml:space="preserve"> di dover provvedere in merito;</w:t>
            </w:r>
          </w:p>
          <w:p w:rsidR="0073412B" w:rsidRPr="00C36338" w:rsidRDefault="0073412B" w:rsidP="0073412B">
            <w:pPr>
              <w:jc w:val="both"/>
              <w:rPr>
                <w:sz w:val="16"/>
                <w:szCs w:val="16"/>
              </w:rPr>
            </w:pPr>
          </w:p>
          <w:p w:rsidR="0073412B" w:rsidRPr="00C36338" w:rsidRDefault="0073412B" w:rsidP="0073412B">
            <w:pPr>
              <w:jc w:val="both"/>
              <w:rPr>
                <w:b/>
                <w:sz w:val="16"/>
                <w:szCs w:val="16"/>
              </w:rPr>
            </w:pPr>
            <w:r w:rsidRPr="00C36338">
              <w:rPr>
                <w:b/>
                <w:sz w:val="16"/>
                <w:szCs w:val="16"/>
              </w:rPr>
              <w:t>Si propone di adottare la seguente deliberazione:</w:t>
            </w:r>
          </w:p>
          <w:p w:rsidR="0073412B" w:rsidRPr="00C36338" w:rsidRDefault="0073412B" w:rsidP="0073412B">
            <w:pPr>
              <w:jc w:val="both"/>
              <w:rPr>
                <w:sz w:val="16"/>
                <w:szCs w:val="16"/>
              </w:rPr>
            </w:pPr>
          </w:p>
          <w:p w:rsidR="0073412B" w:rsidRPr="00C36338" w:rsidRDefault="0073412B" w:rsidP="0073412B">
            <w:pPr>
              <w:jc w:val="both"/>
              <w:rPr>
                <w:sz w:val="16"/>
                <w:szCs w:val="16"/>
              </w:rPr>
            </w:pPr>
            <w:r w:rsidRPr="00C36338">
              <w:rPr>
                <w:sz w:val="16"/>
                <w:szCs w:val="16"/>
              </w:rPr>
              <w:t>1)- Predisporre l’adeguamento del locale ingresso dell’attuale Caserma della Compagnia dei Carabinieri di Tricase, secondo le caratteristiche tecniche nelle premesse indicate.</w:t>
            </w:r>
          </w:p>
          <w:p w:rsidR="0073412B" w:rsidRPr="00C36338" w:rsidRDefault="0073412B" w:rsidP="0073412B">
            <w:pPr>
              <w:jc w:val="both"/>
              <w:rPr>
                <w:sz w:val="16"/>
                <w:szCs w:val="16"/>
              </w:rPr>
            </w:pPr>
          </w:p>
          <w:p w:rsidR="0073412B" w:rsidRPr="00C36338" w:rsidRDefault="0073412B" w:rsidP="0073412B">
            <w:pPr>
              <w:jc w:val="both"/>
              <w:rPr>
                <w:sz w:val="16"/>
                <w:szCs w:val="16"/>
              </w:rPr>
            </w:pPr>
            <w:r w:rsidRPr="00C36338">
              <w:rPr>
                <w:sz w:val="16"/>
                <w:szCs w:val="16"/>
              </w:rPr>
              <w:t>2)-Finanziare l’opera con fondi di bilancio comunali.</w:t>
            </w:r>
          </w:p>
          <w:p w:rsidR="0073412B" w:rsidRPr="00C36338" w:rsidRDefault="0073412B" w:rsidP="0073412B">
            <w:pPr>
              <w:jc w:val="both"/>
              <w:rPr>
                <w:sz w:val="16"/>
                <w:szCs w:val="16"/>
              </w:rPr>
            </w:pPr>
          </w:p>
          <w:p w:rsidR="0073412B" w:rsidRPr="00C36338" w:rsidRDefault="0073412B" w:rsidP="0073412B">
            <w:pPr>
              <w:jc w:val="both"/>
              <w:rPr>
                <w:sz w:val="16"/>
                <w:szCs w:val="16"/>
              </w:rPr>
            </w:pPr>
            <w:r w:rsidRPr="00C36338">
              <w:rPr>
                <w:sz w:val="16"/>
                <w:szCs w:val="16"/>
              </w:rPr>
              <w:t>3-Demandare ai Responsabili dei Servizi interessati ogni adempimento per l’adozione dei provvedimenti consequenziali al presente deliberato.</w:t>
            </w:r>
          </w:p>
          <w:p w:rsidR="0073412B" w:rsidRPr="00C36338" w:rsidRDefault="0073412B" w:rsidP="0073412B">
            <w:pPr>
              <w:jc w:val="both"/>
              <w:rPr>
                <w:sz w:val="16"/>
                <w:szCs w:val="16"/>
              </w:rPr>
            </w:pPr>
          </w:p>
          <w:p w:rsidR="0073412B" w:rsidRPr="00C36338" w:rsidRDefault="0073412B" w:rsidP="0073412B">
            <w:pPr>
              <w:jc w:val="both"/>
              <w:rPr>
                <w:b/>
                <w:sz w:val="16"/>
                <w:szCs w:val="16"/>
              </w:rPr>
            </w:pPr>
            <w:r w:rsidRPr="00C36338">
              <w:rPr>
                <w:b/>
                <w:sz w:val="16"/>
                <w:szCs w:val="16"/>
              </w:rPr>
              <w:t>Si propone l’immediata esecutività dell’atto</w:t>
            </w:r>
          </w:p>
          <w:p w:rsidR="0073412B" w:rsidRPr="00C36338" w:rsidRDefault="0073412B" w:rsidP="0073412B">
            <w:pPr>
              <w:jc w:val="both"/>
              <w:rPr>
                <w:sz w:val="16"/>
                <w:szCs w:val="16"/>
              </w:rPr>
            </w:pPr>
          </w:p>
          <w:p w:rsidR="0073412B" w:rsidRPr="00C36338" w:rsidRDefault="0073412B" w:rsidP="0073412B">
            <w:pPr>
              <w:jc w:val="center"/>
              <w:rPr>
                <w:b/>
                <w:sz w:val="16"/>
                <w:szCs w:val="16"/>
              </w:rPr>
            </w:pPr>
            <w:r w:rsidRPr="00C36338">
              <w:rPr>
                <w:b/>
                <w:sz w:val="16"/>
                <w:szCs w:val="16"/>
              </w:rPr>
              <w:t>LA  GIUNTA  COMUNALE</w:t>
            </w:r>
          </w:p>
          <w:p w:rsidR="0073412B" w:rsidRPr="00C36338" w:rsidRDefault="0073412B" w:rsidP="0073412B">
            <w:pPr>
              <w:jc w:val="both"/>
              <w:rPr>
                <w:sz w:val="16"/>
                <w:szCs w:val="16"/>
              </w:rPr>
            </w:pPr>
          </w:p>
          <w:p w:rsidR="0073412B" w:rsidRPr="00C36338" w:rsidRDefault="0073412B" w:rsidP="0073412B">
            <w:pPr>
              <w:jc w:val="both"/>
              <w:rPr>
                <w:sz w:val="16"/>
                <w:szCs w:val="16"/>
              </w:rPr>
            </w:pPr>
            <w:r w:rsidRPr="00C36338">
              <w:rPr>
                <w:sz w:val="16"/>
                <w:szCs w:val="16"/>
              </w:rPr>
              <w:t xml:space="preserve">Acquisito il seguente pare di regolarità tecnica e contabile del Responsabile del Settore </w:t>
            </w:r>
            <w:proofErr w:type="spellStart"/>
            <w:r w:rsidRPr="00C36338">
              <w:rPr>
                <w:sz w:val="16"/>
                <w:szCs w:val="16"/>
              </w:rPr>
              <w:t>LL.PP</w:t>
            </w:r>
            <w:proofErr w:type="spellEnd"/>
            <w:r w:rsidRPr="00C36338">
              <w:rPr>
                <w:sz w:val="16"/>
                <w:szCs w:val="16"/>
              </w:rPr>
              <w:t>: e dal Direttore di Ragioneria;</w:t>
            </w:r>
          </w:p>
          <w:p w:rsidR="0073412B" w:rsidRPr="00C36338" w:rsidRDefault="0073412B" w:rsidP="0073412B">
            <w:pPr>
              <w:pStyle w:val="Paragrafoelenco"/>
              <w:numPr>
                <w:ilvl w:val="0"/>
                <w:numId w:val="37"/>
              </w:numPr>
              <w:jc w:val="both"/>
              <w:rPr>
                <w:i/>
                <w:sz w:val="16"/>
                <w:szCs w:val="16"/>
              </w:rPr>
            </w:pPr>
            <w:r w:rsidRPr="00C36338">
              <w:rPr>
                <w:i/>
                <w:sz w:val="16"/>
                <w:szCs w:val="16"/>
              </w:rPr>
              <w:t>Rispetto delle normative comunitarie, regionali e regolamentari, generali di settore;</w:t>
            </w:r>
          </w:p>
          <w:p w:rsidR="0073412B" w:rsidRPr="00C36338" w:rsidRDefault="0073412B" w:rsidP="0073412B">
            <w:pPr>
              <w:pStyle w:val="Paragrafoelenco"/>
              <w:numPr>
                <w:ilvl w:val="0"/>
                <w:numId w:val="37"/>
              </w:numPr>
              <w:jc w:val="both"/>
              <w:rPr>
                <w:i/>
                <w:sz w:val="16"/>
                <w:szCs w:val="16"/>
              </w:rPr>
            </w:pPr>
            <w:r w:rsidRPr="00C36338">
              <w:rPr>
                <w:i/>
                <w:sz w:val="16"/>
                <w:szCs w:val="16"/>
              </w:rPr>
              <w:t>Correttezza e regolarità della procedura;</w:t>
            </w:r>
          </w:p>
          <w:p w:rsidR="0073412B" w:rsidRPr="00C36338" w:rsidRDefault="0073412B" w:rsidP="0073412B">
            <w:pPr>
              <w:pStyle w:val="Paragrafoelenco"/>
              <w:numPr>
                <w:ilvl w:val="0"/>
                <w:numId w:val="37"/>
              </w:numPr>
              <w:jc w:val="both"/>
              <w:rPr>
                <w:i/>
                <w:sz w:val="16"/>
                <w:szCs w:val="16"/>
              </w:rPr>
            </w:pPr>
            <w:r w:rsidRPr="00C36338">
              <w:rPr>
                <w:i/>
                <w:sz w:val="16"/>
                <w:szCs w:val="16"/>
              </w:rPr>
              <w:t>Correttezza formale nella redazione dell’atto;</w:t>
            </w:r>
          </w:p>
          <w:p w:rsidR="0073412B" w:rsidRPr="00C36338" w:rsidRDefault="0073412B" w:rsidP="0073412B">
            <w:pPr>
              <w:jc w:val="both"/>
              <w:rPr>
                <w:sz w:val="16"/>
                <w:szCs w:val="16"/>
              </w:rPr>
            </w:pPr>
            <w:r w:rsidRPr="00C36338">
              <w:rPr>
                <w:sz w:val="16"/>
                <w:szCs w:val="16"/>
              </w:rPr>
              <w:t xml:space="preserve">esprime parere </w:t>
            </w:r>
            <w:r w:rsidRPr="00C36338">
              <w:rPr>
                <w:b/>
                <w:i/>
                <w:sz w:val="16"/>
                <w:szCs w:val="16"/>
              </w:rPr>
              <w:t>“favorevole”</w:t>
            </w:r>
            <w:r w:rsidRPr="00C36338">
              <w:rPr>
                <w:sz w:val="16"/>
                <w:szCs w:val="16"/>
              </w:rPr>
              <w:t>.</w:t>
            </w:r>
          </w:p>
          <w:p w:rsidR="0073412B" w:rsidRPr="00C36338" w:rsidRDefault="0073412B" w:rsidP="0073412B">
            <w:pPr>
              <w:jc w:val="both"/>
              <w:rPr>
                <w:sz w:val="16"/>
                <w:szCs w:val="16"/>
              </w:rPr>
            </w:pPr>
          </w:p>
          <w:p w:rsidR="0073412B" w:rsidRPr="00C36338" w:rsidRDefault="0073412B" w:rsidP="0073412B">
            <w:pPr>
              <w:jc w:val="both"/>
              <w:rPr>
                <w:sz w:val="16"/>
                <w:szCs w:val="16"/>
              </w:rPr>
            </w:pPr>
            <w:r w:rsidRPr="00C36338">
              <w:rPr>
                <w:sz w:val="16"/>
                <w:szCs w:val="16"/>
              </w:rPr>
              <w:t>Visto il T.U. delle Leggi sull’Ordinamento degli Enti Locali, approvato con D.L.vo 267/2000</w:t>
            </w:r>
          </w:p>
          <w:p w:rsidR="0073412B" w:rsidRPr="00C36338" w:rsidRDefault="0073412B" w:rsidP="0073412B">
            <w:pPr>
              <w:jc w:val="both"/>
              <w:rPr>
                <w:sz w:val="16"/>
                <w:szCs w:val="16"/>
              </w:rPr>
            </w:pPr>
          </w:p>
          <w:p w:rsidR="0073412B" w:rsidRPr="00C36338" w:rsidRDefault="0073412B" w:rsidP="0073412B">
            <w:pPr>
              <w:jc w:val="both"/>
              <w:rPr>
                <w:sz w:val="16"/>
                <w:szCs w:val="16"/>
              </w:rPr>
            </w:pPr>
            <w:r w:rsidRPr="00C36338">
              <w:rPr>
                <w:sz w:val="16"/>
                <w:szCs w:val="16"/>
              </w:rPr>
              <w:t>Con voti unanimi, acquisiti nelle forme di legge</w:t>
            </w:r>
          </w:p>
          <w:p w:rsidR="0073412B" w:rsidRPr="00C36338" w:rsidRDefault="0073412B" w:rsidP="0073412B">
            <w:pPr>
              <w:jc w:val="both"/>
              <w:rPr>
                <w:sz w:val="16"/>
                <w:szCs w:val="16"/>
              </w:rPr>
            </w:pPr>
          </w:p>
          <w:p w:rsidR="0073412B" w:rsidRPr="00C36338" w:rsidRDefault="0073412B" w:rsidP="0073412B">
            <w:pPr>
              <w:jc w:val="center"/>
              <w:rPr>
                <w:b/>
                <w:sz w:val="16"/>
                <w:szCs w:val="16"/>
              </w:rPr>
            </w:pPr>
            <w:r w:rsidRPr="00C36338">
              <w:rPr>
                <w:b/>
                <w:sz w:val="16"/>
                <w:szCs w:val="16"/>
              </w:rPr>
              <w:t>D E L I B E R A</w:t>
            </w:r>
          </w:p>
          <w:p w:rsidR="0073412B" w:rsidRPr="00C36338" w:rsidRDefault="0073412B" w:rsidP="0073412B">
            <w:pPr>
              <w:jc w:val="both"/>
              <w:rPr>
                <w:sz w:val="16"/>
                <w:szCs w:val="16"/>
              </w:rPr>
            </w:pPr>
          </w:p>
          <w:p w:rsidR="0073412B" w:rsidRPr="00C36338" w:rsidRDefault="0073412B" w:rsidP="0073412B">
            <w:pPr>
              <w:jc w:val="both"/>
              <w:rPr>
                <w:sz w:val="16"/>
                <w:szCs w:val="16"/>
              </w:rPr>
            </w:pPr>
            <w:r w:rsidRPr="00C36338">
              <w:rPr>
                <w:sz w:val="16"/>
                <w:szCs w:val="16"/>
              </w:rPr>
              <w:t>1)- Predisporre l’adeguamento del locale ingresso dell’attuale Caserma della Compagnia dei Carabinieri di Tricase, secondo le caratteristiche tecniche nelle premesse indicate.</w:t>
            </w:r>
          </w:p>
          <w:p w:rsidR="0073412B" w:rsidRPr="00C36338" w:rsidRDefault="0073412B" w:rsidP="0073412B">
            <w:pPr>
              <w:jc w:val="both"/>
              <w:rPr>
                <w:sz w:val="16"/>
                <w:szCs w:val="16"/>
              </w:rPr>
            </w:pPr>
          </w:p>
          <w:p w:rsidR="0073412B" w:rsidRPr="00C36338" w:rsidRDefault="0073412B" w:rsidP="0073412B">
            <w:pPr>
              <w:jc w:val="both"/>
              <w:rPr>
                <w:sz w:val="16"/>
                <w:szCs w:val="16"/>
              </w:rPr>
            </w:pPr>
            <w:r w:rsidRPr="00C36338">
              <w:rPr>
                <w:sz w:val="16"/>
                <w:szCs w:val="16"/>
              </w:rPr>
              <w:t>2)-Finanziare l’opera con fondi di bilancio comunali.</w:t>
            </w:r>
          </w:p>
          <w:p w:rsidR="0073412B" w:rsidRPr="00C36338" w:rsidRDefault="0073412B" w:rsidP="0073412B">
            <w:pPr>
              <w:jc w:val="both"/>
              <w:rPr>
                <w:sz w:val="16"/>
                <w:szCs w:val="16"/>
              </w:rPr>
            </w:pPr>
          </w:p>
          <w:p w:rsidR="0073412B" w:rsidRPr="00C36338" w:rsidRDefault="0073412B" w:rsidP="0073412B">
            <w:pPr>
              <w:jc w:val="both"/>
              <w:rPr>
                <w:sz w:val="16"/>
                <w:szCs w:val="16"/>
              </w:rPr>
            </w:pPr>
            <w:r w:rsidRPr="00C36338">
              <w:rPr>
                <w:sz w:val="16"/>
                <w:szCs w:val="16"/>
              </w:rPr>
              <w:t>3-Demandare ai Responsabili dei Servizi interessati ogni adempimento per l’adozione dei provvedimenti consequenziali al presente deliberato.</w:t>
            </w:r>
          </w:p>
          <w:p w:rsidR="0073412B" w:rsidRPr="00C36338" w:rsidRDefault="0073412B" w:rsidP="0073412B">
            <w:pPr>
              <w:jc w:val="both"/>
              <w:rPr>
                <w:sz w:val="16"/>
                <w:szCs w:val="16"/>
              </w:rPr>
            </w:pPr>
          </w:p>
          <w:p w:rsidR="0073412B" w:rsidRPr="00C36338" w:rsidRDefault="0073412B" w:rsidP="0073412B">
            <w:pPr>
              <w:jc w:val="both"/>
              <w:rPr>
                <w:sz w:val="16"/>
                <w:szCs w:val="16"/>
              </w:rPr>
            </w:pPr>
            <w:r w:rsidRPr="00C36338">
              <w:rPr>
                <w:sz w:val="16"/>
                <w:szCs w:val="16"/>
              </w:rPr>
              <w:t xml:space="preserve">4)-A seguito di successiva unanime votazione, dichiarare immediatamente esecutiva la presente deliberazione, ai sensi e per gli effetti dell’art. 134, comma 4, del T.U. 18-08-2000, </w:t>
            </w:r>
            <w:proofErr w:type="spellStart"/>
            <w:r w:rsidRPr="00C36338">
              <w:rPr>
                <w:sz w:val="16"/>
                <w:szCs w:val="16"/>
              </w:rPr>
              <w:t>n°</w:t>
            </w:r>
            <w:proofErr w:type="spellEnd"/>
            <w:r w:rsidRPr="00C36338">
              <w:rPr>
                <w:sz w:val="16"/>
                <w:szCs w:val="16"/>
              </w:rPr>
              <w:t xml:space="preserve"> 267.</w:t>
            </w:r>
          </w:p>
          <w:p w:rsidR="0073412B" w:rsidRPr="00C36338" w:rsidRDefault="0073412B" w:rsidP="0073412B">
            <w:pPr>
              <w:jc w:val="both"/>
              <w:rPr>
                <w:sz w:val="16"/>
                <w:szCs w:val="16"/>
              </w:rPr>
            </w:pPr>
            <w:r w:rsidRPr="00C36338">
              <w:rPr>
                <w:sz w:val="16"/>
                <w:szCs w:val="16"/>
              </w:rPr>
              <w:t>FC/</w:t>
            </w:r>
            <w:proofErr w:type="spellStart"/>
            <w:r w:rsidRPr="00C36338">
              <w:rPr>
                <w:sz w:val="16"/>
                <w:szCs w:val="16"/>
              </w:rPr>
              <w:t>fc</w:t>
            </w:r>
            <w:proofErr w:type="spellEnd"/>
          </w:p>
          <w:p w:rsidR="0073412B" w:rsidRPr="00C36338" w:rsidRDefault="0073412B" w:rsidP="0073412B">
            <w:pPr>
              <w:jc w:val="both"/>
              <w:rPr>
                <w:sz w:val="16"/>
                <w:szCs w:val="16"/>
              </w:rPr>
            </w:pPr>
          </w:p>
          <w:p w:rsidR="0073412B" w:rsidRPr="00C36338" w:rsidRDefault="0073412B">
            <w:pPr>
              <w:rPr>
                <w:b/>
                <w:sz w:val="16"/>
                <w:szCs w:val="16"/>
              </w:rPr>
            </w:pPr>
          </w:p>
          <w:p w:rsidR="0073412B" w:rsidRPr="00C36338" w:rsidRDefault="0073412B">
            <w:pPr>
              <w:rPr>
                <w:b/>
                <w:sz w:val="16"/>
                <w:szCs w:val="16"/>
              </w:rPr>
            </w:pPr>
            <w:r w:rsidRPr="00C36338">
              <w:rPr>
                <w:b/>
                <w:sz w:val="16"/>
                <w:szCs w:val="16"/>
              </w:rPr>
              <w:t>[…]</w:t>
            </w:r>
          </w:p>
        </w:tc>
        <w:tc>
          <w:tcPr>
            <w:tcW w:w="1153" w:type="dxa"/>
          </w:tcPr>
          <w:p w:rsidR="00E614B5" w:rsidRPr="00C36338" w:rsidRDefault="00E614B5">
            <w:pPr>
              <w:rPr>
                <w:b/>
                <w:sz w:val="16"/>
                <w:szCs w:val="16"/>
              </w:rPr>
            </w:pPr>
          </w:p>
        </w:tc>
        <w:tc>
          <w:tcPr>
            <w:tcW w:w="1708" w:type="dxa"/>
          </w:tcPr>
          <w:p w:rsidR="00E614B5" w:rsidRPr="00C36338" w:rsidRDefault="00834261">
            <w:pPr>
              <w:rPr>
                <w:b/>
                <w:sz w:val="16"/>
                <w:szCs w:val="16"/>
              </w:rPr>
            </w:pPr>
            <w:r w:rsidRPr="00C36338">
              <w:rPr>
                <w:sz w:val="16"/>
                <w:szCs w:val="16"/>
              </w:rPr>
              <w:t xml:space="preserve">Nota  della Legione </w:t>
            </w:r>
            <w:r w:rsidRPr="00C36338">
              <w:rPr>
                <w:sz w:val="16"/>
                <w:szCs w:val="16"/>
              </w:rPr>
              <w:lastRenderedPageBreak/>
              <w:t xml:space="preserve">Carabinieri “Puglia” Compagnia di Tricase </w:t>
            </w:r>
            <w:proofErr w:type="spellStart"/>
            <w:r w:rsidRPr="00C36338">
              <w:rPr>
                <w:sz w:val="16"/>
                <w:szCs w:val="16"/>
              </w:rPr>
              <w:t>prot</w:t>
            </w:r>
            <w:proofErr w:type="spellEnd"/>
            <w:r w:rsidRPr="00C36338">
              <w:rPr>
                <w:sz w:val="16"/>
                <w:szCs w:val="16"/>
              </w:rPr>
              <w:t>. 206/127 del 26 giugno 2015, acquisita al protocollo comunale in data 29-06-2015 con il n. 9974, formulava una richiesta urgente di messa in sicurezza dello stabile di Tricase. In particolare veniva richiesta di adeguare con urgenza il locale adibito al militare di ricezione al pubblico con divisorio in parete a vetro anti proiettile ed ingresso riservato</w:t>
            </w:r>
          </w:p>
        </w:tc>
      </w:tr>
      <w:tr w:rsidR="00E614B5" w:rsidRPr="00C36338" w:rsidTr="0053470E">
        <w:tc>
          <w:tcPr>
            <w:tcW w:w="1252" w:type="dxa"/>
          </w:tcPr>
          <w:p w:rsidR="00E614B5" w:rsidRPr="00C36338" w:rsidRDefault="00E614B5" w:rsidP="005759BC">
            <w:pPr>
              <w:rPr>
                <w:sz w:val="16"/>
                <w:szCs w:val="16"/>
              </w:rPr>
            </w:pPr>
            <w:r w:rsidRPr="00C36338">
              <w:rPr>
                <w:sz w:val="16"/>
                <w:szCs w:val="16"/>
              </w:rPr>
              <w:lastRenderedPageBreak/>
              <w:t>Giunta Municipale</w:t>
            </w:r>
          </w:p>
        </w:tc>
        <w:tc>
          <w:tcPr>
            <w:tcW w:w="964" w:type="dxa"/>
          </w:tcPr>
          <w:p w:rsidR="00E614B5" w:rsidRPr="00C36338" w:rsidRDefault="00E614B5" w:rsidP="005759BC">
            <w:pPr>
              <w:rPr>
                <w:sz w:val="16"/>
                <w:szCs w:val="16"/>
              </w:rPr>
            </w:pPr>
            <w:r w:rsidRPr="00C36338">
              <w:rPr>
                <w:sz w:val="16"/>
                <w:szCs w:val="16"/>
              </w:rPr>
              <w:t>Delibera</w:t>
            </w:r>
          </w:p>
        </w:tc>
        <w:tc>
          <w:tcPr>
            <w:tcW w:w="1166" w:type="dxa"/>
          </w:tcPr>
          <w:p w:rsidR="00E614B5" w:rsidRPr="00C36338" w:rsidRDefault="002E7A1F">
            <w:pPr>
              <w:rPr>
                <w:b/>
                <w:sz w:val="16"/>
                <w:szCs w:val="16"/>
              </w:rPr>
            </w:pPr>
            <w:r w:rsidRPr="00C36338">
              <w:rPr>
                <w:b/>
                <w:sz w:val="16"/>
                <w:szCs w:val="16"/>
              </w:rPr>
              <w:t>n.269 del 3.12.2015</w:t>
            </w:r>
          </w:p>
        </w:tc>
        <w:tc>
          <w:tcPr>
            <w:tcW w:w="2104" w:type="dxa"/>
          </w:tcPr>
          <w:p w:rsidR="00E614B5" w:rsidRPr="00C36338" w:rsidRDefault="002E7A1F">
            <w:pPr>
              <w:rPr>
                <w:b/>
                <w:sz w:val="16"/>
                <w:szCs w:val="16"/>
              </w:rPr>
            </w:pPr>
            <w:r w:rsidRPr="00C36338">
              <w:rPr>
                <w:b/>
                <w:sz w:val="16"/>
                <w:szCs w:val="16"/>
              </w:rPr>
              <w:t xml:space="preserve">MINORI STRANIERI NON ACCOMPAGNATI - ATTO </w:t>
            </w:r>
            <w:proofErr w:type="spellStart"/>
            <w:r w:rsidRPr="00C36338">
              <w:rPr>
                <w:b/>
                <w:sz w:val="16"/>
                <w:szCs w:val="16"/>
              </w:rPr>
              <w:t>DI</w:t>
            </w:r>
            <w:proofErr w:type="spellEnd"/>
            <w:r w:rsidRPr="00C36338">
              <w:rPr>
                <w:b/>
                <w:sz w:val="16"/>
                <w:szCs w:val="16"/>
              </w:rPr>
              <w:t xml:space="preserve"> INDIRIZZO</w:t>
            </w:r>
          </w:p>
        </w:tc>
        <w:tc>
          <w:tcPr>
            <w:tcW w:w="6156" w:type="dxa"/>
          </w:tcPr>
          <w:p w:rsidR="00E614B5" w:rsidRPr="00C36338" w:rsidRDefault="002E7A1F">
            <w:pPr>
              <w:rPr>
                <w:b/>
                <w:sz w:val="16"/>
                <w:szCs w:val="16"/>
              </w:rPr>
            </w:pPr>
            <w:r w:rsidRPr="00C36338">
              <w:rPr>
                <w:b/>
                <w:sz w:val="16"/>
                <w:szCs w:val="16"/>
              </w:rPr>
              <w:t>[…]</w:t>
            </w:r>
          </w:p>
          <w:p w:rsidR="002E7A1F" w:rsidRPr="00C36338" w:rsidRDefault="002E7A1F" w:rsidP="002E7A1F">
            <w:pPr>
              <w:jc w:val="both"/>
              <w:rPr>
                <w:sz w:val="16"/>
                <w:szCs w:val="16"/>
              </w:rPr>
            </w:pPr>
            <w:r w:rsidRPr="00C36338">
              <w:rPr>
                <w:sz w:val="16"/>
                <w:szCs w:val="16"/>
              </w:rPr>
              <w:t>Considerato che negli ultimi anni sul territorio provinciale si è registrata la presenza di numerosi minori stranieri non accompagnati, accolti nelle strutture presenti nei diversi Comuni;</w:t>
            </w:r>
          </w:p>
          <w:p w:rsidR="002E7A1F" w:rsidRPr="00C36338" w:rsidRDefault="002E7A1F" w:rsidP="002E7A1F">
            <w:pPr>
              <w:jc w:val="both"/>
              <w:rPr>
                <w:sz w:val="16"/>
                <w:szCs w:val="16"/>
              </w:rPr>
            </w:pPr>
          </w:p>
          <w:p w:rsidR="002E7A1F" w:rsidRPr="00C36338" w:rsidRDefault="002E7A1F" w:rsidP="002E7A1F">
            <w:pPr>
              <w:jc w:val="both"/>
              <w:rPr>
                <w:sz w:val="16"/>
                <w:szCs w:val="16"/>
              </w:rPr>
            </w:pPr>
            <w:r w:rsidRPr="00C36338">
              <w:rPr>
                <w:sz w:val="16"/>
                <w:szCs w:val="16"/>
              </w:rPr>
              <w:t xml:space="preserve">Che sino al 2012 la retta dell’accoglienza dei suddetti minori era a carico dei Comuni dove il minore non accompagnato era stato rintracciato, senza distinzione tra minori richiedenti o meno asilo politico; </w:t>
            </w:r>
          </w:p>
          <w:p w:rsidR="002E7A1F" w:rsidRPr="00C36338" w:rsidRDefault="002E7A1F" w:rsidP="002E7A1F">
            <w:pPr>
              <w:pStyle w:val="msonormalcxspmedio"/>
              <w:spacing w:after="0" w:afterAutospacing="0"/>
              <w:contextualSpacing/>
              <w:jc w:val="both"/>
              <w:rPr>
                <w:rFonts w:asciiTheme="minorHAnsi" w:hAnsiTheme="minorHAnsi"/>
                <w:sz w:val="16"/>
                <w:szCs w:val="16"/>
              </w:rPr>
            </w:pPr>
            <w:r w:rsidRPr="00C36338">
              <w:rPr>
                <w:rFonts w:asciiTheme="minorHAnsi" w:hAnsiTheme="minorHAnsi"/>
                <w:sz w:val="16"/>
                <w:szCs w:val="16"/>
              </w:rPr>
              <w:t xml:space="preserve">Preso atto che la legge di stabilità </w:t>
            </w:r>
            <w:smartTag w:uri="urn:schemas-microsoft-com:office:smarttags" w:element="metricconverter">
              <w:smartTagPr>
                <w:attr w:name="ProductID" w:val="2015 ha"/>
              </w:smartTagPr>
              <w:r w:rsidRPr="00C36338">
                <w:rPr>
                  <w:rFonts w:asciiTheme="minorHAnsi" w:hAnsiTheme="minorHAnsi"/>
                  <w:sz w:val="16"/>
                  <w:szCs w:val="16"/>
                </w:rPr>
                <w:t>2015 ha</w:t>
              </w:r>
            </w:smartTag>
            <w:r w:rsidRPr="00C36338">
              <w:rPr>
                <w:rFonts w:asciiTheme="minorHAnsi" w:hAnsiTheme="minorHAnsi"/>
                <w:sz w:val="16"/>
                <w:szCs w:val="16"/>
              </w:rPr>
              <w:t xml:space="preserve"> trasferito le risorse relative al Fondo nazionale per l’accoglienza dei minori stranieri non accompagnati, già operante presso il Ministero del lavoro e delle Politiche Sociali, al Ministero dell’Interno, eliminando la distinzione tra minori non accompagnati e minori richiedenti Asilo politico; </w:t>
            </w:r>
          </w:p>
          <w:p w:rsidR="002E7A1F" w:rsidRPr="00C36338" w:rsidRDefault="002E7A1F" w:rsidP="002E7A1F">
            <w:pPr>
              <w:jc w:val="both"/>
              <w:rPr>
                <w:sz w:val="16"/>
                <w:szCs w:val="16"/>
              </w:rPr>
            </w:pPr>
          </w:p>
          <w:p w:rsidR="002E7A1F" w:rsidRPr="00C36338" w:rsidRDefault="002E7A1F" w:rsidP="002E7A1F">
            <w:pPr>
              <w:jc w:val="both"/>
              <w:rPr>
                <w:sz w:val="16"/>
                <w:szCs w:val="16"/>
              </w:rPr>
            </w:pPr>
            <w:r w:rsidRPr="00C36338">
              <w:rPr>
                <w:sz w:val="16"/>
                <w:szCs w:val="16"/>
              </w:rPr>
              <w:t xml:space="preserve">Tenuto presente che la Circolare Interministeriale – Ministero dell’Interno e Ministero del Lavoro e delle Politiche Sociali – n. 3676 del 2013 stabilisce che il “collocamento del minore in una struttura autorizzata/accreditata comporta la sua presa in carico da parte dei Servizi Sociali del Comune nel cui territorio la struttura è presente e la richiesta di apertura della tutela nei suo confronti”, non facendo alcun riferimento preciso sull’Ente obbligato al pagamento della retta; </w:t>
            </w:r>
          </w:p>
          <w:p w:rsidR="002E7A1F" w:rsidRPr="00C36338" w:rsidRDefault="002E7A1F" w:rsidP="002E7A1F">
            <w:pPr>
              <w:jc w:val="both"/>
              <w:rPr>
                <w:sz w:val="16"/>
                <w:szCs w:val="16"/>
              </w:rPr>
            </w:pPr>
          </w:p>
          <w:p w:rsidR="002E7A1F" w:rsidRPr="00C36338" w:rsidRDefault="002E7A1F" w:rsidP="002E7A1F">
            <w:pPr>
              <w:jc w:val="both"/>
              <w:rPr>
                <w:sz w:val="16"/>
                <w:szCs w:val="16"/>
              </w:rPr>
            </w:pPr>
            <w:r w:rsidRPr="00C36338">
              <w:rPr>
                <w:sz w:val="16"/>
                <w:szCs w:val="16"/>
              </w:rPr>
              <w:t xml:space="preserve">Che da tale assunto, secondo l’interpretazione condivisa dalla Prefettura di Lecce, deriva l’obbligo per i Servizi Sociali del  Comune in cui insiste la struttura di accoglienza di prendersi in carico il minore ricoverato, col conseguente obbligo di seguire e tutelare il minore </w:t>
            </w:r>
            <w:r w:rsidRPr="00C36338">
              <w:rPr>
                <w:i/>
                <w:sz w:val="16"/>
                <w:szCs w:val="16"/>
              </w:rPr>
              <w:t xml:space="preserve">“privo di assistenza e rappresentanza da parte dei genitori  o di altri adulti …”, </w:t>
            </w:r>
            <w:r w:rsidRPr="00C36338">
              <w:rPr>
                <w:sz w:val="16"/>
                <w:szCs w:val="16"/>
              </w:rPr>
              <w:t>ma anche di far fronte ai conseguenti oneri economici che da essi derivano;</w:t>
            </w:r>
          </w:p>
          <w:p w:rsidR="002E7A1F" w:rsidRPr="00C36338" w:rsidRDefault="002E7A1F" w:rsidP="002E7A1F">
            <w:pPr>
              <w:jc w:val="both"/>
              <w:rPr>
                <w:sz w:val="16"/>
                <w:szCs w:val="16"/>
              </w:rPr>
            </w:pPr>
          </w:p>
          <w:p w:rsidR="002E7A1F" w:rsidRPr="00C36338" w:rsidRDefault="002E7A1F" w:rsidP="002E7A1F">
            <w:pPr>
              <w:jc w:val="both"/>
              <w:rPr>
                <w:sz w:val="16"/>
                <w:szCs w:val="16"/>
              </w:rPr>
            </w:pPr>
            <w:r w:rsidRPr="00C36338">
              <w:rPr>
                <w:sz w:val="16"/>
                <w:szCs w:val="16"/>
              </w:rPr>
              <w:t xml:space="preserve">Che tale sia l’orientamento da seguire è confermato, anche,  dalla nota della Prefettura di Lecce del 16 dicembre 2014 </w:t>
            </w:r>
            <w:proofErr w:type="spellStart"/>
            <w:r w:rsidRPr="00C36338">
              <w:rPr>
                <w:sz w:val="16"/>
                <w:szCs w:val="16"/>
              </w:rPr>
              <w:t>prot</w:t>
            </w:r>
            <w:proofErr w:type="spellEnd"/>
            <w:r w:rsidRPr="00C36338">
              <w:rPr>
                <w:sz w:val="16"/>
                <w:szCs w:val="16"/>
              </w:rPr>
              <w:t>. n. 0095256 che, nel richiamare precedenti chiarimenti inviati ai Comuni della Provincia, invita espressamente il Comune di Tricase ad adottare tale procedura addossandosi gli oneri della presa in carico dei minori stranieri non accompagnati richiedenti asilo, in qualità di Ente sul cui territorio è ubicata la struttura di accoglienza;</w:t>
            </w:r>
          </w:p>
          <w:p w:rsidR="002E7A1F" w:rsidRPr="00C36338" w:rsidRDefault="002E7A1F" w:rsidP="002E7A1F">
            <w:pPr>
              <w:pStyle w:val="msonormalcxspmedio"/>
              <w:spacing w:after="0" w:afterAutospacing="0"/>
              <w:contextualSpacing/>
              <w:jc w:val="both"/>
              <w:rPr>
                <w:rFonts w:asciiTheme="minorHAnsi" w:hAnsiTheme="minorHAnsi"/>
                <w:i/>
                <w:sz w:val="16"/>
                <w:szCs w:val="16"/>
              </w:rPr>
            </w:pPr>
            <w:r w:rsidRPr="00C36338">
              <w:rPr>
                <w:rFonts w:asciiTheme="minorHAnsi" w:hAnsiTheme="minorHAnsi"/>
                <w:sz w:val="16"/>
                <w:szCs w:val="16"/>
              </w:rPr>
              <w:t xml:space="preserve">Preso atto altresì che nella medesima nota prefettizia, a proposito dei minori stranieri non </w:t>
            </w:r>
            <w:r w:rsidRPr="00C36338">
              <w:rPr>
                <w:rFonts w:asciiTheme="minorHAnsi" w:hAnsiTheme="minorHAnsi"/>
                <w:sz w:val="16"/>
                <w:szCs w:val="16"/>
              </w:rPr>
              <w:lastRenderedPageBreak/>
              <w:t xml:space="preserve">accompagnati richiedenti asilo,  si  precisa che </w:t>
            </w:r>
            <w:r w:rsidRPr="00C36338">
              <w:rPr>
                <w:rFonts w:asciiTheme="minorHAnsi" w:hAnsiTheme="minorHAnsi"/>
                <w:i/>
                <w:sz w:val="16"/>
                <w:szCs w:val="16"/>
              </w:rPr>
              <w:t>“i Comuni non sono tenuti  ad anticipare il pagamento delle rette potendo pagare l’ente gestore non appena la Prefettura avrà proceduto all’accredito delle somme”;</w:t>
            </w:r>
          </w:p>
          <w:p w:rsidR="002E7A1F" w:rsidRPr="00C36338" w:rsidRDefault="002E7A1F" w:rsidP="002E7A1F">
            <w:pPr>
              <w:pStyle w:val="msonormalcxspmedio"/>
              <w:spacing w:after="0" w:afterAutospacing="0"/>
              <w:contextualSpacing/>
              <w:jc w:val="both"/>
              <w:rPr>
                <w:rFonts w:asciiTheme="minorHAnsi" w:hAnsiTheme="minorHAnsi"/>
                <w:i/>
                <w:sz w:val="16"/>
                <w:szCs w:val="16"/>
              </w:rPr>
            </w:pPr>
          </w:p>
          <w:p w:rsidR="002E7A1F" w:rsidRPr="00C36338" w:rsidRDefault="002E7A1F" w:rsidP="002E7A1F">
            <w:pPr>
              <w:pStyle w:val="msonormalcxspmedio"/>
              <w:spacing w:after="0" w:afterAutospacing="0"/>
              <w:contextualSpacing/>
              <w:jc w:val="both"/>
              <w:rPr>
                <w:rFonts w:asciiTheme="minorHAnsi" w:hAnsiTheme="minorHAnsi"/>
                <w:sz w:val="16"/>
                <w:szCs w:val="16"/>
              </w:rPr>
            </w:pPr>
            <w:r w:rsidRPr="00C36338">
              <w:rPr>
                <w:rFonts w:asciiTheme="minorHAnsi" w:hAnsiTheme="minorHAnsi"/>
                <w:sz w:val="16"/>
                <w:szCs w:val="16"/>
              </w:rPr>
              <w:t>Ritenuto opportuno adeguarsi a tale direttiva,  prevedendo che il pagamento delle rette a favore delle strutture di accoglienza verrà effettuato non appena  il Ministero dell’Interno erogherà quanto dovuto al Comune di Tricase;</w:t>
            </w:r>
          </w:p>
          <w:p w:rsidR="002E7A1F" w:rsidRPr="00C36338" w:rsidRDefault="002E7A1F" w:rsidP="002E7A1F">
            <w:pPr>
              <w:jc w:val="both"/>
              <w:rPr>
                <w:sz w:val="16"/>
                <w:szCs w:val="16"/>
              </w:rPr>
            </w:pPr>
          </w:p>
          <w:p w:rsidR="002E7A1F" w:rsidRPr="00C36338" w:rsidRDefault="002E7A1F" w:rsidP="002E7A1F">
            <w:pPr>
              <w:jc w:val="both"/>
              <w:rPr>
                <w:sz w:val="16"/>
                <w:szCs w:val="16"/>
              </w:rPr>
            </w:pPr>
            <w:r w:rsidRPr="00C36338">
              <w:rPr>
                <w:sz w:val="16"/>
                <w:szCs w:val="16"/>
              </w:rPr>
              <w:t xml:space="preserve">Che, pertanto, anche il </w:t>
            </w:r>
            <w:r w:rsidRPr="00C36338">
              <w:rPr>
                <w:i/>
                <w:sz w:val="16"/>
                <w:szCs w:val="16"/>
              </w:rPr>
              <w:t>quantum</w:t>
            </w:r>
            <w:r w:rsidRPr="00C36338">
              <w:rPr>
                <w:sz w:val="16"/>
                <w:szCs w:val="16"/>
              </w:rPr>
              <w:t xml:space="preserve"> che il Comune si impegna a versare  sarà corrispondente  agli importi che il Ministero erogherà, non potendo l’Ente addossarsi la parte  eccedente il contributo Ministeriale, per la quale ci sarebbe un notevole aggravio sul bilancio comunale, impossibile da affrontare considerato che   il contributo,   liquidato dal  competente Ministero dell’Interno, non sarà certamente sufficiente a coprire l’intera spesa sostenuta dalle Strutture, poiché, allo stato attuale, prevede un rimborso di € 45,00 al giorno per minore a fronte di una retta media  giornaliera  di € 70,00;</w:t>
            </w:r>
          </w:p>
          <w:p w:rsidR="002E7A1F" w:rsidRPr="00C36338" w:rsidRDefault="002E7A1F" w:rsidP="002E7A1F">
            <w:pPr>
              <w:pStyle w:val="msonormalcxspmedio"/>
              <w:spacing w:after="0" w:afterAutospacing="0"/>
              <w:contextualSpacing/>
              <w:jc w:val="both"/>
              <w:rPr>
                <w:rFonts w:asciiTheme="minorHAnsi" w:hAnsiTheme="minorHAnsi"/>
                <w:sz w:val="16"/>
                <w:szCs w:val="16"/>
              </w:rPr>
            </w:pPr>
          </w:p>
          <w:p w:rsidR="002E7A1F" w:rsidRPr="00C36338" w:rsidRDefault="002E7A1F" w:rsidP="002E7A1F">
            <w:pPr>
              <w:pStyle w:val="msonormalcxspmedio"/>
              <w:spacing w:after="0" w:afterAutospacing="0"/>
              <w:contextualSpacing/>
              <w:jc w:val="both"/>
              <w:rPr>
                <w:rFonts w:asciiTheme="minorHAnsi" w:hAnsiTheme="minorHAnsi"/>
                <w:sz w:val="16"/>
                <w:szCs w:val="16"/>
              </w:rPr>
            </w:pPr>
            <w:r w:rsidRPr="00C36338">
              <w:rPr>
                <w:rFonts w:asciiTheme="minorHAnsi" w:hAnsiTheme="minorHAnsi"/>
                <w:sz w:val="16"/>
                <w:szCs w:val="16"/>
              </w:rPr>
              <w:t>Acquisiti i pareri di cui all’art. 49 del DLGS 267/00</w:t>
            </w:r>
          </w:p>
          <w:p w:rsidR="002E7A1F" w:rsidRPr="00C36338" w:rsidRDefault="002E7A1F" w:rsidP="002E7A1F">
            <w:pPr>
              <w:pStyle w:val="msonormalcxspmedio"/>
              <w:spacing w:after="0" w:afterAutospacing="0"/>
              <w:contextualSpacing/>
              <w:jc w:val="both"/>
              <w:rPr>
                <w:rFonts w:asciiTheme="minorHAnsi" w:hAnsiTheme="minorHAnsi"/>
                <w:sz w:val="16"/>
                <w:szCs w:val="16"/>
              </w:rPr>
            </w:pPr>
            <w:r w:rsidRPr="00C36338">
              <w:rPr>
                <w:rFonts w:asciiTheme="minorHAnsi" w:hAnsiTheme="minorHAnsi"/>
                <w:sz w:val="16"/>
                <w:szCs w:val="16"/>
              </w:rPr>
              <w:t>Ad unanimità di  voti espressi in forma palese.</w:t>
            </w:r>
          </w:p>
          <w:p w:rsidR="002E7A1F" w:rsidRPr="00C36338" w:rsidRDefault="002E7A1F" w:rsidP="002E7A1F">
            <w:pPr>
              <w:pStyle w:val="msonormalcxspmedio"/>
              <w:spacing w:after="0" w:afterAutospacing="0"/>
              <w:contextualSpacing/>
              <w:jc w:val="both"/>
              <w:rPr>
                <w:rFonts w:asciiTheme="minorHAnsi" w:hAnsiTheme="minorHAnsi"/>
                <w:sz w:val="16"/>
                <w:szCs w:val="16"/>
              </w:rPr>
            </w:pPr>
          </w:p>
          <w:p w:rsidR="002E7A1F" w:rsidRPr="00C36338" w:rsidRDefault="002E7A1F" w:rsidP="002E7A1F">
            <w:pPr>
              <w:pStyle w:val="msonormalcxspmedio"/>
              <w:spacing w:after="0" w:afterAutospacing="0"/>
              <w:contextualSpacing/>
              <w:jc w:val="center"/>
              <w:rPr>
                <w:rFonts w:asciiTheme="minorHAnsi" w:hAnsiTheme="minorHAnsi"/>
                <w:b/>
                <w:sz w:val="16"/>
                <w:szCs w:val="16"/>
              </w:rPr>
            </w:pPr>
            <w:r w:rsidRPr="00C36338">
              <w:rPr>
                <w:rFonts w:asciiTheme="minorHAnsi" w:hAnsiTheme="minorHAnsi"/>
                <w:b/>
                <w:sz w:val="16"/>
                <w:szCs w:val="16"/>
              </w:rPr>
              <w:t>D E L I B E R A</w:t>
            </w:r>
          </w:p>
          <w:p w:rsidR="002E7A1F" w:rsidRPr="00C36338" w:rsidRDefault="002E7A1F" w:rsidP="002E7A1F">
            <w:pPr>
              <w:pStyle w:val="msonormalcxspmedio"/>
              <w:spacing w:before="0" w:beforeAutospacing="0" w:after="0" w:afterAutospacing="0"/>
              <w:contextualSpacing/>
              <w:jc w:val="both"/>
              <w:rPr>
                <w:rFonts w:asciiTheme="minorHAnsi" w:hAnsiTheme="minorHAnsi"/>
                <w:sz w:val="16"/>
                <w:szCs w:val="16"/>
              </w:rPr>
            </w:pPr>
          </w:p>
          <w:p w:rsidR="002E7A1F" w:rsidRPr="00C36338" w:rsidRDefault="002E7A1F" w:rsidP="002E7A1F">
            <w:pPr>
              <w:pStyle w:val="msonormalcxspmedio"/>
              <w:spacing w:before="0" w:beforeAutospacing="0" w:after="0" w:afterAutospacing="0"/>
              <w:contextualSpacing/>
              <w:jc w:val="both"/>
              <w:rPr>
                <w:rFonts w:asciiTheme="minorHAnsi" w:hAnsiTheme="minorHAnsi"/>
                <w:sz w:val="16"/>
                <w:szCs w:val="16"/>
              </w:rPr>
            </w:pPr>
            <w:r w:rsidRPr="00C36338">
              <w:rPr>
                <w:rFonts w:asciiTheme="minorHAnsi" w:hAnsiTheme="minorHAnsi"/>
                <w:sz w:val="16"/>
                <w:szCs w:val="16"/>
              </w:rPr>
              <w:t>1) Di prendere atto di quanto espresso nella parte narrativa del presente provvedimento;</w:t>
            </w:r>
          </w:p>
          <w:p w:rsidR="002E7A1F" w:rsidRPr="00C36338" w:rsidRDefault="002E7A1F" w:rsidP="002E7A1F">
            <w:pPr>
              <w:pStyle w:val="msonormalcxspmedio"/>
              <w:spacing w:after="0" w:afterAutospacing="0"/>
              <w:contextualSpacing/>
              <w:jc w:val="both"/>
              <w:rPr>
                <w:rFonts w:asciiTheme="minorHAnsi" w:hAnsiTheme="minorHAnsi"/>
                <w:sz w:val="16"/>
                <w:szCs w:val="16"/>
              </w:rPr>
            </w:pPr>
          </w:p>
          <w:p w:rsidR="002E7A1F" w:rsidRPr="00C36338" w:rsidRDefault="002E7A1F" w:rsidP="002E7A1F">
            <w:pPr>
              <w:pStyle w:val="msonormalcxspmedio"/>
              <w:spacing w:before="0" w:beforeAutospacing="0" w:after="0" w:afterAutospacing="0"/>
              <w:contextualSpacing/>
              <w:jc w:val="both"/>
              <w:rPr>
                <w:rFonts w:asciiTheme="minorHAnsi" w:hAnsiTheme="minorHAnsi"/>
                <w:sz w:val="16"/>
                <w:szCs w:val="16"/>
              </w:rPr>
            </w:pPr>
            <w:r w:rsidRPr="00C36338">
              <w:rPr>
                <w:rFonts w:asciiTheme="minorHAnsi" w:hAnsiTheme="minorHAnsi"/>
                <w:sz w:val="16"/>
                <w:szCs w:val="16"/>
              </w:rPr>
              <w:t xml:space="preserve">2) Di dare indirizzo al Responsabile del Settore  per l’adozione di ogni provvedimento inerente la richiesta di rimborso delle rette dei minori stranieri non accompagnati richiedenti e non   asilo politico, in aderenza con l’interpretazione normativa su riportata e suggerita anche dalla Prefettura di Lecce con nota del 16 dicembre </w:t>
            </w:r>
          </w:p>
          <w:p w:rsidR="002E7A1F" w:rsidRPr="00C36338" w:rsidRDefault="002E7A1F" w:rsidP="002E7A1F">
            <w:pPr>
              <w:pStyle w:val="msonormalcxspmedio"/>
              <w:spacing w:before="0" w:beforeAutospacing="0" w:after="0" w:afterAutospacing="0"/>
              <w:contextualSpacing/>
              <w:jc w:val="both"/>
              <w:rPr>
                <w:rFonts w:asciiTheme="minorHAnsi" w:hAnsiTheme="minorHAnsi"/>
                <w:sz w:val="16"/>
                <w:szCs w:val="16"/>
              </w:rPr>
            </w:pPr>
          </w:p>
          <w:p w:rsidR="002E7A1F" w:rsidRPr="00C36338" w:rsidRDefault="002E7A1F" w:rsidP="002E7A1F">
            <w:pPr>
              <w:pStyle w:val="msonormalcxspmedio"/>
              <w:spacing w:before="0" w:beforeAutospacing="0" w:after="0" w:afterAutospacing="0"/>
              <w:contextualSpacing/>
              <w:jc w:val="both"/>
              <w:rPr>
                <w:rFonts w:asciiTheme="minorHAnsi" w:hAnsiTheme="minorHAnsi"/>
                <w:sz w:val="16"/>
                <w:szCs w:val="16"/>
              </w:rPr>
            </w:pPr>
            <w:r w:rsidRPr="00C36338">
              <w:rPr>
                <w:rFonts w:asciiTheme="minorHAnsi" w:hAnsiTheme="minorHAnsi"/>
                <w:sz w:val="16"/>
                <w:szCs w:val="16"/>
              </w:rPr>
              <w:t xml:space="preserve">2014, precisando che il Comune provvederà al pagamento delle rette esclusivamente entro il limite degli importi riconosciuti dal competente Ministero dell’Interno  e solo dopo che lo  stesso abbia erogato le somme. </w:t>
            </w:r>
          </w:p>
          <w:p w:rsidR="002E7A1F" w:rsidRPr="00C36338" w:rsidRDefault="002E7A1F" w:rsidP="002E7A1F">
            <w:pPr>
              <w:rPr>
                <w:sz w:val="16"/>
                <w:szCs w:val="16"/>
              </w:rPr>
            </w:pPr>
          </w:p>
          <w:p w:rsidR="002E7A1F" w:rsidRPr="00C36338" w:rsidRDefault="002E7A1F" w:rsidP="002E7A1F">
            <w:pPr>
              <w:rPr>
                <w:sz w:val="16"/>
                <w:szCs w:val="16"/>
              </w:rPr>
            </w:pPr>
          </w:p>
          <w:p w:rsidR="002E7A1F" w:rsidRPr="00C36338" w:rsidRDefault="002E7A1F">
            <w:pPr>
              <w:rPr>
                <w:b/>
                <w:sz w:val="16"/>
                <w:szCs w:val="16"/>
              </w:rPr>
            </w:pPr>
          </w:p>
          <w:p w:rsidR="002E7A1F" w:rsidRPr="00C36338" w:rsidRDefault="002E7A1F">
            <w:pPr>
              <w:rPr>
                <w:b/>
                <w:sz w:val="16"/>
                <w:szCs w:val="16"/>
              </w:rPr>
            </w:pPr>
            <w:r w:rsidRPr="00C36338">
              <w:rPr>
                <w:b/>
                <w:sz w:val="16"/>
                <w:szCs w:val="16"/>
              </w:rPr>
              <w:t>[…]</w:t>
            </w:r>
          </w:p>
        </w:tc>
        <w:tc>
          <w:tcPr>
            <w:tcW w:w="1153" w:type="dxa"/>
          </w:tcPr>
          <w:p w:rsidR="00E614B5" w:rsidRPr="00C36338" w:rsidRDefault="00E614B5">
            <w:pPr>
              <w:rPr>
                <w:b/>
                <w:sz w:val="16"/>
                <w:szCs w:val="16"/>
              </w:rPr>
            </w:pPr>
          </w:p>
        </w:tc>
        <w:tc>
          <w:tcPr>
            <w:tcW w:w="1708" w:type="dxa"/>
          </w:tcPr>
          <w:p w:rsidR="00E614B5" w:rsidRPr="00C36338" w:rsidRDefault="00E614B5">
            <w:pPr>
              <w:rPr>
                <w:b/>
                <w:sz w:val="16"/>
                <w:szCs w:val="16"/>
              </w:rPr>
            </w:pPr>
          </w:p>
        </w:tc>
      </w:tr>
      <w:tr w:rsidR="00E614B5" w:rsidRPr="00C36338" w:rsidTr="0053470E">
        <w:tc>
          <w:tcPr>
            <w:tcW w:w="1252" w:type="dxa"/>
          </w:tcPr>
          <w:p w:rsidR="00E614B5" w:rsidRPr="00C36338" w:rsidRDefault="00E614B5" w:rsidP="005759BC">
            <w:pPr>
              <w:rPr>
                <w:sz w:val="16"/>
                <w:szCs w:val="16"/>
              </w:rPr>
            </w:pPr>
            <w:r w:rsidRPr="00C36338">
              <w:rPr>
                <w:sz w:val="16"/>
                <w:szCs w:val="16"/>
              </w:rPr>
              <w:lastRenderedPageBreak/>
              <w:t>Giunta Municipale</w:t>
            </w:r>
          </w:p>
        </w:tc>
        <w:tc>
          <w:tcPr>
            <w:tcW w:w="964" w:type="dxa"/>
          </w:tcPr>
          <w:p w:rsidR="00E614B5" w:rsidRPr="00C36338" w:rsidRDefault="00E614B5" w:rsidP="005759BC">
            <w:pPr>
              <w:rPr>
                <w:sz w:val="16"/>
                <w:szCs w:val="16"/>
              </w:rPr>
            </w:pPr>
            <w:r w:rsidRPr="00C36338">
              <w:rPr>
                <w:sz w:val="16"/>
                <w:szCs w:val="16"/>
              </w:rPr>
              <w:t>Delibera</w:t>
            </w:r>
          </w:p>
        </w:tc>
        <w:tc>
          <w:tcPr>
            <w:tcW w:w="1166" w:type="dxa"/>
          </w:tcPr>
          <w:p w:rsidR="00E614B5" w:rsidRPr="00C36338" w:rsidRDefault="00026216">
            <w:pPr>
              <w:rPr>
                <w:b/>
                <w:sz w:val="16"/>
                <w:szCs w:val="16"/>
              </w:rPr>
            </w:pPr>
            <w:r w:rsidRPr="00C36338">
              <w:rPr>
                <w:b/>
                <w:sz w:val="16"/>
                <w:szCs w:val="16"/>
              </w:rPr>
              <w:t>n.272 del 3.12.2015</w:t>
            </w:r>
          </w:p>
        </w:tc>
        <w:tc>
          <w:tcPr>
            <w:tcW w:w="2104" w:type="dxa"/>
          </w:tcPr>
          <w:p w:rsidR="00E614B5" w:rsidRPr="00C36338" w:rsidRDefault="00026216">
            <w:pPr>
              <w:rPr>
                <w:b/>
                <w:sz w:val="16"/>
                <w:szCs w:val="16"/>
              </w:rPr>
            </w:pPr>
            <w:r w:rsidRPr="00C36338">
              <w:rPr>
                <w:b/>
                <w:sz w:val="16"/>
                <w:szCs w:val="16"/>
              </w:rPr>
              <w:t xml:space="preserve">INCARICO AL SETTORE LAVORI PUBBLICI, AI SOLI FINI DELLA RICHIESTA </w:t>
            </w:r>
            <w:proofErr w:type="spellStart"/>
            <w:r w:rsidRPr="00C36338">
              <w:rPr>
                <w:b/>
                <w:sz w:val="16"/>
                <w:szCs w:val="16"/>
              </w:rPr>
              <w:t>DI</w:t>
            </w:r>
            <w:proofErr w:type="spellEnd"/>
            <w:r w:rsidRPr="00C36338">
              <w:rPr>
                <w:b/>
                <w:sz w:val="16"/>
                <w:szCs w:val="16"/>
              </w:rPr>
              <w:t xml:space="preserve"> MUTUO,  DELLA PREDISPOSIZIONE </w:t>
            </w:r>
            <w:proofErr w:type="spellStart"/>
            <w:r w:rsidRPr="00C36338">
              <w:rPr>
                <w:b/>
                <w:sz w:val="16"/>
                <w:szCs w:val="16"/>
              </w:rPr>
              <w:t>DI</w:t>
            </w:r>
            <w:proofErr w:type="spellEnd"/>
            <w:r w:rsidRPr="00C36338">
              <w:rPr>
                <w:b/>
                <w:sz w:val="16"/>
                <w:szCs w:val="16"/>
              </w:rPr>
              <w:t xml:space="preserve"> UN PROGETTO DEFINITIVO </w:t>
            </w:r>
            <w:proofErr w:type="spellStart"/>
            <w:r w:rsidRPr="00C36338">
              <w:rPr>
                <w:b/>
                <w:sz w:val="16"/>
                <w:szCs w:val="16"/>
              </w:rPr>
              <w:t>DI</w:t>
            </w:r>
            <w:proofErr w:type="spellEnd"/>
            <w:r w:rsidRPr="00C36338">
              <w:rPr>
                <w:b/>
                <w:sz w:val="16"/>
                <w:szCs w:val="16"/>
              </w:rPr>
              <w:t xml:space="preserve"> SISTEMAZIONE DELLA SEDE VIARIA </w:t>
            </w:r>
            <w:proofErr w:type="spellStart"/>
            <w:r w:rsidRPr="00C36338">
              <w:rPr>
                <w:b/>
                <w:sz w:val="16"/>
                <w:szCs w:val="16"/>
              </w:rPr>
              <w:t>DI</w:t>
            </w:r>
            <w:proofErr w:type="spellEnd"/>
            <w:r w:rsidRPr="00C36338">
              <w:rPr>
                <w:b/>
                <w:sz w:val="16"/>
                <w:szCs w:val="16"/>
              </w:rPr>
              <w:t xml:space="preserve"> STRADE INTERNE NEL CAPOLUOGO E FRAZIONI, PER UN IMPORTO COMPLESSIVO </w:t>
            </w:r>
            <w:proofErr w:type="spellStart"/>
            <w:r w:rsidRPr="00C36338">
              <w:rPr>
                <w:b/>
                <w:sz w:val="16"/>
                <w:szCs w:val="16"/>
              </w:rPr>
              <w:t>DI</w:t>
            </w:r>
            <w:proofErr w:type="spellEnd"/>
            <w:r w:rsidRPr="00C36338">
              <w:rPr>
                <w:b/>
                <w:sz w:val="16"/>
                <w:szCs w:val="16"/>
              </w:rPr>
              <w:t xml:space="preserve"> € 300.000,00</w:t>
            </w:r>
          </w:p>
        </w:tc>
        <w:tc>
          <w:tcPr>
            <w:tcW w:w="6156" w:type="dxa"/>
          </w:tcPr>
          <w:p w:rsidR="00E614B5" w:rsidRPr="00C36338" w:rsidRDefault="00026216">
            <w:pPr>
              <w:rPr>
                <w:b/>
                <w:sz w:val="16"/>
                <w:szCs w:val="16"/>
              </w:rPr>
            </w:pPr>
            <w:r w:rsidRPr="00C36338">
              <w:rPr>
                <w:b/>
                <w:sz w:val="16"/>
                <w:szCs w:val="16"/>
              </w:rPr>
              <w:t>[…]</w:t>
            </w:r>
          </w:p>
          <w:p w:rsidR="00026216" w:rsidRPr="00C36338" w:rsidRDefault="00026216" w:rsidP="00026216">
            <w:pPr>
              <w:jc w:val="both"/>
              <w:rPr>
                <w:b/>
                <w:sz w:val="16"/>
                <w:szCs w:val="16"/>
              </w:rPr>
            </w:pPr>
            <w:r w:rsidRPr="00C36338">
              <w:rPr>
                <w:b/>
                <w:sz w:val="16"/>
                <w:szCs w:val="16"/>
              </w:rPr>
              <w:t xml:space="preserve">Relaziona l’Assessore </w:t>
            </w:r>
            <w:proofErr w:type="spellStart"/>
            <w:r w:rsidRPr="00C36338">
              <w:rPr>
                <w:b/>
                <w:sz w:val="16"/>
                <w:szCs w:val="16"/>
              </w:rPr>
              <w:t>Scolozzi</w:t>
            </w:r>
            <w:proofErr w:type="spellEnd"/>
          </w:p>
          <w:p w:rsidR="00026216" w:rsidRPr="00C36338" w:rsidRDefault="00026216" w:rsidP="00026216">
            <w:pPr>
              <w:jc w:val="both"/>
              <w:rPr>
                <w:sz w:val="16"/>
                <w:szCs w:val="16"/>
              </w:rPr>
            </w:pPr>
          </w:p>
          <w:p w:rsidR="00026216" w:rsidRPr="00C36338" w:rsidRDefault="00026216" w:rsidP="00026216">
            <w:pPr>
              <w:jc w:val="both"/>
              <w:rPr>
                <w:sz w:val="16"/>
                <w:szCs w:val="16"/>
              </w:rPr>
            </w:pPr>
            <w:r w:rsidRPr="00C36338">
              <w:rPr>
                <w:sz w:val="16"/>
                <w:szCs w:val="16"/>
              </w:rPr>
              <w:t>PREMESSO:</w:t>
            </w:r>
          </w:p>
          <w:p w:rsidR="00026216" w:rsidRPr="00C36338" w:rsidRDefault="00026216" w:rsidP="00026216">
            <w:pPr>
              <w:numPr>
                <w:ilvl w:val="0"/>
                <w:numId w:val="38"/>
              </w:numPr>
              <w:jc w:val="both"/>
              <w:rPr>
                <w:sz w:val="16"/>
                <w:szCs w:val="16"/>
              </w:rPr>
            </w:pPr>
            <w:r w:rsidRPr="00C36338">
              <w:rPr>
                <w:sz w:val="16"/>
                <w:szCs w:val="16"/>
              </w:rPr>
              <w:t>che nell’abitato del Capoluogo e delle frazioni, lo stato manutentivo di molte strade presenta situazioni di forte criticità, benché sistematicamente si cerca di intervenire con rappezzi per eliminare quelle che sono le situazioni che possono creare danno e pericolo sia al transito pedonale che al traffico veicolare;</w:t>
            </w:r>
          </w:p>
          <w:p w:rsidR="00026216" w:rsidRPr="00C36338" w:rsidRDefault="00026216" w:rsidP="00026216">
            <w:pPr>
              <w:jc w:val="both"/>
              <w:rPr>
                <w:sz w:val="16"/>
                <w:szCs w:val="16"/>
              </w:rPr>
            </w:pPr>
          </w:p>
          <w:p w:rsidR="00026216" w:rsidRPr="00C36338" w:rsidRDefault="00026216" w:rsidP="00026216">
            <w:pPr>
              <w:numPr>
                <w:ilvl w:val="0"/>
                <w:numId w:val="41"/>
              </w:numPr>
              <w:jc w:val="both"/>
              <w:rPr>
                <w:sz w:val="16"/>
                <w:szCs w:val="16"/>
              </w:rPr>
            </w:pPr>
            <w:r w:rsidRPr="00C36338">
              <w:rPr>
                <w:sz w:val="16"/>
                <w:szCs w:val="16"/>
              </w:rPr>
              <w:t xml:space="preserve">che con Delibera della G.M. n. 131 del 04-06-2013, venne fornito atto di indirizzo al Settore LL.PP. della predisposizione di un progetto riguardante la sistemazione della sede viaria di diverse strade, risultanti da una indagine conoscitiva svolta dallo stesso </w:t>
            </w:r>
            <w:r w:rsidRPr="00C36338">
              <w:rPr>
                <w:sz w:val="16"/>
                <w:szCs w:val="16"/>
              </w:rPr>
              <w:lastRenderedPageBreak/>
              <w:t>Settore;</w:t>
            </w:r>
          </w:p>
          <w:p w:rsidR="00026216" w:rsidRPr="00C36338" w:rsidRDefault="00026216" w:rsidP="00026216">
            <w:pPr>
              <w:jc w:val="both"/>
              <w:rPr>
                <w:sz w:val="16"/>
                <w:szCs w:val="16"/>
              </w:rPr>
            </w:pPr>
          </w:p>
          <w:p w:rsidR="00026216" w:rsidRPr="00C36338" w:rsidRDefault="00026216" w:rsidP="00026216">
            <w:pPr>
              <w:numPr>
                <w:ilvl w:val="0"/>
                <w:numId w:val="41"/>
              </w:numPr>
              <w:jc w:val="both"/>
              <w:rPr>
                <w:sz w:val="16"/>
                <w:szCs w:val="16"/>
              </w:rPr>
            </w:pPr>
            <w:r w:rsidRPr="00C36338">
              <w:rPr>
                <w:sz w:val="16"/>
                <w:szCs w:val="16"/>
              </w:rPr>
              <w:t>che con i fondi allora a disposizione dell’</w:t>
            </w:r>
            <w:proofErr w:type="spellStart"/>
            <w:r w:rsidRPr="00C36338">
              <w:rPr>
                <w:sz w:val="16"/>
                <w:szCs w:val="16"/>
              </w:rPr>
              <w:t>A.C.</w:t>
            </w:r>
            <w:proofErr w:type="spellEnd"/>
            <w:r w:rsidRPr="00C36338">
              <w:rPr>
                <w:sz w:val="16"/>
                <w:szCs w:val="16"/>
              </w:rPr>
              <w:t xml:space="preserve"> non è stato possibile procedere alla sistemazione di tutte le strade all’epoca individuate;</w:t>
            </w:r>
          </w:p>
          <w:p w:rsidR="00026216" w:rsidRPr="00C36338" w:rsidRDefault="00026216" w:rsidP="00026216">
            <w:pPr>
              <w:jc w:val="both"/>
              <w:rPr>
                <w:sz w:val="16"/>
                <w:szCs w:val="16"/>
              </w:rPr>
            </w:pPr>
          </w:p>
          <w:p w:rsidR="00026216" w:rsidRPr="00C36338" w:rsidRDefault="00026216" w:rsidP="00026216">
            <w:pPr>
              <w:numPr>
                <w:ilvl w:val="0"/>
                <w:numId w:val="41"/>
              </w:numPr>
              <w:jc w:val="both"/>
              <w:rPr>
                <w:sz w:val="16"/>
                <w:szCs w:val="16"/>
              </w:rPr>
            </w:pPr>
            <w:r w:rsidRPr="00C36338">
              <w:rPr>
                <w:sz w:val="16"/>
                <w:szCs w:val="16"/>
              </w:rPr>
              <w:t>che attualmente questa Amministrazione ha la capacità finanziaria di stipulare apposito mutuo da destinare alla sistemazione di strade interne del Capoluogo e frazioni per un importo complessivo di € 300.000,00;</w:t>
            </w:r>
          </w:p>
          <w:p w:rsidR="00026216" w:rsidRPr="00C36338" w:rsidRDefault="00026216" w:rsidP="00026216">
            <w:pPr>
              <w:jc w:val="both"/>
              <w:rPr>
                <w:sz w:val="16"/>
                <w:szCs w:val="16"/>
              </w:rPr>
            </w:pPr>
          </w:p>
          <w:p w:rsidR="00026216" w:rsidRPr="00C36338" w:rsidRDefault="00026216" w:rsidP="00026216">
            <w:pPr>
              <w:numPr>
                <w:ilvl w:val="0"/>
                <w:numId w:val="40"/>
              </w:numPr>
              <w:jc w:val="both"/>
              <w:rPr>
                <w:sz w:val="16"/>
                <w:szCs w:val="16"/>
              </w:rPr>
            </w:pPr>
            <w:r w:rsidRPr="00C36338">
              <w:rPr>
                <w:sz w:val="16"/>
                <w:szCs w:val="16"/>
              </w:rPr>
              <w:t xml:space="preserve">che quindi si ritiene necessario dare incarico al Settore LL.PP. per la predisposizione di un progetto definitivo, propedeutico alla richiesta del Mutuo, per i lavori di sistemazione della sede viaria di strade interne nel Capoluogo e frazioni, per l’importo suddetto, inserendo nell’elenco che si andrà a predisporre secondo le dovute necessità, le strade rimaste escluse indicate dalla delibera 131/2013; </w:t>
            </w:r>
          </w:p>
          <w:p w:rsidR="00026216" w:rsidRPr="00C36338" w:rsidRDefault="00026216" w:rsidP="00026216">
            <w:pPr>
              <w:jc w:val="both"/>
              <w:rPr>
                <w:sz w:val="16"/>
                <w:szCs w:val="16"/>
              </w:rPr>
            </w:pPr>
          </w:p>
          <w:p w:rsidR="00026216" w:rsidRPr="00C36338" w:rsidRDefault="00026216" w:rsidP="00026216">
            <w:pPr>
              <w:jc w:val="both"/>
              <w:rPr>
                <w:sz w:val="16"/>
                <w:szCs w:val="16"/>
              </w:rPr>
            </w:pPr>
            <w:r w:rsidRPr="00C36338">
              <w:rPr>
                <w:b/>
                <w:sz w:val="16"/>
                <w:szCs w:val="16"/>
              </w:rPr>
              <w:t>RITENUTO</w:t>
            </w:r>
            <w:r w:rsidRPr="00C36338">
              <w:rPr>
                <w:sz w:val="16"/>
                <w:szCs w:val="16"/>
              </w:rPr>
              <w:t xml:space="preserve"> pertanto dover provvedere in merito;</w:t>
            </w:r>
          </w:p>
          <w:p w:rsidR="00026216" w:rsidRPr="00C36338" w:rsidRDefault="00026216" w:rsidP="00026216">
            <w:pPr>
              <w:jc w:val="both"/>
              <w:rPr>
                <w:sz w:val="16"/>
                <w:szCs w:val="16"/>
              </w:rPr>
            </w:pPr>
          </w:p>
          <w:p w:rsidR="00026216" w:rsidRPr="00C36338" w:rsidRDefault="00026216" w:rsidP="00026216">
            <w:pPr>
              <w:jc w:val="both"/>
              <w:rPr>
                <w:b/>
                <w:sz w:val="16"/>
                <w:szCs w:val="16"/>
              </w:rPr>
            </w:pPr>
            <w:r w:rsidRPr="00C36338">
              <w:rPr>
                <w:b/>
                <w:sz w:val="16"/>
                <w:szCs w:val="16"/>
              </w:rPr>
              <w:t>Si propone di adottare le seguente deliberazione:</w:t>
            </w:r>
          </w:p>
          <w:p w:rsidR="00026216" w:rsidRPr="00C36338" w:rsidRDefault="00026216" w:rsidP="00026216">
            <w:pPr>
              <w:jc w:val="both"/>
              <w:rPr>
                <w:sz w:val="16"/>
                <w:szCs w:val="16"/>
              </w:rPr>
            </w:pPr>
          </w:p>
          <w:p w:rsidR="00026216" w:rsidRPr="00C36338" w:rsidRDefault="00026216" w:rsidP="00026216">
            <w:pPr>
              <w:jc w:val="both"/>
              <w:rPr>
                <w:sz w:val="16"/>
                <w:szCs w:val="16"/>
              </w:rPr>
            </w:pPr>
            <w:r w:rsidRPr="00C36338">
              <w:rPr>
                <w:sz w:val="16"/>
                <w:szCs w:val="16"/>
              </w:rPr>
              <w:t>1)-Dare incarico al Settore LL.PP. di predisporre, per le ragioni espresse in narrativa, un progetto definitivo di sistemazione della sede viaria di strade interne al Capoluogo e frazioni, per un importo complessivo di € 300.000,00, tra le priorità esistenti sul territorio comunale, con inclusione delle strade rimaste escluse dal precedente intervento ed elencate nella Delibera G.M. n. 131/2013.</w:t>
            </w:r>
          </w:p>
          <w:p w:rsidR="00026216" w:rsidRPr="00C36338" w:rsidRDefault="00026216" w:rsidP="00026216">
            <w:pPr>
              <w:jc w:val="both"/>
              <w:rPr>
                <w:sz w:val="16"/>
                <w:szCs w:val="16"/>
              </w:rPr>
            </w:pPr>
          </w:p>
          <w:p w:rsidR="00026216" w:rsidRPr="00C36338" w:rsidRDefault="00026216" w:rsidP="00026216">
            <w:pPr>
              <w:jc w:val="both"/>
              <w:rPr>
                <w:sz w:val="16"/>
                <w:szCs w:val="16"/>
              </w:rPr>
            </w:pPr>
            <w:r w:rsidRPr="00C36338">
              <w:rPr>
                <w:sz w:val="16"/>
                <w:szCs w:val="16"/>
              </w:rPr>
              <w:t>2)-Demandare ai Responsabili dei Servizi interessati l’adozione dei provvedimenti consequenziali al presente deliberato.</w:t>
            </w:r>
          </w:p>
          <w:p w:rsidR="00026216" w:rsidRPr="00C36338" w:rsidRDefault="00026216" w:rsidP="00026216">
            <w:pPr>
              <w:jc w:val="both"/>
              <w:rPr>
                <w:sz w:val="16"/>
                <w:szCs w:val="16"/>
              </w:rPr>
            </w:pPr>
          </w:p>
          <w:p w:rsidR="00026216" w:rsidRPr="00C36338" w:rsidRDefault="00026216" w:rsidP="00026216">
            <w:pPr>
              <w:jc w:val="both"/>
              <w:rPr>
                <w:b/>
                <w:sz w:val="16"/>
                <w:szCs w:val="16"/>
              </w:rPr>
            </w:pPr>
            <w:r w:rsidRPr="00C36338">
              <w:rPr>
                <w:b/>
                <w:sz w:val="16"/>
                <w:szCs w:val="16"/>
              </w:rPr>
              <w:t>Si propone l’immediata esecutività dell’atto.</w:t>
            </w:r>
          </w:p>
          <w:p w:rsidR="00026216" w:rsidRPr="00C36338" w:rsidRDefault="00026216" w:rsidP="00026216">
            <w:pPr>
              <w:jc w:val="both"/>
              <w:rPr>
                <w:sz w:val="16"/>
                <w:szCs w:val="16"/>
              </w:rPr>
            </w:pPr>
          </w:p>
          <w:p w:rsidR="00026216" w:rsidRPr="00C36338" w:rsidRDefault="00026216" w:rsidP="00026216">
            <w:pPr>
              <w:jc w:val="center"/>
              <w:rPr>
                <w:b/>
                <w:sz w:val="16"/>
                <w:szCs w:val="16"/>
              </w:rPr>
            </w:pPr>
            <w:r w:rsidRPr="00C36338">
              <w:rPr>
                <w:b/>
                <w:sz w:val="16"/>
                <w:szCs w:val="16"/>
              </w:rPr>
              <w:t>LA  GIUNTA  COMUNALE</w:t>
            </w:r>
          </w:p>
          <w:p w:rsidR="00026216" w:rsidRPr="00C36338" w:rsidRDefault="00026216" w:rsidP="00026216">
            <w:pPr>
              <w:jc w:val="both"/>
              <w:rPr>
                <w:sz w:val="16"/>
                <w:szCs w:val="16"/>
              </w:rPr>
            </w:pPr>
          </w:p>
          <w:p w:rsidR="00026216" w:rsidRPr="00C36338" w:rsidRDefault="00026216" w:rsidP="00026216">
            <w:pPr>
              <w:jc w:val="both"/>
              <w:rPr>
                <w:sz w:val="16"/>
                <w:szCs w:val="16"/>
              </w:rPr>
            </w:pPr>
            <w:r w:rsidRPr="00C36338">
              <w:rPr>
                <w:sz w:val="16"/>
                <w:szCs w:val="16"/>
              </w:rPr>
              <w:t>-Acquisito il seguente parere di regolarità tecnica del Responsabile del Servizio interessato:</w:t>
            </w:r>
          </w:p>
          <w:p w:rsidR="00026216" w:rsidRPr="00C36338" w:rsidRDefault="00026216" w:rsidP="00026216">
            <w:pPr>
              <w:jc w:val="both"/>
              <w:rPr>
                <w:sz w:val="16"/>
                <w:szCs w:val="16"/>
              </w:rPr>
            </w:pPr>
            <w:r w:rsidRPr="00C36338">
              <w:rPr>
                <w:sz w:val="16"/>
                <w:szCs w:val="16"/>
              </w:rPr>
              <w:t>“Esaminata la proposta con riferimento:</w:t>
            </w:r>
          </w:p>
          <w:p w:rsidR="00026216" w:rsidRPr="00C36338" w:rsidRDefault="00026216" w:rsidP="00026216">
            <w:pPr>
              <w:numPr>
                <w:ilvl w:val="0"/>
                <w:numId w:val="39"/>
              </w:numPr>
              <w:jc w:val="both"/>
              <w:rPr>
                <w:i/>
                <w:sz w:val="16"/>
                <w:szCs w:val="16"/>
              </w:rPr>
            </w:pPr>
            <w:r w:rsidRPr="00C36338">
              <w:rPr>
                <w:i/>
                <w:sz w:val="16"/>
                <w:szCs w:val="16"/>
              </w:rPr>
              <w:t>Al rispetto delle normative comunitarie, statali, regionali e regolamentari, generali e di settore;</w:t>
            </w:r>
          </w:p>
          <w:p w:rsidR="00026216" w:rsidRPr="00C36338" w:rsidRDefault="00026216" w:rsidP="00026216">
            <w:pPr>
              <w:numPr>
                <w:ilvl w:val="0"/>
                <w:numId w:val="39"/>
              </w:numPr>
              <w:jc w:val="both"/>
              <w:rPr>
                <w:i/>
                <w:sz w:val="16"/>
                <w:szCs w:val="16"/>
              </w:rPr>
            </w:pPr>
            <w:r w:rsidRPr="00C36338">
              <w:rPr>
                <w:i/>
                <w:sz w:val="16"/>
                <w:szCs w:val="16"/>
              </w:rPr>
              <w:t>Alla correttezza e regolarità della procedura;</w:t>
            </w:r>
          </w:p>
          <w:p w:rsidR="00026216" w:rsidRPr="00C36338" w:rsidRDefault="00026216" w:rsidP="00026216">
            <w:pPr>
              <w:numPr>
                <w:ilvl w:val="0"/>
                <w:numId w:val="39"/>
              </w:numPr>
              <w:jc w:val="both"/>
              <w:rPr>
                <w:i/>
                <w:sz w:val="16"/>
                <w:szCs w:val="16"/>
              </w:rPr>
            </w:pPr>
            <w:r w:rsidRPr="00C36338">
              <w:rPr>
                <w:i/>
                <w:sz w:val="16"/>
                <w:szCs w:val="16"/>
              </w:rPr>
              <w:t>Alla correttezza formale nella redazione dell’atto;</w:t>
            </w:r>
          </w:p>
          <w:p w:rsidR="00026216" w:rsidRPr="00C36338" w:rsidRDefault="00026216" w:rsidP="00026216">
            <w:pPr>
              <w:jc w:val="both"/>
              <w:rPr>
                <w:sz w:val="16"/>
                <w:szCs w:val="16"/>
              </w:rPr>
            </w:pPr>
            <w:r w:rsidRPr="00C36338">
              <w:rPr>
                <w:sz w:val="16"/>
                <w:szCs w:val="16"/>
              </w:rPr>
              <w:t xml:space="preserve">esprime parere </w:t>
            </w:r>
            <w:r w:rsidRPr="00C36338">
              <w:rPr>
                <w:b/>
                <w:i/>
                <w:sz w:val="16"/>
                <w:szCs w:val="16"/>
              </w:rPr>
              <w:t>favorevole</w:t>
            </w:r>
            <w:r w:rsidRPr="00C36338">
              <w:rPr>
                <w:sz w:val="16"/>
                <w:szCs w:val="16"/>
              </w:rPr>
              <w:t>”</w:t>
            </w:r>
          </w:p>
          <w:p w:rsidR="00026216" w:rsidRPr="00C36338" w:rsidRDefault="00026216" w:rsidP="00026216">
            <w:pPr>
              <w:jc w:val="both"/>
              <w:rPr>
                <w:sz w:val="16"/>
                <w:szCs w:val="16"/>
              </w:rPr>
            </w:pPr>
          </w:p>
          <w:p w:rsidR="00026216" w:rsidRPr="00C36338" w:rsidRDefault="00026216" w:rsidP="00026216">
            <w:pPr>
              <w:jc w:val="both"/>
              <w:rPr>
                <w:sz w:val="16"/>
                <w:szCs w:val="16"/>
              </w:rPr>
            </w:pPr>
            <w:r w:rsidRPr="00C36338">
              <w:rPr>
                <w:sz w:val="16"/>
                <w:szCs w:val="16"/>
              </w:rPr>
              <w:t xml:space="preserve">-Acquisito il seguente parere sulla regolarità contabile espresso dal Responsabile dei Servizi Finanziari </w:t>
            </w:r>
            <w:r w:rsidRPr="00C36338">
              <w:rPr>
                <w:b/>
                <w:i/>
                <w:sz w:val="16"/>
                <w:szCs w:val="16"/>
              </w:rPr>
              <w:t>“favorevole”</w:t>
            </w:r>
            <w:r w:rsidRPr="00C36338">
              <w:rPr>
                <w:sz w:val="16"/>
                <w:szCs w:val="16"/>
              </w:rPr>
              <w:t>;</w:t>
            </w:r>
          </w:p>
          <w:p w:rsidR="00026216" w:rsidRPr="00C36338" w:rsidRDefault="00026216" w:rsidP="00026216">
            <w:pPr>
              <w:jc w:val="both"/>
              <w:rPr>
                <w:sz w:val="16"/>
                <w:szCs w:val="16"/>
              </w:rPr>
            </w:pPr>
          </w:p>
          <w:p w:rsidR="00026216" w:rsidRPr="00C36338" w:rsidRDefault="00026216" w:rsidP="00026216">
            <w:pPr>
              <w:jc w:val="both"/>
              <w:rPr>
                <w:sz w:val="16"/>
                <w:szCs w:val="16"/>
              </w:rPr>
            </w:pPr>
            <w:r w:rsidRPr="00C36338">
              <w:rPr>
                <w:sz w:val="16"/>
                <w:szCs w:val="16"/>
              </w:rPr>
              <w:t xml:space="preserve">-Visto il T.U. delle leggi sull’Ordinamento degli Enti Locali approvato con </w:t>
            </w:r>
            <w:proofErr w:type="spellStart"/>
            <w:r w:rsidRPr="00C36338">
              <w:rPr>
                <w:sz w:val="16"/>
                <w:szCs w:val="16"/>
              </w:rPr>
              <w:t>D.Lgs.</w:t>
            </w:r>
            <w:proofErr w:type="spellEnd"/>
            <w:r w:rsidRPr="00C36338">
              <w:rPr>
                <w:sz w:val="16"/>
                <w:szCs w:val="16"/>
              </w:rPr>
              <w:t xml:space="preserve"> 267/2000</w:t>
            </w:r>
          </w:p>
          <w:p w:rsidR="00026216" w:rsidRPr="00C36338" w:rsidRDefault="00026216" w:rsidP="00026216">
            <w:pPr>
              <w:jc w:val="both"/>
              <w:rPr>
                <w:sz w:val="16"/>
                <w:szCs w:val="16"/>
              </w:rPr>
            </w:pPr>
          </w:p>
          <w:p w:rsidR="00026216" w:rsidRPr="00C36338" w:rsidRDefault="00026216" w:rsidP="00026216">
            <w:pPr>
              <w:jc w:val="both"/>
              <w:rPr>
                <w:sz w:val="16"/>
                <w:szCs w:val="16"/>
              </w:rPr>
            </w:pPr>
            <w:r w:rsidRPr="00C36338">
              <w:rPr>
                <w:sz w:val="16"/>
                <w:szCs w:val="16"/>
              </w:rPr>
              <w:t>Con voti unanimi, acquisiti nelle forme di legge</w:t>
            </w:r>
          </w:p>
          <w:p w:rsidR="00026216" w:rsidRPr="00C36338" w:rsidRDefault="00026216" w:rsidP="00026216">
            <w:pPr>
              <w:jc w:val="both"/>
              <w:rPr>
                <w:sz w:val="16"/>
                <w:szCs w:val="16"/>
              </w:rPr>
            </w:pPr>
          </w:p>
          <w:p w:rsidR="00026216" w:rsidRPr="00C36338" w:rsidRDefault="00026216" w:rsidP="00026216">
            <w:pPr>
              <w:jc w:val="center"/>
              <w:rPr>
                <w:b/>
                <w:sz w:val="16"/>
                <w:szCs w:val="16"/>
              </w:rPr>
            </w:pPr>
            <w:r w:rsidRPr="00C36338">
              <w:rPr>
                <w:b/>
                <w:sz w:val="16"/>
                <w:szCs w:val="16"/>
              </w:rPr>
              <w:t>D E L I B E R A</w:t>
            </w:r>
          </w:p>
          <w:p w:rsidR="00026216" w:rsidRPr="00C36338" w:rsidRDefault="00026216" w:rsidP="00026216">
            <w:pPr>
              <w:jc w:val="both"/>
              <w:rPr>
                <w:sz w:val="16"/>
                <w:szCs w:val="16"/>
              </w:rPr>
            </w:pPr>
          </w:p>
          <w:p w:rsidR="00026216" w:rsidRPr="00C36338" w:rsidRDefault="00026216" w:rsidP="00026216">
            <w:pPr>
              <w:jc w:val="both"/>
              <w:rPr>
                <w:sz w:val="16"/>
                <w:szCs w:val="16"/>
              </w:rPr>
            </w:pPr>
            <w:r w:rsidRPr="00C36338">
              <w:rPr>
                <w:sz w:val="16"/>
                <w:szCs w:val="16"/>
              </w:rPr>
              <w:t>1)-Dare incarico al Settore LL.PP. di predisporre, per le ragioni espresse in narrativa, un progetto definitivo di sistemazione della sede viaria di strade interne al Capoluogo e frazioni, per un importo complessivo di € 300.000,00, tra le priorità esistenti sul territorio comunale, con inclusione delle strade rimaste escluse dal precedente intervento ed elencate nella Delibera G.M. n. 131/2013.</w:t>
            </w:r>
          </w:p>
          <w:p w:rsidR="00026216" w:rsidRPr="00C36338" w:rsidRDefault="00026216" w:rsidP="00026216">
            <w:pPr>
              <w:jc w:val="both"/>
              <w:rPr>
                <w:sz w:val="16"/>
                <w:szCs w:val="16"/>
              </w:rPr>
            </w:pPr>
          </w:p>
          <w:p w:rsidR="00026216" w:rsidRPr="00C36338" w:rsidRDefault="00026216" w:rsidP="00026216">
            <w:pPr>
              <w:jc w:val="both"/>
              <w:rPr>
                <w:sz w:val="16"/>
                <w:szCs w:val="16"/>
              </w:rPr>
            </w:pPr>
            <w:r w:rsidRPr="00C36338">
              <w:rPr>
                <w:sz w:val="16"/>
                <w:szCs w:val="16"/>
              </w:rPr>
              <w:t>2)-Demandare ai Responsabili dei Servizi interessati l’adozione dei provvedimenti consequenziali al presente deliberato.</w:t>
            </w:r>
          </w:p>
          <w:p w:rsidR="00026216" w:rsidRPr="00C36338" w:rsidRDefault="00026216" w:rsidP="00026216">
            <w:pPr>
              <w:jc w:val="both"/>
              <w:rPr>
                <w:sz w:val="16"/>
                <w:szCs w:val="16"/>
              </w:rPr>
            </w:pPr>
          </w:p>
          <w:p w:rsidR="00026216" w:rsidRPr="00C36338" w:rsidRDefault="00026216" w:rsidP="00026216">
            <w:pPr>
              <w:jc w:val="both"/>
              <w:rPr>
                <w:sz w:val="16"/>
                <w:szCs w:val="16"/>
              </w:rPr>
            </w:pPr>
            <w:r w:rsidRPr="00C36338">
              <w:rPr>
                <w:sz w:val="16"/>
                <w:szCs w:val="16"/>
              </w:rPr>
              <w:t xml:space="preserve">3)-A seguito di successiva unanime votazione dichiarare immediatamente esecutiva la presente deliberazione ai sensi e per gli effetti dell’art. 134, comma 4, del T.U. 18-08-2000, </w:t>
            </w:r>
            <w:proofErr w:type="spellStart"/>
            <w:r w:rsidRPr="00C36338">
              <w:rPr>
                <w:sz w:val="16"/>
                <w:szCs w:val="16"/>
              </w:rPr>
              <w:t>n°</w:t>
            </w:r>
            <w:proofErr w:type="spellEnd"/>
            <w:r w:rsidRPr="00C36338">
              <w:rPr>
                <w:sz w:val="16"/>
                <w:szCs w:val="16"/>
              </w:rPr>
              <w:t xml:space="preserve"> 267.</w:t>
            </w:r>
          </w:p>
          <w:p w:rsidR="00026216" w:rsidRPr="00C36338" w:rsidRDefault="00026216" w:rsidP="00026216">
            <w:pPr>
              <w:jc w:val="both"/>
              <w:rPr>
                <w:sz w:val="16"/>
                <w:szCs w:val="16"/>
              </w:rPr>
            </w:pPr>
            <w:proofErr w:type="spellStart"/>
            <w:r w:rsidRPr="00C36338">
              <w:rPr>
                <w:sz w:val="16"/>
                <w:szCs w:val="16"/>
              </w:rPr>
              <w:t>Fc</w:t>
            </w:r>
            <w:proofErr w:type="spellEnd"/>
            <w:r w:rsidRPr="00C36338">
              <w:rPr>
                <w:sz w:val="16"/>
                <w:szCs w:val="16"/>
              </w:rPr>
              <w:t>/FC</w:t>
            </w:r>
          </w:p>
          <w:p w:rsidR="00026216" w:rsidRPr="00C36338" w:rsidRDefault="00026216" w:rsidP="00026216">
            <w:pPr>
              <w:rPr>
                <w:sz w:val="16"/>
                <w:szCs w:val="16"/>
              </w:rPr>
            </w:pPr>
          </w:p>
          <w:p w:rsidR="00026216" w:rsidRPr="00C36338" w:rsidRDefault="00026216">
            <w:pPr>
              <w:rPr>
                <w:b/>
                <w:sz w:val="16"/>
                <w:szCs w:val="16"/>
              </w:rPr>
            </w:pPr>
          </w:p>
          <w:p w:rsidR="00026216" w:rsidRPr="00C36338" w:rsidRDefault="00026216">
            <w:pPr>
              <w:rPr>
                <w:b/>
                <w:sz w:val="16"/>
                <w:szCs w:val="16"/>
              </w:rPr>
            </w:pPr>
            <w:r w:rsidRPr="00C36338">
              <w:rPr>
                <w:b/>
                <w:sz w:val="16"/>
                <w:szCs w:val="16"/>
              </w:rPr>
              <w:t>[…]</w:t>
            </w:r>
          </w:p>
        </w:tc>
        <w:tc>
          <w:tcPr>
            <w:tcW w:w="1153" w:type="dxa"/>
          </w:tcPr>
          <w:p w:rsidR="00E614B5" w:rsidRPr="00C36338" w:rsidRDefault="00E614B5">
            <w:pPr>
              <w:rPr>
                <w:b/>
                <w:sz w:val="16"/>
                <w:szCs w:val="16"/>
              </w:rPr>
            </w:pPr>
          </w:p>
        </w:tc>
        <w:tc>
          <w:tcPr>
            <w:tcW w:w="1708" w:type="dxa"/>
          </w:tcPr>
          <w:p w:rsidR="00E614B5" w:rsidRPr="00C36338" w:rsidRDefault="00E614B5">
            <w:pPr>
              <w:rPr>
                <w:b/>
                <w:sz w:val="16"/>
                <w:szCs w:val="16"/>
              </w:rPr>
            </w:pPr>
          </w:p>
        </w:tc>
      </w:tr>
      <w:tr w:rsidR="00E614B5" w:rsidRPr="00C36338" w:rsidTr="0053470E">
        <w:tc>
          <w:tcPr>
            <w:tcW w:w="1252" w:type="dxa"/>
          </w:tcPr>
          <w:p w:rsidR="00E614B5" w:rsidRPr="00C36338" w:rsidRDefault="00E614B5" w:rsidP="005759BC">
            <w:pPr>
              <w:rPr>
                <w:sz w:val="16"/>
                <w:szCs w:val="16"/>
              </w:rPr>
            </w:pPr>
            <w:r w:rsidRPr="00C36338">
              <w:rPr>
                <w:sz w:val="16"/>
                <w:szCs w:val="16"/>
              </w:rPr>
              <w:lastRenderedPageBreak/>
              <w:t>Giunta Municipale</w:t>
            </w:r>
          </w:p>
        </w:tc>
        <w:tc>
          <w:tcPr>
            <w:tcW w:w="964" w:type="dxa"/>
          </w:tcPr>
          <w:p w:rsidR="00E614B5" w:rsidRPr="00C36338" w:rsidRDefault="00E614B5" w:rsidP="005759BC">
            <w:pPr>
              <w:rPr>
                <w:sz w:val="16"/>
                <w:szCs w:val="16"/>
              </w:rPr>
            </w:pPr>
            <w:r w:rsidRPr="00C36338">
              <w:rPr>
                <w:sz w:val="16"/>
                <w:szCs w:val="16"/>
              </w:rPr>
              <w:t>Delibera</w:t>
            </w:r>
          </w:p>
        </w:tc>
        <w:tc>
          <w:tcPr>
            <w:tcW w:w="1166" w:type="dxa"/>
          </w:tcPr>
          <w:p w:rsidR="00E614B5" w:rsidRPr="00C36338" w:rsidRDefault="00F87948">
            <w:pPr>
              <w:rPr>
                <w:b/>
                <w:sz w:val="16"/>
                <w:szCs w:val="16"/>
              </w:rPr>
            </w:pPr>
            <w:r w:rsidRPr="00C36338">
              <w:rPr>
                <w:b/>
                <w:sz w:val="16"/>
                <w:szCs w:val="16"/>
              </w:rPr>
              <w:t>n.273 del 3.12.2015</w:t>
            </w:r>
          </w:p>
        </w:tc>
        <w:tc>
          <w:tcPr>
            <w:tcW w:w="2104" w:type="dxa"/>
          </w:tcPr>
          <w:p w:rsidR="00E614B5" w:rsidRPr="00C36338" w:rsidRDefault="00F87948">
            <w:pPr>
              <w:rPr>
                <w:b/>
                <w:sz w:val="16"/>
                <w:szCs w:val="16"/>
              </w:rPr>
            </w:pPr>
            <w:r w:rsidRPr="00C36338">
              <w:rPr>
                <w:b/>
                <w:sz w:val="16"/>
                <w:szCs w:val="16"/>
              </w:rPr>
              <w:t xml:space="preserve">MISURE ORGANIZZATIVE E </w:t>
            </w:r>
            <w:proofErr w:type="spellStart"/>
            <w:r w:rsidRPr="00C36338">
              <w:rPr>
                <w:b/>
                <w:sz w:val="16"/>
                <w:szCs w:val="16"/>
              </w:rPr>
              <w:t>DI</w:t>
            </w:r>
            <w:proofErr w:type="spellEnd"/>
            <w:r w:rsidRPr="00C36338">
              <w:rPr>
                <w:b/>
                <w:sz w:val="16"/>
                <w:szCs w:val="16"/>
              </w:rPr>
              <w:t xml:space="preserve"> SICUREZZA PER MANIFESTAZIONI NEGLI IMMOBILI COMUNALI.</w:t>
            </w:r>
          </w:p>
        </w:tc>
        <w:tc>
          <w:tcPr>
            <w:tcW w:w="6156" w:type="dxa"/>
          </w:tcPr>
          <w:p w:rsidR="00E614B5" w:rsidRPr="00C36338" w:rsidRDefault="00F87948">
            <w:pPr>
              <w:rPr>
                <w:b/>
                <w:sz w:val="16"/>
                <w:szCs w:val="16"/>
              </w:rPr>
            </w:pPr>
            <w:r w:rsidRPr="00C36338">
              <w:rPr>
                <w:b/>
                <w:sz w:val="16"/>
                <w:szCs w:val="16"/>
              </w:rPr>
              <w:t>[…]</w:t>
            </w:r>
          </w:p>
          <w:p w:rsidR="00F87948" w:rsidRPr="00C36338" w:rsidRDefault="00F87948" w:rsidP="00F87948">
            <w:pPr>
              <w:shd w:val="clear" w:color="auto" w:fill="FFFFFF"/>
              <w:jc w:val="both"/>
              <w:rPr>
                <w:b/>
                <w:sz w:val="16"/>
                <w:szCs w:val="16"/>
              </w:rPr>
            </w:pPr>
            <w:r w:rsidRPr="00C36338">
              <w:rPr>
                <w:b/>
                <w:sz w:val="16"/>
                <w:szCs w:val="16"/>
              </w:rPr>
              <w:t>PREMESSO:</w:t>
            </w:r>
          </w:p>
          <w:p w:rsidR="00F87948" w:rsidRPr="00C36338" w:rsidRDefault="00F87948" w:rsidP="00F87948">
            <w:pPr>
              <w:shd w:val="clear" w:color="auto" w:fill="FFFFFF"/>
              <w:jc w:val="both"/>
              <w:rPr>
                <w:b/>
                <w:i/>
                <w:sz w:val="16"/>
                <w:szCs w:val="16"/>
              </w:rPr>
            </w:pPr>
            <w:r w:rsidRPr="00C36338">
              <w:rPr>
                <w:sz w:val="16"/>
                <w:szCs w:val="16"/>
              </w:rPr>
              <w:t xml:space="preserve">-con l'entrata in vigore del D.P.R. 01/08/2011, n. 151, </w:t>
            </w:r>
            <w:r w:rsidRPr="00C36338">
              <w:rPr>
                <w:i/>
                <w:sz w:val="16"/>
                <w:szCs w:val="16"/>
              </w:rPr>
              <w:t>"Regolamento recante semplificazione della disciplina dei procedimenti relativi alla prevenzione degli incendi, a norma dell'articolo 49, comma 4-quater, del decreto-legge 31 maggio 2010, n. 78, convertito, con modificazioni, dalla legge 30 luglio 2010, n. 122",</w:t>
            </w:r>
            <w:r w:rsidRPr="00C36338">
              <w:rPr>
                <w:sz w:val="16"/>
                <w:szCs w:val="16"/>
              </w:rPr>
              <w:t xml:space="preserve"> avvenuta con la legge di conversione n. 125/2013, del decreto-legge 31 agosto 2013, n. 101, </w:t>
            </w:r>
            <w:r w:rsidRPr="00C36338">
              <w:rPr>
                <w:i/>
                <w:sz w:val="16"/>
                <w:szCs w:val="16"/>
              </w:rPr>
              <w:t>"disposizioni urgenti per il perseguimento di obiettivi di razionalizzazione nelle pubbliche amministrazioni"</w:t>
            </w:r>
            <w:r w:rsidRPr="00C36338">
              <w:rPr>
                <w:sz w:val="16"/>
                <w:szCs w:val="16"/>
              </w:rPr>
              <w:t xml:space="preserve">, è stata introdotta nell'elenco delle attività soggette alle visite e ai controlli di prevenzione incendi al n. 72 l'attività riguardante gli: </w:t>
            </w:r>
            <w:r w:rsidRPr="00C36338">
              <w:rPr>
                <w:b/>
                <w:i/>
                <w:sz w:val="16"/>
                <w:szCs w:val="16"/>
              </w:rPr>
              <w:t xml:space="preserve">"Edifici sottoposti a tutela ai sensi del </w:t>
            </w:r>
            <w:hyperlink r:id="rId5" w:anchor="id=10LX0000160228ART0,__m=document" w:history="1">
              <w:proofErr w:type="spellStart"/>
              <w:r w:rsidRPr="00C36338">
                <w:rPr>
                  <w:b/>
                  <w:i/>
                  <w:iCs/>
                  <w:sz w:val="16"/>
                  <w:szCs w:val="16"/>
                </w:rPr>
                <w:t>D.Lgs.</w:t>
              </w:r>
              <w:proofErr w:type="spellEnd"/>
              <w:r w:rsidRPr="00C36338">
                <w:rPr>
                  <w:b/>
                  <w:i/>
                  <w:iCs/>
                  <w:sz w:val="16"/>
                  <w:szCs w:val="16"/>
                </w:rPr>
                <w:t xml:space="preserve"> 22 gennaio 2004, n. 42</w:t>
              </w:r>
            </w:hyperlink>
            <w:r w:rsidRPr="00C36338">
              <w:rPr>
                <w:b/>
                <w:i/>
                <w:sz w:val="16"/>
                <w:szCs w:val="16"/>
              </w:rPr>
              <w:t>, aperti al pubblico, destinati a contenere biblioteche ed archivi, musei, gallerie, esposizioni e mostre, nonché qualsiasi altra attività contenuta nel presente allegato";</w:t>
            </w:r>
          </w:p>
          <w:p w:rsidR="00F87948" w:rsidRPr="00C36338" w:rsidRDefault="00F87948" w:rsidP="00F87948">
            <w:pPr>
              <w:shd w:val="clear" w:color="auto" w:fill="FFFFFF"/>
              <w:jc w:val="both"/>
              <w:rPr>
                <w:b/>
                <w:sz w:val="16"/>
                <w:szCs w:val="16"/>
              </w:rPr>
            </w:pPr>
          </w:p>
          <w:p w:rsidR="00F87948" w:rsidRPr="00C36338" w:rsidRDefault="00F87948" w:rsidP="00F87948">
            <w:pPr>
              <w:shd w:val="clear" w:color="auto" w:fill="FFFFFF"/>
              <w:jc w:val="both"/>
              <w:rPr>
                <w:b/>
                <w:sz w:val="16"/>
                <w:szCs w:val="16"/>
              </w:rPr>
            </w:pPr>
            <w:r w:rsidRPr="00C36338">
              <w:rPr>
                <w:b/>
                <w:sz w:val="16"/>
                <w:szCs w:val="16"/>
              </w:rPr>
              <w:t>CONSIDERATO:</w:t>
            </w:r>
          </w:p>
          <w:p w:rsidR="00F87948" w:rsidRPr="00C36338" w:rsidRDefault="00F87948" w:rsidP="00F87948">
            <w:pPr>
              <w:shd w:val="clear" w:color="auto" w:fill="FFFFFF"/>
              <w:jc w:val="both"/>
              <w:rPr>
                <w:sz w:val="16"/>
                <w:szCs w:val="16"/>
              </w:rPr>
            </w:pPr>
            <w:r w:rsidRPr="00C36338">
              <w:rPr>
                <w:sz w:val="16"/>
                <w:szCs w:val="16"/>
              </w:rPr>
              <w:t xml:space="preserve">-che il Palazzo dei Principi Gallone, di proprietà comunale, oltre ad essere sede del municipio di Tricase, rientra tra i beni sottoposti a tutela secondo il citato </w:t>
            </w:r>
            <w:proofErr w:type="spellStart"/>
            <w:r w:rsidRPr="00C36338">
              <w:rPr>
                <w:sz w:val="16"/>
                <w:szCs w:val="16"/>
              </w:rPr>
              <w:t>d.lvo</w:t>
            </w:r>
            <w:proofErr w:type="spellEnd"/>
            <w:r w:rsidRPr="00C36338">
              <w:rPr>
                <w:sz w:val="16"/>
                <w:szCs w:val="16"/>
              </w:rPr>
              <w:t xml:space="preserve"> n. 42/2004, è aperto al pubblico ed è teatro di numerose attività di promozione culturale, quali mostre, convegni ecc. lo stesso necessita del prescritto certificato di prevenzione incendi , rilasciato dal competente Comando </w:t>
            </w:r>
            <w:proofErr w:type="spellStart"/>
            <w:r w:rsidRPr="00C36338">
              <w:rPr>
                <w:sz w:val="16"/>
                <w:szCs w:val="16"/>
              </w:rPr>
              <w:t>Prov.le</w:t>
            </w:r>
            <w:proofErr w:type="spellEnd"/>
            <w:r w:rsidRPr="00C36338">
              <w:rPr>
                <w:sz w:val="16"/>
                <w:szCs w:val="16"/>
              </w:rPr>
              <w:t xml:space="preserve"> dei Vigili del Fuoco;</w:t>
            </w:r>
          </w:p>
          <w:p w:rsidR="00F87948" w:rsidRPr="00C36338" w:rsidRDefault="00F87948" w:rsidP="00F87948">
            <w:pPr>
              <w:shd w:val="clear" w:color="auto" w:fill="FFFFFF"/>
              <w:jc w:val="both"/>
              <w:rPr>
                <w:sz w:val="16"/>
                <w:szCs w:val="16"/>
              </w:rPr>
            </w:pPr>
          </w:p>
          <w:p w:rsidR="00F87948" w:rsidRPr="00C36338" w:rsidRDefault="00F87948" w:rsidP="00F87948">
            <w:pPr>
              <w:shd w:val="clear" w:color="auto" w:fill="FFFFFF"/>
              <w:jc w:val="both"/>
              <w:rPr>
                <w:sz w:val="16"/>
                <w:szCs w:val="16"/>
              </w:rPr>
            </w:pPr>
            <w:r w:rsidRPr="00C36338">
              <w:rPr>
                <w:sz w:val="16"/>
                <w:szCs w:val="16"/>
              </w:rPr>
              <w:t>-che analogamente l’ex Convento dei Padri Domenicani è assoggettato alle medesime disposizioni normative di tutela e sicurezza;</w:t>
            </w:r>
          </w:p>
          <w:p w:rsidR="00F87948" w:rsidRPr="00C36338" w:rsidRDefault="00F87948" w:rsidP="00F87948">
            <w:pPr>
              <w:shd w:val="clear" w:color="auto" w:fill="FFFFFF"/>
              <w:jc w:val="both"/>
              <w:rPr>
                <w:sz w:val="16"/>
                <w:szCs w:val="16"/>
              </w:rPr>
            </w:pPr>
          </w:p>
          <w:p w:rsidR="00F87948" w:rsidRPr="00C36338" w:rsidRDefault="00F87948" w:rsidP="00F87948">
            <w:pPr>
              <w:shd w:val="clear" w:color="auto" w:fill="FFFFFF"/>
              <w:jc w:val="both"/>
              <w:rPr>
                <w:sz w:val="16"/>
                <w:szCs w:val="16"/>
              </w:rPr>
            </w:pPr>
            <w:r w:rsidRPr="00C36338">
              <w:rPr>
                <w:sz w:val="16"/>
                <w:szCs w:val="16"/>
              </w:rPr>
              <w:t xml:space="preserve">-che in presenza di attività aperte al pubblico, l'obiettivo della tutela del bene culturale concorre con quello della sicurezza della vita umana sancito dall'art. 13 del </w:t>
            </w:r>
            <w:proofErr w:type="spellStart"/>
            <w:r w:rsidRPr="00C36338">
              <w:rPr>
                <w:sz w:val="16"/>
                <w:szCs w:val="16"/>
              </w:rPr>
              <w:t>D.Lgs.</w:t>
            </w:r>
            <w:proofErr w:type="spellEnd"/>
            <w:r w:rsidRPr="00C36338">
              <w:rPr>
                <w:sz w:val="16"/>
                <w:szCs w:val="16"/>
              </w:rPr>
              <w:t xml:space="preserve"> n. 139/2006, quindi le condizioni di assoggettabilità al citato punto n. 72 del D.P.R. n. 151/2011 dipendono dalla destinazione d'uso dell'edificio sottoposto a tutela.</w:t>
            </w:r>
          </w:p>
          <w:p w:rsidR="00F87948" w:rsidRPr="00C36338" w:rsidRDefault="00F87948" w:rsidP="00F87948">
            <w:pPr>
              <w:shd w:val="clear" w:color="auto" w:fill="FFFFFF"/>
              <w:jc w:val="both"/>
              <w:rPr>
                <w:sz w:val="16"/>
                <w:szCs w:val="16"/>
              </w:rPr>
            </w:pPr>
          </w:p>
          <w:p w:rsidR="00F87948" w:rsidRPr="00C36338" w:rsidRDefault="00F87948" w:rsidP="00F87948">
            <w:pPr>
              <w:shd w:val="clear" w:color="auto" w:fill="FFFFFF"/>
              <w:jc w:val="both"/>
              <w:rPr>
                <w:sz w:val="16"/>
                <w:szCs w:val="16"/>
              </w:rPr>
            </w:pPr>
            <w:r w:rsidRPr="00C36338">
              <w:rPr>
                <w:sz w:val="16"/>
                <w:szCs w:val="16"/>
              </w:rPr>
              <w:t>-che detto punto n. 72 si applica nei seguenti casi:</w:t>
            </w:r>
          </w:p>
          <w:p w:rsidR="00F87948" w:rsidRPr="00C36338" w:rsidRDefault="00F87948" w:rsidP="00F87948">
            <w:pPr>
              <w:shd w:val="clear" w:color="auto" w:fill="FFFFFF"/>
              <w:ind w:left="708"/>
              <w:jc w:val="both"/>
              <w:rPr>
                <w:sz w:val="16"/>
                <w:szCs w:val="16"/>
              </w:rPr>
            </w:pPr>
            <w:r w:rsidRPr="00C36338">
              <w:rPr>
                <w:sz w:val="16"/>
                <w:szCs w:val="16"/>
              </w:rPr>
              <w:t xml:space="preserve">a) biblioteche e archivi, musei, gallerie, esposizioni e mostre aperte al pubblico, collocate all'interno di edifici sottoposti a tutela ai sensi del </w:t>
            </w:r>
            <w:proofErr w:type="spellStart"/>
            <w:r w:rsidRPr="00C36338">
              <w:rPr>
                <w:sz w:val="16"/>
                <w:szCs w:val="16"/>
              </w:rPr>
              <w:t>D.Lgs.</w:t>
            </w:r>
            <w:proofErr w:type="spellEnd"/>
            <w:r w:rsidRPr="00C36338">
              <w:rPr>
                <w:sz w:val="16"/>
                <w:szCs w:val="16"/>
              </w:rPr>
              <w:t xml:space="preserve"> 22/1/2004, </w:t>
            </w:r>
            <w:r w:rsidRPr="00C36338">
              <w:rPr>
                <w:sz w:val="16"/>
                <w:szCs w:val="16"/>
              </w:rPr>
              <w:lastRenderedPageBreak/>
              <w:t>n. 42;</w:t>
            </w:r>
          </w:p>
          <w:p w:rsidR="00F87948" w:rsidRPr="00C36338" w:rsidRDefault="00F87948" w:rsidP="00F87948">
            <w:pPr>
              <w:shd w:val="clear" w:color="auto" w:fill="FFFFFF"/>
              <w:ind w:left="708"/>
              <w:jc w:val="both"/>
              <w:rPr>
                <w:sz w:val="16"/>
                <w:szCs w:val="16"/>
              </w:rPr>
            </w:pPr>
            <w:r w:rsidRPr="00C36338">
              <w:rPr>
                <w:sz w:val="16"/>
                <w:szCs w:val="16"/>
              </w:rPr>
              <w:t xml:space="preserve">b) una o più attività elencate nell'allegato I al D.P.R. n. 151/2011, e quindi soggette agli obblighi ivi previsti, se aperte al pubblico e svolte all'interno di edifici sottoposti a tutela ai sensi del </w:t>
            </w:r>
            <w:proofErr w:type="spellStart"/>
            <w:r w:rsidRPr="00C36338">
              <w:rPr>
                <w:sz w:val="16"/>
                <w:szCs w:val="16"/>
              </w:rPr>
              <w:t>D.Lgs.</w:t>
            </w:r>
            <w:proofErr w:type="spellEnd"/>
            <w:r w:rsidRPr="00C36338">
              <w:rPr>
                <w:sz w:val="16"/>
                <w:szCs w:val="16"/>
              </w:rPr>
              <w:t xml:space="preserve"> 22/1/2004, n. 42;</w:t>
            </w:r>
          </w:p>
          <w:p w:rsidR="00F87948" w:rsidRPr="00C36338" w:rsidRDefault="00F87948" w:rsidP="00F87948">
            <w:pPr>
              <w:shd w:val="clear" w:color="auto" w:fill="FFFFFF"/>
              <w:jc w:val="both"/>
              <w:rPr>
                <w:sz w:val="16"/>
                <w:szCs w:val="16"/>
              </w:rPr>
            </w:pPr>
            <w:r w:rsidRPr="00C36338">
              <w:rPr>
                <w:sz w:val="16"/>
                <w:szCs w:val="16"/>
              </w:rPr>
              <w:t xml:space="preserve">anche nel caso in cui l'edificio tutelato sia solo parzialmente occupato da biblioteche e archivi, musei, gallerie, esposizioni e mostre, limitatamente alla porzione in cui viene svolta l'attività. </w:t>
            </w:r>
          </w:p>
          <w:p w:rsidR="00F87948" w:rsidRPr="00C36338" w:rsidRDefault="00F87948" w:rsidP="00F87948">
            <w:pPr>
              <w:shd w:val="clear" w:color="auto" w:fill="FFFFFF"/>
              <w:jc w:val="both"/>
              <w:rPr>
                <w:b/>
                <w:sz w:val="16"/>
                <w:szCs w:val="16"/>
              </w:rPr>
            </w:pPr>
          </w:p>
          <w:p w:rsidR="00F87948" w:rsidRPr="00C36338" w:rsidRDefault="00F87948" w:rsidP="00F87948">
            <w:pPr>
              <w:shd w:val="clear" w:color="auto" w:fill="FFFFFF"/>
              <w:jc w:val="both"/>
              <w:rPr>
                <w:sz w:val="16"/>
                <w:szCs w:val="16"/>
              </w:rPr>
            </w:pPr>
            <w:r w:rsidRPr="00C36338">
              <w:rPr>
                <w:b/>
                <w:sz w:val="16"/>
                <w:szCs w:val="16"/>
              </w:rPr>
              <w:t>ATTESO</w:t>
            </w:r>
            <w:r w:rsidRPr="00C36338">
              <w:rPr>
                <w:sz w:val="16"/>
                <w:szCs w:val="16"/>
              </w:rPr>
              <w:t xml:space="preserve"> che occorre procedere all'acquisizione di certificati di prevenzione incendi per disporre degli immobili comunali in sicurezza e che per tali adempimenti occorre procedere al conferimento di un incarico professionale per la redazione della specifica documentazione di sicurezza richiesta dalla norma, nonché procedere alla definizione degli eventuali adeguamenti da realizzare;</w:t>
            </w:r>
          </w:p>
          <w:p w:rsidR="00F87948" w:rsidRPr="00C36338" w:rsidRDefault="00F87948" w:rsidP="00F87948">
            <w:pPr>
              <w:shd w:val="clear" w:color="auto" w:fill="FFFFFF"/>
              <w:jc w:val="both"/>
              <w:rPr>
                <w:sz w:val="16"/>
                <w:szCs w:val="16"/>
              </w:rPr>
            </w:pPr>
          </w:p>
          <w:p w:rsidR="00F87948" w:rsidRPr="00C36338" w:rsidRDefault="00F87948" w:rsidP="00F87948">
            <w:pPr>
              <w:shd w:val="clear" w:color="auto" w:fill="FFFFFF"/>
              <w:jc w:val="both"/>
              <w:rPr>
                <w:sz w:val="16"/>
                <w:szCs w:val="16"/>
              </w:rPr>
            </w:pPr>
            <w:r w:rsidRPr="00C36338">
              <w:rPr>
                <w:sz w:val="16"/>
                <w:szCs w:val="16"/>
              </w:rPr>
              <w:t>ritenuto di dovere provvedere in merito</w:t>
            </w:r>
          </w:p>
          <w:p w:rsidR="00F87948" w:rsidRPr="00C36338" w:rsidRDefault="00F87948" w:rsidP="00F87948">
            <w:pPr>
              <w:shd w:val="clear" w:color="auto" w:fill="FFFFFF"/>
              <w:rPr>
                <w:sz w:val="16"/>
                <w:szCs w:val="16"/>
              </w:rPr>
            </w:pPr>
          </w:p>
          <w:p w:rsidR="00F87948" w:rsidRPr="00C36338" w:rsidRDefault="00F87948" w:rsidP="00F87948">
            <w:pPr>
              <w:jc w:val="both"/>
              <w:rPr>
                <w:b/>
                <w:sz w:val="16"/>
                <w:szCs w:val="16"/>
              </w:rPr>
            </w:pPr>
            <w:r w:rsidRPr="00C36338">
              <w:rPr>
                <w:b/>
                <w:sz w:val="16"/>
                <w:szCs w:val="16"/>
              </w:rPr>
              <w:t>Si propone di adottare la seguente deliberazione:</w:t>
            </w:r>
          </w:p>
          <w:p w:rsidR="00F87948" w:rsidRPr="00C36338" w:rsidRDefault="00F87948" w:rsidP="00F87948">
            <w:pPr>
              <w:jc w:val="both"/>
              <w:rPr>
                <w:sz w:val="16"/>
                <w:szCs w:val="16"/>
              </w:rPr>
            </w:pPr>
          </w:p>
          <w:p w:rsidR="00F87948" w:rsidRPr="00C36338" w:rsidRDefault="00F87948" w:rsidP="00F87948">
            <w:pPr>
              <w:jc w:val="both"/>
              <w:rPr>
                <w:sz w:val="16"/>
                <w:szCs w:val="16"/>
              </w:rPr>
            </w:pPr>
            <w:r w:rsidRPr="00C36338">
              <w:rPr>
                <w:sz w:val="16"/>
                <w:szCs w:val="16"/>
              </w:rPr>
              <w:t>1)- Dare mandato al Settore LL.PP. la predisposizione degli atti necessari per procedere all’affidamento di un incarico professionale per la redazione della specifica documentazione di sicurezza richiesta dalla norma nonché procedere alla definizione degli eventuali adeguamenti da realizzare agli immobili suddetti.</w:t>
            </w:r>
          </w:p>
          <w:p w:rsidR="00F87948" w:rsidRPr="00C36338" w:rsidRDefault="00F87948" w:rsidP="00F87948">
            <w:pPr>
              <w:jc w:val="both"/>
              <w:rPr>
                <w:sz w:val="16"/>
                <w:szCs w:val="16"/>
              </w:rPr>
            </w:pPr>
          </w:p>
          <w:p w:rsidR="00F87948" w:rsidRPr="00C36338" w:rsidRDefault="00F87948" w:rsidP="00F87948">
            <w:pPr>
              <w:jc w:val="both"/>
              <w:rPr>
                <w:sz w:val="16"/>
                <w:szCs w:val="16"/>
              </w:rPr>
            </w:pPr>
            <w:r w:rsidRPr="00C36338">
              <w:rPr>
                <w:sz w:val="16"/>
                <w:szCs w:val="16"/>
              </w:rPr>
              <w:t>2)-Finanziare l’incarico con fondi di bilancio comunali.</w:t>
            </w:r>
          </w:p>
          <w:p w:rsidR="00F87948" w:rsidRPr="00C36338" w:rsidRDefault="00F87948" w:rsidP="00F87948">
            <w:pPr>
              <w:jc w:val="both"/>
              <w:rPr>
                <w:sz w:val="16"/>
                <w:szCs w:val="16"/>
              </w:rPr>
            </w:pPr>
          </w:p>
          <w:p w:rsidR="00F87948" w:rsidRPr="00C36338" w:rsidRDefault="00F87948" w:rsidP="00F87948">
            <w:pPr>
              <w:jc w:val="both"/>
              <w:rPr>
                <w:sz w:val="16"/>
                <w:szCs w:val="16"/>
              </w:rPr>
            </w:pPr>
            <w:r w:rsidRPr="00C36338">
              <w:rPr>
                <w:sz w:val="16"/>
                <w:szCs w:val="16"/>
              </w:rPr>
              <w:t>3-Demandare ai Responsabili dei Servizi interessati ogni adempimento per l’adozione dei provvedimenti consequenziali al presente deliberato.</w:t>
            </w:r>
          </w:p>
          <w:p w:rsidR="00F87948" w:rsidRPr="00C36338" w:rsidRDefault="00F87948" w:rsidP="00F87948">
            <w:pPr>
              <w:jc w:val="both"/>
              <w:rPr>
                <w:sz w:val="16"/>
                <w:szCs w:val="16"/>
              </w:rPr>
            </w:pPr>
          </w:p>
          <w:p w:rsidR="00F87948" w:rsidRPr="00C36338" w:rsidRDefault="00F87948" w:rsidP="00F87948">
            <w:pPr>
              <w:jc w:val="both"/>
              <w:rPr>
                <w:b/>
                <w:sz w:val="16"/>
                <w:szCs w:val="16"/>
              </w:rPr>
            </w:pPr>
            <w:r w:rsidRPr="00C36338">
              <w:rPr>
                <w:b/>
                <w:sz w:val="16"/>
                <w:szCs w:val="16"/>
              </w:rPr>
              <w:t>Si propone l’immediata esecutività dell’atto</w:t>
            </w:r>
          </w:p>
          <w:p w:rsidR="00F87948" w:rsidRPr="00C36338" w:rsidRDefault="00F87948" w:rsidP="00F87948">
            <w:pPr>
              <w:jc w:val="both"/>
              <w:rPr>
                <w:sz w:val="16"/>
                <w:szCs w:val="16"/>
              </w:rPr>
            </w:pPr>
          </w:p>
          <w:p w:rsidR="00F87948" w:rsidRPr="00C36338" w:rsidRDefault="00F87948" w:rsidP="00F87948">
            <w:pPr>
              <w:jc w:val="center"/>
              <w:rPr>
                <w:b/>
                <w:sz w:val="16"/>
                <w:szCs w:val="16"/>
              </w:rPr>
            </w:pPr>
            <w:r w:rsidRPr="00C36338">
              <w:rPr>
                <w:b/>
                <w:sz w:val="16"/>
                <w:szCs w:val="16"/>
              </w:rPr>
              <w:t>LA  GIUNTA  COMUNALE</w:t>
            </w:r>
          </w:p>
          <w:p w:rsidR="00F87948" w:rsidRPr="00C36338" w:rsidRDefault="00F87948" w:rsidP="00F87948">
            <w:pPr>
              <w:jc w:val="both"/>
              <w:rPr>
                <w:sz w:val="16"/>
                <w:szCs w:val="16"/>
              </w:rPr>
            </w:pPr>
          </w:p>
          <w:p w:rsidR="00F87948" w:rsidRPr="00C36338" w:rsidRDefault="00F87948" w:rsidP="00F87948">
            <w:pPr>
              <w:jc w:val="both"/>
              <w:rPr>
                <w:sz w:val="16"/>
                <w:szCs w:val="16"/>
              </w:rPr>
            </w:pPr>
            <w:r w:rsidRPr="00C36338">
              <w:rPr>
                <w:sz w:val="16"/>
                <w:szCs w:val="16"/>
              </w:rPr>
              <w:t xml:space="preserve">Acquisito il seguente pare di regolarità tecnica e contabile del Responsabile del Settore </w:t>
            </w:r>
            <w:proofErr w:type="spellStart"/>
            <w:r w:rsidRPr="00C36338">
              <w:rPr>
                <w:sz w:val="16"/>
                <w:szCs w:val="16"/>
              </w:rPr>
              <w:t>LL.PP</w:t>
            </w:r>
            <w:proofErr w:type="spellEnd"/>
            <w:r w:rsidRPr="00C36338">
              <w:rPr>
                <w:sz w:val="16"/>
                <w:szCs w:val="16"/>
              </w:rPr>
              <w:t>: e dal Direttore di Ragioneria;</w:t>
            </w:r>
          </w:p>
          <w:p w:rsidR="00F87948" w:rsidRPr="00C36338" w:rsidRDefault="00F87948" w:rsidP="00F87948">
            <w:pPr>
              <w:pStyle w:val="Paragrafoelenco"/>
              <w:numPr>
                <w:ilvl w:val="0"/>
                <w:numId w:val="42"/>
              </w:numPr>
              <w:jc w:val="both"/>
              <w:rPr>
                <w:i/>
                <w:sz w:val="16"/>
                <w:szCs w:val="16"/>
              </w:rPr>
            </w:pPr>
            <w:r w:rsidRPr="00C36338">
              <w:rPr>
                <w:i/>
                <w:sz w:val="16"/>
                <w:szCs w:val="16"/>
              </w:rPr>
              <w:t>Rispetto delle normative comunitarie, regionali e regolamentari, generali di settore;</w:t>
            </w:r>
          </w:p>
          <w:p w:rsidR="00F87948" w:rsidRPr="00C36338" w:rsidRDefault="00F87948" w:rsidP="00F87948">
            <w:pPr>
              <w:pStyle w:val="Paragrafoelenco"/>
              <w:numPr>
                <w:ilvl w:val="0"/>
                <w:numId w:val="42"/>
              </w:numPr>
              <w:jc w:val="both"/>
              <w:rPr>
                <w:i/>
                <w:sz w:val="16"/>
                <w:szCs w:val="16"/>
              </w:rPr>
            </w:pPr>
            <w:r w:rsidRPr="00C36338">
              <w:rPr>
                <w:i/>
                <w:sz w:val="16"/>
                <w:szCs w:val="16"/>
              </w:rPr>
              <w:t>Correttezza e regolarità della procedura;</w:t>
            </w:r>
          </w:p>
          <w:p w:rsidR="00F87948" w:rsidRPr="00C36338" w:rsidRDefault="00F87948" w:rsidP="00F87948">
            <w:pPr>
              <w:pStyle w:val="Paragrafoelenco"/>
              <w:numPr>
                <w:ilvl w:val="0"/>
                <w:numId w:val="42"/>
              </w:numPr>
              <w:jc w:val="both"/>
              <w:rPr>
                <w:i/>
                <w:sz w:val="16"/>
                <w:szCs w:val="16"/>
              </w:rPr>
            </w:pPr>
            <w:r w:rsidRPr="00C36338">
              <w:rPr>
                <w:i/>
                <w:sz w:val="16"/>
                <w:szCs w:val="16"/>
              </w:rPr>
              <w:t>Correttezza formale nella redazione dell’atto;</w:t>
            </w:r>
          </w:p>
          <w:p w:rsidR="00F87948" w:rsidRPr="00C36338" w:rsidRDefault="00F87948" w:rsidP="00F87948">
            <w:pPr>
              <w:jc w:val="both"/>
              <w:rPr>
                <w:sz w:val="16"/>
                <w:szCs w:val="16"/>
              </w:rPr>
            </w:pPr>
            <w:r w:rsidRPr="00C36338">
              <w:rPr>
                <w:sz w:val="16"/>
                <w:szCs w:val="16"/>
              </w:rPr>
              <w:t xml:space="preserve">esprime parere </w:t>
            </w:r>
            <w:r w:rsidRPr="00C36338">
              <w:rPr>
                <w:b/>
                <w:i/>
                <w:sz w:val="16"/>
                <w:szCs w:val="16"/>
              </w:rPr>
              <w:t>“favorevole”</w:t>
            </w:r>
            <w:r w:rsidRPr="00C36338">
              <w:rPr>
                <w:sz w:val="16"/>
                <w:szCs w:val="16"/>
              </w:rPr>
              <w:t>.</w:t>
            </w:r>
          </w:p>
          <w:p w:rsidR="00F87948" w:rsidRPr="00C36338" w:rsidRDefault="00F87948" w:rsidP="00F87948">
            <w:pPr>
              <w:jc w:val="both"/>
              <w:rPr>
                <w:sz w:val="16"/>
                <w:szCs w:val="16"/>
              </w:rPr>
            </w:pPr>
          </w:p>
          <w:p w:rsidR="00F87948" w:rsidRPr="00C36338" w:rsidRDefault="00F87948" w:rsidP="00F87948">
            <w:pPr>
              <w:jc w:val="both"/>
              <w:rPr>
                <w:sz w:val="16"/>
                <w:szCs w:val="16"/>
              </w:rPr>
            </w:pPr>
            <w:r w:rsidRPr="00C36338">
              <w:rPr>
                <w:sz w:val="16"/>
                <w:szCs w:val="16"/>
              </w:rPr>
              <w:t>Visto il T.U. delle Leggi sull’Ordinamento degli Enti Locali, approvato con D.L.vo 267/2000</w:t>
            </w:r>
          </w:p>
          <w:p w:rsidR="00F87948" w:rsidRPr="00C36338" w:rsidRDefault="00F87948" w:rsidP="00F87948">
            <w:pPr>
              <w:jc w:val="both"/>
              <w:rPr>
                <w:sz w:val="16"/>
                <w:szCs w:val="16"/>
              </w:rPr>
            </w:pPr>
          </w:p>
          <w:p w:rsidR="00F87948" w:rsidRPr="00C36338" w:rsidRDefault="00F87948" w:rsidP="00F87948">
            <w:pPr>
              <w:jc w:val="both"/>
              <w:rPr>
                <w:sz w:val="16"/>
                <w:szCs w:val="16"/>
              </w:rPr>
            </w:pPr>
            <w:r w:rsidRPr="00C36338">
              <w:rPr>
                <w:sz w:val="16"/>
                <w:szCs w:val="16"/>
              </w:rPr>
              <w:t>Con voti unanimi, acquisiti nelle forme di legge</w:t>
            </w:r>
          </w:p>
          <w:p w:rsidR="00F87948" w:rsidRPr="00C36338" w:rsidRDefault="00F87948" w:rsidP="00F87948">
            <w:pPr>
              <w:jc w:val="both"/>
              <w:rPr>
                <w:sz w:val="16"/>
                <w:szCs w:val="16"/>
              </w:rPr>
            </w:pPr>
          </w:p>
          <w:p w:rsidR="00F87948" w:rsidRPr="00C36338" w:rsidRDefault="00F87948" w:rsidP="00F87948">
            <w:pPr>
              <w:jc w:val="center"/>
              <w:rPr>
                <w:b/>
                <w:sz w:val="16"/>
                <w:szCs w:val="16"/>
              </w:rPr>
            </w:pPr>
            <w:r w:rsidRPr="00C36338">
              <w:rPr>
                <w:b/>
                <w:sz w:val="16"/>
                <w:szCs w:val="16"/>
              </w:rPr>
              <w:t>D E L I B E R A</w:t>
            </w:r>
          </w:p>
          <w:p w:rsidR="00F87948" w:rsidRPr="00C36338" w:rsidRDefault="00F87948" w:rsidP="00F87948">
            <w:pPr>
              <w:jc w:val="both"/>
              <w:rPr>
                <w:sz w:val="16"/>
                <w:szCs w:val="16"/>
              </w:rPr>
            </w:pPr>
          </w:p>
          <w:p w:rsidR="00F87948" w:rsidRPr="00C36338" w:rsidRDefault="00F87948" w:rsidP="00F87948">
            <w:pPr>
              <w:jc w:val="both"/>
              <w:rPr>
                <w:sz w:val="16"/>
                <w:szCs w:val="16"/>
              </w:rPr>
            </w:pPr>
            <w:r w:rsidRPr="00C36338">
              <w:rPr>
                <w:sz w:val="16"/>
                <w:szCs w:val="16"/>
              </w:rPr>
              <w:t xml:space="preserve">1)- Dare mandato al Settore LL.PP. la predisposizione degli atti necessari per procedere all’affidamento di un incarico professionale per la redazione della specifica documentazione di sicurezza richiesta dalla norma nonché procedere alla definizione degli </w:t>
            </w:r>
            <w:r w:rsidRPr="00C36338">
              <w:rPr>
                <w:sz w:val="16"/>
                <w:szCs w:val="16"/>
              </w:rPr>
              <w:lastRenderedPageBreak/>
              <w:t>eventuali adeguamenti da realizzare agli immobili suddetti.</w:t>
            </w:r>
          </w:p>
          <w:p w:rsidR="00F87948" w:rsidRPr="00C36338" w:rsidRDefault="00F87948" w:rsidP="00F87948">
            <w:pPr>
              <w:jc w:val="both"/>
              <w:rPr>
                <w:sz w:val="16"/>
                <w:szCs w:val="16"/>
              </w:rPr>
            </w:pPr>
          </w:p>
          <w:p w:rsidR="00F87948" w:rsidRPr="00C36338" w:rsidRDefault="00F87948" w:rsidP="00F87948">
            <w:pPr>
              <w:jc w:val="both"/>
              <w:rPr>
                <w:sz w:val="16"/>
                <w:szCs w:val="16"/>
              </w:rPr>
            </w:pPr>
            <w:r w:rsidRPr="00C36338">
              <w:rPr>
                <w:sz w:val="16"/>
                <w:szCs w:val="16"/>
              </w:rPr>
              <w:t>2)-Finanziare l’incarico con fondi di bilancio comunali.</w:t>
            </w:r>
          </w:p>
          <w:p w:rsidR="00F87948" w:rsidRPr="00C36338" w:rsidRDefault="00F87948" w:rsidP="00F87948">
            <w:pPr>
              <w:jc w:val="both"/>
              <w:rPr>
                <w:sz w:val="16"/>
                <w:szCs w:val="16"/>
              </w:rPr>
            </w:pPr>
          </w:p>
          <w:p w:rsidR="00F87948" w:rsidRPr="00C36338" w:rsidRDefault="00F87948" w:rsidP="00F87948">
            <w:pPr>
              <w:jc w:val="both"/>
              <w:rPr>
                <w:sz w:val="16"/>
                <w:szCs w:val="16"/>
              </w:rPr>
            </w:pPr>
            <w:r w:rsidRPr="00C36338">
              <w:rPr>
                <w:sz w:val="16"/>
                <w:szCs w:val="16"/>
              </w:rPr>
              <w:t>3-Demandare ai Responsabili dei Servizi interessati ogni adempimento per l’adozione dei provvedimenti consequenziali al presente deliberato.</w:t>
            </w:r>
          </w:p>
          <w:p w:rsidR="00F87948" w:rsidRPr="00C36338" w:rsidRDefault="00F87948" w:rsidP="00F87948">
            <w:pPr>
              <w:jc w:val="both"/>
              <w:rPr>
                <w:sz w:val="16"/>
                <w:szCs w:val="16"/>
              </w:rPr>
            </w:pPr>
          </w:p>
          <w:p w:rsidR="00F87948" w:rsidRPr="00C36338" w:rsidRDefault="00F87948" w:rsidP="00F87948">
            <w:pPr>
              <w:jc w:val="both"/>
              <w:rPr>
                <w:sz w:val="16"/>
                <w:szCs w:val="16"/>
              </w:rPr>
            </w:pPr>
            <w:r w:rsidRPr="00C36338">
              <w:rPr>
                <w:sz w:val="16"/>
                <w:szCs w:val="16"/>
              </w:rPr>
              <w:t xml:space="preserve">4)-A seguito di successiva unanime votazione, dichiarare immediatamente esecutiva la presente deliberazione, ai sensi e per gli effetti dell’art. 134, comma 4, del T.U. 18-08-2000, </w:t>
            </w:r>
            <w:proofErr w:type="spellStart"/>
            <w:r w:rsidRPr="00C36338">
              <w:rPr>
                <w:sz w:val="16"/>
                <w:szCs w:val="16"/>
              </w:rPr>
              <w:t>n°</w:t>
            </w:r>
            <w:proofErr w:type="spellEnd"/>
            <w:r w:rsidRPr="00C36338">
              <w:rPr>
                <w:sz w:val="16"/>
                <w:szCs w:val="16"/>
              </w:rPr>
              <w:t xml:space="preserve"> 267.</w:t>
            </w:r>
          </w:p>
          <w:p w:rsidR="00F87948" w:rsidRPr="00C36338" w:rsidRDefault="00F87948" w:rsidP="00F87948">
            <w:pPr>
              <w:jc w:val="both"/>
              <w:rPr>
                <w:sz w:val="16"/>
                <w:szCs w:val="16"/>
              </w:rPr>
            </w:pPr>
            <w:r w:rsidRPr="00C36338">
              <w:rPr>
                <w:sz w:val="16"/>
                <w:szCs w:val="16"/>
              </w:rPr>
              <w:t>FC/</w:t>
            </w:r>
            <w:proofErr w:type="spellStart"/>
            <w:r w:rsidRPr="00C36338">
              <w:rPr>
                <w:sz w:val="16"/>
                <w:szCs w:val="16"/>
              </w:rPr>
              <w:t>fc</w:t>
            </w:r>
            <w:proofErr w:type="spellEnd"/>
          </w:p>
          <w:p w:rsidR="00F87948" w:rsidRPr="00C36338" w:rsidRDefault="00F87948" w:rsidP="00F87948">
            <w:pPr>
              <w:jc w:val="both"/>
              <w:rPr>
                <w:sz w:val="16"/>
                <w:szCs w:val="16"/>
              </w:rPr>
            </w:pPr>
          </w:p>
          <w:p w:rsidR="00F87948" w:rsidRPr="00C36338" w:rsidRDefault="00F87948" w:rsidP="00F87948">
            <w:pPr>
              <w:rPr>
                <w:sz w:val="16"/>
                <w:szCs w:val="16"/>
              </w:rPr>
            </w:pPr>
          </w:p>
          <w:p w:rsidR="00F87948" w:rsidRPr="00C36338" w:rsidRDefault="00F87948">
            <w:pPr>
              <w:rPr>
                <w:b/>
                <w:sz w:val="16"/>
                <w:szCs w:val="16"/>
              </w:rPr>
            </w:pPr>
          </w:p>
          <w:p w:rsidR="00F87948" w:rsidRPr="00C36338" w:rsidRDefault="00F87948">
            <w:pPr>
              <w:rPr>
                <w:b/>
                <w:sz w:val="16"/>
                <w:szCs w:val="16"/>
              </w:rPr>
            </w:pPr>
            <w:r w:rsidRPr="00C36338">
              <w:rPr>
                <w:b/>
                <w:sz w:val="16"/>
                <w:szCs w:val="16"/>
              </w:rPr>
              <w:t>[…]</w:t>
            </w:r>
          </w:p>
          <w:p w:rsidR="00F87948" w:rsidRPr="00C36338" w:rsidRDefault="00F87948">
            <w:pPr>
              <w:rPr>
                <w:b/>
                <w:sz w:val="16"/>
                <w:szCs w:val="16"/>
              </w:rPr>
            </w:pPr>
          </w:p>
        </w:tc>
        <w:tc>
          <w:tcPr>
            <w:tcW w:w="1153" w:type="dxa"/>
          </w:tcPr>
          <w:p w:rsidR="00E614B5" w:rsidRPr="00C36338" w:rsidRDefault="00E614B5">
            <w:pPr>
              <w:rPr>
                <w:b/>
                <w:sz w:val="16"/>
                <w:szCs w:val="16"/>
              </w:rPr>
            </w:pPr>
          </w:p>
        </w:tc>
        <w:tc>
          <w:tcPr>
            <w:tcW w:w="1708" w:type="dxa"/>
          </w:tcPr>
          <w:p w:rsidR="00E614B5" w:rsidRPr="00C36338" w:rsidRDefault="00E614B5">
            <w:pPr>
              <w:rPr>
                <w:b/>
                <w:sz w:val="16"/>
                <w:szCs w:val="16"/>
              </w:rPr>
            </w:pPr>
          </w:p>
        </w:tc>
      </w:tr>
      <w:tr w:rsidR="00E614B5" w:rsidRPr="00C36338" w:rsidTr="0053470E">
        <w:tc>
          <w:tcPr>
            <w:tcW w:w="1252" w:type="dxa"/>
          </w:tcPr>
          <w:p w:rsidR="00E614B5" w:rsidRPr="00C36338" w:rsidRDefault="00E614B5" w:rsidP="005759BC">
            <w:pPr>
              <w:rPr>
                <w:sz w:val="16"/>
                <w:szCs w:val="16"/>
              </w:rPr>
            </w:pPr>
            <w:r w:rsidRPr="00C36338">
              <w:rPr>
                <w:sz w:val="16"/>
                <w:szCs w:val="16"/>
              </w:rPr>
              <w:lastRenderedPageBreak/>
              <w:t>Giunta Municipale</w:t>
            </w:r>
          </w:p>
        </w:tc>
        <w:tc>
          <w:tcPr>
            <w:tcW w:w="964" w:type="dxa"/>
          </w:tcPr>
          <w:p w:rsidR="00E614B5" w:rsidRPr="00C36338" w:rsidRDefault="00E614B5" w:rsidP="005759BC">
            <w:pPr>
              <w:rPr>
                <w:sz w:val="16"/>
                <w:szCs w:val="16"/>
              </w:rPr>
            </w:pPr>
            <w:r w:rsidRPr="00C36338">
              <w:rPr>
                <w:sz w:val="16"/>
                <w:szCs w:val="16"/>
              </w:rPr>
              <w:t>Delibera</w:t>
            </w:r>
          </w:p>
        </w:tc>
        <w:tc>
          <w:tcPr>
            <w:tcW w:w="1166" w:type="dxa"/>
          </w:tcPr>
          <w:p w:rsidR="00E614B5" w:rsidRPr="00C36338" w:rsidRDefault="00685A07">
            <w:pPr>
              <w:rPr>
                <w:b/>
                <w:sz w:val="16"/>
                <w:szCs w:val="16"/>
              </w:rPr>
            </w:pPr>
            <w:r w:rsidRPr="00C36338">
              <w:rPr>
                <w:b/>
                <w:sz w:val="16"/>
                <w:szCs w:val="16"/>
              </w:rPr>
              <w:t>n.279 del 14.12.2015</w:t>
            </w:r>
          </w:p>
        </w:tc>
        <w:tc>
          <w:tcPr>
            <w:tcW w:w="2104" w:type="dxa"/>
          </w:tcPr>
          <w:p w:rsidR="00E614B5" w:rsidRPr="00C36338" w:rsidRDefault="00A75D43">
            <w:pPr>
              <w:rPr>
                <w:b/>
                <w:sz w:val="16"/>
                <w:szCs w:val="16"/>
              </w:rPr>
            </w:pPr>
            <w:r w:rsidRPr="00C36338">
              <w:rPr>
                <w:b/>
                <w:sz w:val="16"/>
                <w:szCs w:val="16"/>
              </w:rPr>
              <w:t xml:space="preserve">LAVORI </w:t>
            </w:r>
            <w:proofErr w:type="spellStart"/>
            <w:r w:rsidRPr="00C36338">
              <w:rPr>
                <w:b/>
                <w:sz w:val="16"/>
                <w:szCs w:val="16"/>
              </w:rPr>
              <w:t>DI</w:t>
            </w:r>
            <w:proofErr w:type="spellEnd"/>
            <w:r w:rsidRPr="00C36338">
              <w:rPr>
                <w:b/>
                <w:sz w:val="16"/>
                <w:szCs w:val="16"/>
              </w:rPr>
              <w:t xml:space="preserve"> SISTEMAZIONE DELLA SEDE VIARIA </w:t>
            </w:r>
            <w:proofErr w:type="spellStart"/>
            <w:r w:rsidRPr="00C36338">
              <w:rPr>
                <w:b/>
                <w:sz w:val="16"/>
                <w:szCs w:val="16"/>
              </w:rPr>
              <w:t>DI</w:t>
            </w:r>
            <w:proofErr w:type="spellEnd"/>
            <w:r w:rsidRPr="00C36338">
              <w:rPr>
                <w:b/>
                <w:sz w:val="16"/>
                <w:szCs w:val="16"/>
              </w:rPr>
              <w:t xml:space="preserve"> STRADE INTERNE NEL CAPOLUOGO E FRAZIONI - APPROVAZIONE PROGETTO DEFINITIVO </w:t>
            </w:r>
            <w:proofErr w:type="spellStart"/>
            <w:r w:rsidRPr="00C36338">
              <w:rPr>
                <w:b/>
                <w:sz w:val="16"/>
                <w:szCs w:val="16"/>
              </w:rPr>
              <w:t>DI</w:t>
            </w:r>
            <w:proofErr w:type="spellEnd"/>
            <w:r w:rsidRPr="00C36338">
              <w:rPr>
                <w:b/>
                <w:sz w:val="16"/>
                <w:szCs w:val="16"/>
              </w:rPr>
              <w:t xml:space="preserve"> € 300.000,00</w:t>
            </w:r>
          </w:p>
        </w:tc>
        <w:tc>
          <w:tcPr>
            <w:tcW w:w="6156" w:type="dxa"/>
          </w:tcPr>
          <w:p w:rsidR="00A75D43" w:rsidRPr="00C36338" w:rsidRDefault="00A75D43" w:rsidP="00A75D43">
            <w:pPr>
              <w:jc w:val="both"/>
              <w:rPr>
                <w:b/>
                <w:sz w:val="16"/>
                <w:szCs w:val="16"/>
              </w:rPr>
            </w:pPr>
            <w:r w:rsidRPr="00C36338">
              <w:rPr>
                <w:b/>
                <w:sz w:val="16"/>
                <w:szCs w:val="16"/>
              </w:rPr>
              <w:t>RELAZIONE L’ASSESSORE ADOLFO SCOLOZZI</w:t>
            </w:r>
          </w:p>
          <w:p w:rsidR="00A75D43" w:rsidRPr="00C36338" w:rsidRDefault="00A75D43" w:rsidP="00A75D43">
            <w:pPr>
              <w:jc w:val="both"/>
              <w:rPr>
                <w:sz w:val="16"/>
                <w:szCs w:val="16"/>
              </w:rPr>
            </w:pPr>
            <w:r w:rsidRPr="00C36338">
              <w:rPr>
                <w:sz w:val="16"/>
                <w:szCs w:val="16"/>
              </w:rPr>
              <w:t>PREMESSO:</w:t>
            </w:r>
          </w:p>
          <w:p w:rsidR="00A75D43" w:rsidRPr="00C36338" w:rsidRDefault="00A75D43" w:rsidP="00A75D43">
            <w:pPr>
              <w:numPr>
                <w:ilvl w:val="0"/>
                <w:numId w:val="43"/>
              </w:numPr>
              <w:jc w:val="both"/>
              <w:rPr>
                <w:sz w:val="16"/>
                <w:szCs w:val="16"/>
              </w:rPr>
            </w:pPr>
            <w:r w:rsidRPr="00C36338">
              <w:rPr>
                <w:sz w:val="16"/>
                <w:szCs w:val="16"/>
              </w:rPr>
              <w:t>che con delibera della G.M. n.272 del 03-12-2015, è stato conferito incarico al Settore LL.PP. della predisposizione di un progetto definitivo che riguardasse la sistemazione di strade interne all’abitato del Capoluogo e frazioni, dell’importo complessivo di € 300.000,00;</w:t>
            </w:r>
          </w:p>
          <w:p w:rsidR="00A75D43" w:rsidRPr="00C36338" w:rsidRDefault="00A75D43" w:rsidP="00A75D43">
            <w:pPr>
              <w:numPr>
                <w:ilvl w:val="0"/>
                <w:numId w:val="43"/>
              </w:numPr>
              <w:jc w:val="both"/>
              <w:rPr>
                <w:sz w:val="16"/>
                <w:szCs w:val="16"/>
              </w:rPr>
            </w:pPr>
            <w:r w:rsidRPr="00C36338">
              <w:rPr>
                <w:sz w:val="16"/>
                <w:szCs w:val="16"/>
              </w:rPr>
              <w:t xml:space="preserve">che detta opera è stata ricompresa nel programma triennale delle opere pubbliche 2016-2018 di cui alle scheda n. 3 elenco annuale, adottato con </w:t>
            </w:r>
            <w:proofErr w:type="spellStart"/>
            <w:r w:rsidRPr="00C36338">
              <w:rPr>
                <w:sz w:val="16"/>
                <w:szCs w:val="16"/>
              </w:rPr>
              <w:t>D.G.M.</w:t>
            </w:r>
            <w:proofErr w:type="spellEnd"/>
            <w:r w:rsidRPr="00C36338">
              <w:rPr>
                <w:sz w:val="16"/>
                <w:szCs w:val="16"/>
              </w:rPr>
              <w:t xml:space="preserve"> n. 227/15;</w:t>
            </w:r>
          </w:p>
          <w:p w:rsidR="00A75D43" w:rsidRPr="00C36338" w:rsidRDefault="00A75D43" w:rsidP="00A75D43">
            <w:pPr>
              <w:numPr>
                <w:ilvl w:val="0"/>
                <w:numId w:val="43"/>
              </w:numPr>
              <w:jc w:val="both"/>
              <w:rPr>
                <w:sz w:val="16"/>
                <w:szCs w:val="16"/>
              </w:rPr>
            </w:pPr>
            <w:r w:rsidRPr="00C36338">
              <w:rPr>
                <w:sz w:val="16"/>
                <w:szCs w:val="16"/>
              </w:rPr>
              <w:t>che sono state fornite all’Ufficio l’elenco delle strade ritenute insidiose per la circolazione pedonale e veicolare;</w:t>
            </w:r>
          </w:p>
          <w:p w:rsidR="00A75D43" w:rsidRPr="00C36338" w:rsidRDefault="00A75D43" w:rsidP="00A75D43">
            <w:pPr>
              <w:jc w:val="both"/>
              <w:rPr>
                <w:sz w:val="16"/>
                <w:szCs w:val="16"/>
              </w:rPr>
            </w:pPr>
          </w:p>
          <w:p w:rsidR="00A75D43" w:rsidRPr="00C36338" w:rsidRDefault="00A75D43" w:rsidP="00A75D43">
            <w:pPr>
              <w:jc w:val="both"/>
              <w:rPr>
                <w:sz w:val="16"/>
                <w:szCs w:val="16"/>
              </w:rPr>
            </w:pPr>
            <w:r w:rsidRPr="00C36338">
              <w:rPr>
                <w:b/>
                <w:sz w:val="16"/>
                <w:szCs w:val="16"/>
              </w:rPr>
              <w:t>VISTO</w:t>
            </w:r>
            <w:r w:rsidRPr="00C36338">
              <w:rPr>
                <w:sz w:val="16"/>
                <w:szCs w:val="16"/>
              </w:rPr>
              <w:t xml:space="preserve"> ed esaminato il progetto definitivo dei lavori in argomento, predisposto dallo stesso Settore LL.PP. comunale in data dicembre 2015, dell’importo complessivo di € 300.000,00, comprendente nei limiti economici stabiliti le indicazioni operative impartite;</w:t>
            </w:r>
          </w:p>
          <w:p w:rsidR="00A75D43" w:rsidRPr="00C36338" w:rsidRDefault="00A75D43" w:rsidP="00A75D43">
            <w:pPr>
              <w:jc w:val="both"/>
              <w:rPr>
                <w:sz w:val="16"/>
                <w:szCs w:val="16"/>
              </w:rPr>
            </w:pPr>
          </w:p>
          <w:p w:rsidR="00A75D43" w:rsidRPr="00C36338" w:rsidRDefault="00A75D43" w:rsidP="00A75D43">
            <w:pPr>
              <w:jc w:val="both"/>
              <w:rPr>
                <w:sz w:val="16"/>
                <w:szCs w:val="16"/>
              </w:rPr>
            </w:pPr>
            <w:r w:rsidRPr="00C36338">
              <w:rPr>
                <w:b/>
                <w:sz w:val="16"/>
                <w:szCs w:val="16"/>
              </w:rPr>
              <w:t>VISTA</w:t>
            </w:r>
            <w:r w:rsidRPr="00C36338">
              <w:rPr>
                <w:sz w:val="16"/>
                <w:szCs w:val="16"/>
              </w:rPr>
              <w:t xml:space="preserve"> la relazione di approvazione del progetto medesimo, rilasciata dal Responsabile del Settore sopra citato in data 11-12-2015, ex art. 11 della </w:t>
            </w:r>
            <w:proofErr w:type="spellStart"/>
            <w:r w:rsidRPr="00C36338">
              <w:rPr>
                <w:sz w:val="16"/>
                <w:szCs w:val="16"/>
              </w:rPr>
              <w:t>L.R.</w:t>
            </w:r>
            <w:proofErr w:type="spellEnd"/>
            <w:r w:rsidRPr="00C36338">
              <w:rPr>
                <w:sz w:val="16"/>
                <w:szCs w:val="16"/>
              </w:rPr>
              <w:t xml:space="preserve"> n. 13/2000;</w:t>
            </w:r>
          </w:p>
          <w:p w:rsidR="00A75D43" w:rsidRPr="00C36338" w:rsidRDefault="00A75D43" w:rsidP="00A75D43">
            <w:pPr>
              <w:jc w:val="both"/>
              <w:rPr>
                <w:sz w:val="16"/>
                <w:szCs w:val="16"/>
              </w:rPr>
            </w:pPr>
          </w:p>
          <w:p w:rsidR="00A75D43" w:rsidRPr="00C36338" w:rsidRDefault="00A75D43" w:rsidP="00A75D43">
            <w:pPr>
              <w:jc w:val="both"/>
              <w:rPr>
                <w:sz w:val="16"/>
                <w:szCs w:val="16"/>
              </w:rPr>
            </w:pPr>
            <w:r w:rsidRPr="00C36338">
              <w:rPr>
                <w:b/>
                <w:sz w:val="16"/>
                <w:szCs w:val="16"/>
              </w:rPr>
              <w:t>CONSIDERATO</w:t>
            </w:r>
            <w:r w:rsidRPr="00C36338">
              <w:rPr>
                <w:sz w:val="16"/>
                <w:szCs w:val="16"/>
              </w:rPr>
              <w:t xml:space="preserve"> che l’importo suindicato può essere finanziato con Mutuo ordinario da contrarre con la Cassa </w:t>
            </w:r>
            <w:proofErr w:type="spellStart"/>
            <w:r w:rsidRPr="00C36338">
              <w:rPr>
                <w:sz w:val="16"/>
                <w:szCs w:val="16"/>
              </w:rPr>
              <w:t>DD.PP</w:t>
            </w:r>
            <w:proofErr w:type="spellEnd"/>
            <w:r w:rsidRPr="00C36338">
              <w:rPr>
                <w:sz w:val="16"/>
                <w:szCs w:val="16"/>
              </w:rPr>
              <w:t>. da garantire con cespiti delegabili del bilancio comunale;</w:t>
            </w:r>
          </w:p>
          <w:p w:rsidR="00A75D43" w:rsidRPr="00C36338" w:rsidRDefault="00A75D43" w:rsidP="00A75D43">
            <w:pPr>
              <w:jc w:val="both"/>
              <w:rPr>
                <w:sz w:val="16"/>
                <w:szCs w:val="16"/>
              </w:rPr>
            </w:pPr>
          </w:p>
          <w:p w:rsidR="00A75D43" w:rsidRPr="00C36338" w:rsidRDefault="00A75D43" w:rsidP="00A75D43">
            <w:pPr>
              <w:jc w:val="both"/>
              <w:rPr>
                <w:sz w:val="16"/>
                <w:szCs w:val="16"/>
              </w:rPr>
            </w:pPr>
            <w:r w:rsidRPr="00C36338">
              <w:rPr>
                <w:b/>
                <w:sz w:val="16"/>
                <w:szCs w:val="16"/>
              </w:rPr>
              <w:t>RITENUTO</w:t>
            </w:r>
            <w:r w:rsidRPr="00C36338">
              <w:rPr>
                <w:sz w:val="16"/>
                <w:szCs w:val="16"/>
              </w:rPr>
              <w:t xml:space="preserve"> pertanto dover provvedere in merito;</w:t>
            </w:r>
          </w:p>
          <w:p w:rsidR="00A75D43" w:rsidRPr="00C36338" w:rsidRDefault="00A75D43" w:rsidP="00A75D43">
            <w:pPr>
              <w:jc w:val="both"/>
              <w:rPr>
                <w:sz w:val="16"/>
                <w:szCs w:val="16"/>
              </w:rPr>
            </w:pPr>
          </w:p>
          <w:p w:rsidR="00A75D43" w:rsidRPr="00C36338" w:rsidRDefault="00A75D43" w:rsidP="00A75D43">
            <w:pPr>
              <w:jc w:val="both"/>
              <w:rPr>
                <w:b/>
                <w:sz w:val="16"/>
                <w:szCs w:val="16"/>
              </w:rPr>
            </w:pPr>
            <w:r w:rsidRPr="00C36338">
              <w:rPr>
                <w:b/>
                <w:sz w:val="16"/>
                <w:szCs w:val="16"/>
              </w:rPr>
              <w:t>Si propone di adottare le seguente deliberazione:</w:t>
            </w:r>
          </w:p>
          <w:p w:rsidR="00A75D43" w:rsidRPr="00C36338" w:rsidRDefault="00A75D43" w:rsidP="00A75D43">
            <w:pPr>
              <w:jc w:val="both"/>
              <w:rPr>
                <w:sz w:val="16"/>
                <w:szCs w:val="16"/>
              </w:rPr>
            </w:pPr>
          </w:p>
          <w:p w:rsidR="00A75D43" w:rsidRPr="00C36338" w:rsidRDefault="00A75D43" w:rsidP="00A75D43">
            <w:pPr>
              <w:jc w:val="both"/>
              <w:rPr>
                <w:sz w:val="16"/>
                <w:szCs w:val="16"/>
              </w:rPr>
            </w:pPr>
            <w:r w:rsidRPr="00C36338">
              <w:rPr>
                <w:sz w:val="16"/>
                <w:szCs w:val="16"/>
              </w:rPr>
              <w:t>1)-Approvare il progetto definitivo dei lavori di sistemazione strade interne all’abitato del Capoluogo e frazioni, predisposto dal Settore LL.PP. comunale in data dicembre 2015, dell’importo complessivo di € 300.000,00 così ripartito:</w:t>
            </w:r>
          </w:p>
          <w:p w:rsidR="00E614B5" w:rsidRPr="00C36338" w:rsidRDefault="00A75D43" w:rsidP="00A75D43">
            <w:pPr>
              <w:rPr>
                <w:sz w:val="16"/>
                <w:szCs w:val="16"/>
              </w:rPr>
            </w:pPr>
            <w:r w:rsidRPr="00C36338">
              <w:rPr>
                <w:sz w:val="16"/>
                <w:szCs w:val="16"/>
              </w:rPr>
              <w:t xml:space="preserve"> […]</w:t>
            </w:r>
          </w:p>
          <w:p w:rsidR="00A75D43" w:rsidRPr="00C36338" w:rsidRDefault="00A75D43" w:rsidP="00A75D43">
            <w:pPr>
              <w:jc w:val="both"/>
              <w:rPr>
                <w:sz w:val="16"/>
                <w:szCs w:val="16"/>
              </w:rPr>
            </w:pPr>
            <w:r w:rsidRPr="00C36338">
              <w:rPr>
                <w:sz w:val="16"/>
                <w:szCs w:val="16"/>
              </w:rPr>
              <w:t xml:space="preserve">2)-Finanziare l’importo suindicato con Mutuo ordinario da richiedere alla Cassa </w:t>
            </w:r>
            <w:proofErr w:type="spellStart"/>
            <w:r w:rsidRPr="00C36338">
              <w:rPr>
                <w:sz w:val="16"/>
                <w:szCs w:val="16"/>
              </w:rPr>
              <w:t>DD.PP</w:t>
            </w:r>
            <w:proofErr w:type="spellEnd"/>
            <w:r w:rsidRPr="00C36338">
              <w:rPr>
                <w:sz w:val="16"/>
                <w:szCs w:val="16"/>
              </w:rPr>
              <w:t>. e da garantire con cespiti delegabili del bilancio comunale.</w:t>
            </w:r>
          </w:p>
          <w:p w:rsidR="00A75D43" w:rsidRPr="00C36338" w:rsidRDefault="00A75D43" w:rsidP="00A75D43">
            <w:pPr>
              <w:jc w:val="both"/>
              <w:rPr>
                <w:sz w:val="16"/>
                <w:szCs w:val="16"/>
              </w:rPr>
            </w:pPr>
          </w:p>
          <w:p w:rsidR="00A75D43" w:rsidRPr="00C36338" w:rsidRDefault="00A75D43" w:rsidP="00A75D43">
            <w:pPr>
              <w:jc w:val="both"/>
              <w:rPr>
                <w:sz w:val="16"/>
                <w:szCs w:val="16"/>
              </w:rPr>
            </w:pPr>
            <w:r w:rsidRPr="00C36338">
              <w:rPr>
                <w:sz w:val="16"/>
                <w:szCs w:val="16"/>
              </w:rPr>
              <w:t xml:space="preserve">3)-Dare atto che il Responsabile del procedimento dell’intervento di che trattasi è l’Ing. </w:t>
            </w:r>
            <w:r w:rsidRPr="00C36338">
              <w:rPr>
                <w:sz w:val="16"/>
                <w:szCs w:val="16"/>
              </w:rPr>
              <w:lastRenderedPageBreak/>
              <w:t xml:space="preserve">Vito FERRAMOSCA Responsabile Settore </w:t>
            </w:r>
            <w:proofErr w:type="spellStart"/>
            <w:r w:rsidRPr="00C36338">
              <w:rPr>
                <w:sz w:val="16"/>
                <w:szCs w:val="16"/>
              </w:rPr>
              <w:t>LL.PP</w:t>
            </w:r>
            <w:proofErr w:type="spellEnd"/>
            <w:r w:rsidRPr="00C36338">
              <w:rPr>
                <w:sz w:val="16"/>
                <w:szCs w:val="16"/>
              </w:rPr>
              <w:t>..</w:t>
            </w:r>
          </w:p>
          <w:p w:rsidR="00A75D43" w:rsidRPr="00C36338" w:rsidRDefault="00A75D43" w:rsidP="00A75D43">
            <w:pPr>
              <w:jc w:val="both"/>
              <w:rPr>
                <w:sz w:val="16"/>
                <w:szCs w:val="16"/>
              </w:rPr>
            </w:pPr>
          </w:p>
          <w:p w:rsidR="00A75D43" w:rsidRPr="00C36338" w:rsidRDefault="00A75D43" w:rsidP="00A75D43">
            <w:pPr>
              <w:jc w:val="both"/>
              <w:rPr>
                <w:b/>
                <w:sz w:val="16"/>
                <w:szCs w:val="16"/>
              </w:rPr>
            </w:pPr>
            <w:r w:rsidRPr="00C36338">
              <w:rPr>
                <w:b/>
                <w:sz w:val="16"/>
                <w:szCs w:val="16"/>
              </w:rPr>
              <w:t>Si propone l’immediata esecutività dell’atto.</w:t>
            </w:r>
          </w:p>
          <w:p w:rsidR="00A75D43" w:rsidRPr="00C36338" w:rsidRDefault="00A75D43" w:rsidP="00A75D43">
            <w:pPr>
              <w:jc w:val="both"/>
              <w:rPr>
                <w:sz w:val="16"/>
                <w:szCs w:val="16"/>
              </w:rPr>
            </w:pPr>
          </w:p>
          <w:p w:rsidR="00A75D43" w:rsidRPr="00C36338" w:rsidRDefault="00A75D43" w:rsidP="00A75D43">
            <w:pPr>
              <w:jc w:val="center"/>
              <w:rPr>
                <w:b/>
                <w:sz w:val="16"/>
                <w:szCs w:val="16"/>
              </w:rPr>
            </w:pPr>
            <w:r w:rsidRPr="00C36338">
              <w:rPr>
                <w:b/>
                <w:sz w:val="16"/>
                <w:szCs w:val="16"/>
              </w:rPr>
              <w:t>LA  GIUNTA  COMUNALE</w:t>
            </w:r>
          </w:p>
          <w:p w:rsidR="00A75D43" w:rsidRPr="00C36338" w:rsidRDefault="00A75D43" w:rsidP="00A75D43">
            <w:pPr>
              <w:jc w:val="both"/>
              <w:rPr>
                <w:sz w:val="16"/>
                <w:szCs w:val="16"/>
              </w:rPr>
            </w:pPr>
          </w:p>
          <w:p w:rsidR="00A75D43" w:rsidRPr="00C36338" w:rsidRDefault="00A75D43" w:rsidP="00A75D43">
            <w:pPr>
              <w:jc w:val="both"/>
              <w:rPr>
                <w:sz w:val="16"/>
                <w:szCs w:val="16"/>
              </w:rPr>
            </w:pPr>
            <w:r w:rsidRPr="00C36338">
              <w:rPr>
                <w:sz w:val="16"/>
                <w:szCs w:val="16"/>
              </w:rPr>
              <w:t>-Acquisito il seguente parere di regolarità tecnica del Responsabile del Servizio interessato:</w:t>
            </w:r>
          </w:p>
          <w:p w:rsidR="00A75D43" w:rsidRPr="00C36338" w:rsidRDefault="00A75D43" w:rsidP="00A75D43">
            <w:pPr>
              <w:jc w:val="both"/>
              <w:rPr>
                <w:sz w:val="16"/>
                <w:szCs w:val="16"/>
              </w:rPr>
            </w:pPr>
            <w:r w:rsidRPr="00C36338">
              <w:rPr>
                <w:sz w:val="16"/>
                <w:szCs w:val="16"/>
              </w:rPr>
              <w:t>“Esaminata la proposta con riferimento:</w:t>
            </w:r>
          </w:p>
          <w:p w:rsidR="00A75D43" w:rsidRPr="00C36338" w:rsidRDefault="00A75D43" w:rsidP="00A75D43">
            <w:pPr>
              <w:numPr>
                <w:ilvl w:val="0"/>
                <w:numId w:val="44"/>
              </w:numPr>
              <w:jc w:val="both"/>
              <w:rPr>
                <w:i/>
                <w:sz w:val="16"/>
                <w:szCs w:val="16"/>
              </w:rPr>
            </w:pPr>
            <w:r w:rsidRPr="00C36338">
              <w:rPr>
                <w:i/>
                <w:sz w:val="16"/>
                <w:szCs w:val="16"/>
              </w:rPr>
              <w:t>Al rispetto delle normative comunitarie, statali, regionali e regolamentari, generali e di settore;</w:t>
            </w:r>
          </w:p>
          <w:p w:rsidR="00A75D43" w:rsidRPr="00C36338" w:rsidRDefault="00A75D43" w:rsidP="00A75D43">
            <w:pPr>
              <w:numPr>
                <w:ilvl w:val="0"/>
                <w:numId w:val="44"/>
              </w:numPr>
              <w:jc w:val="both"/>
              <w:rPr>
                <w:i/>
                <w:sz w:val="16"/>
                <w:szCs w:val="16"/>
              </w:rPr>
            </w:pPr>
            <w:r w:rsidRPr="00C36338">
              <w:rPr>
                <w:i/>
                <w:sz w:val="16"/>
                <w:szCs w:val="16"/>
              </w:rPr>
              <w:t>Alla correttezza e regolarità della procedura;</w:t>
            </w:r>
          </w:p>
          <w:p w:rsidR="00A75D43" w:rsidRPr="00C36338" w:rsidRDefault="00A75D43" w:rsidP="00A75D43">
            <w:pPr>
              <w:numPr>
                <w:ilvl w:val="0"/>
                <w:numId w:val="44"/>
              </w:numPr>
              <w:jc w:val="both"/>
              <w:rPr>
                <w:i/>
                <w:sz w:val="16"/>
                <w:szCs w:val="16"/>
              </w:rPr>
            </w:pPr>
            <w:r w:rsidRPr="00C36338">
              <w:rPr>
                <w:i/>
                <w:sz w:val="16"/>
                <w:szCs w:val="16"/>
              </w:rPr>
              <w:t>Alla correttezza formale nella redazione dell’atto;</w:t>
            </w:r>
          </w:p>
          <w:p w:rsidR="00A75D43" w:rsidRPr="00C36338" w:rsidRDefault="00A75D43" w:rsidP="00A75D43">
            <w:pPr>
              <w:jc w:val="both"/>
              <w:rPr>
                <w:sz w:val="16"/>
                <w:szCs w:val="16"/>
              </w:rPr>
            </w:pPr>
            <w:r w:rsidRPr="00C36338">
              <w:rPr>
                <w:sz w:val="16"/>
                <w:szCs w:val="16"/>
              </w:rPr>
              <w:t xml:space="preserve">esprime parere </w:t>
            </w:r>
            <w:r w:rsidRPr="00C36338">
              <w:rPr>
                <w:b/>
                <w:i/>
                <w:sz w:val="16"/>
                <w:szCs w:val="16"/>
              </w:rPr>
              <w:t>favorevole</w:t>
            </w:r>
            <w:r w:rsidRPr="00C36338">
              <w:rPr>
                <w:sz w:val="16"/>
                <w:szCs w:val="16"/>
              </w:rPr>
              <w:t>”</w:t>
            </w:r>
          </w:p>
          <w:p w:rsidR="00A75D43" w:rsidRPr="00C36338" w:rsidRDefault="00A75D43" w:rsidP="00A75D43">
            <w:pPr>
              <w:jc w:val="both"/>
              <w:rPr>
                <w:sz w:val="16"/>
                <w:szCs w:val="16"/>
              </w:rPr>
            </w:pPr>
          </w:p>
          <w:p w:rsidR="00A75D43" w:rsidRPr="00C36338" w:rsidRDefault="00A75D43" w:rsidP="00A75D43">
            <w:pPr>
              <w:jc w:val="both"/>
              <w:rPr>
                <w:sz w:val="16"/>
                <w:szCs w:val="16"/>
              </w:rPr>
            </w:pPr>
            <w:r w:rsidRPr="00C36338">
              <w:rPr>
                <w:sz w:val="16"/>
                <w:szCs w:val="16"/>
              </w:rPr>
              <w:t xml:space="preserve">-Acquisito il seguente parere sulla regolarità contabile espresso dal Responsabile dei Servizi Finanziari </w:t>
            </w:r>
            <w:r w:rsidRPr="00C36338">
              <w:rPr>
                <w:b/>
                <w:i/>
                <w:sz w:val="16"/>
                <w:szCs w:val="16"/>
              </w:rPr>
              <w:t>“favorevole”</w:t>
            </w:r>
            <w:r w:rsidRPr="00C36338">
              <w:rPr>
                <w:sz w:val="16"/>
                <w:szCs w:val="16"/>
              </w:rPr>
              <w:t>;</w:t>
            </w:r>
          </w:p>
          <w:p w:rsidR="00A75D43" w:rsidRPr="00C36338" w:rsidRDefault="00A75D43" w:rsidP="00A75D43">
            <w:pPr>
              <w:jc w:val="both"/>
              <w:rPr>
                <w:sz w:val="16"/>
                <w:szCs w:val="16"/>
              </w:rPr>
            </w:pPr>
          </w:p>
          <w:p w:rsidR="00A75D43" w:rsidRPr="00C36338" w:rsidRDefault="00A75D43" w:rsidP="00A75D43">
            <w:pPr>
              <w:jc w:val="both"/>
              <w:rPr>
                <w:sz w:val="16"/>
                <w:szCs w:val="16"/>
              </w:rPr>
            </w:pPr>
            <w:r w:rsidRPr="00C36338">
              <w:rPr>
                <w:sz w:val="16"/>
                <w:szCs w:val="16"/>
              </w:rPr>
              <w:t xml:space="preserve">-Visto il T.U. delle leggi sull’Ordinamento degli Enti Locali approvato con </w:t>
            </w:r>
            <w:proofErr w:type="spellStart"/>
            <w:r w:rsidRPr="00C36338">
              <w:rPr>
                <w:sz w:val="16"/>
                <w:szCs w:val="16"/>
              </w:rPr>
              <w:t>D.Lgs.</w:t>
            </w:r>
            <w:proofErr w:type="spellEnd"/>
            <w:r w:rsidRPr="00C36338">
              <w:rPr>
                <w:sz w:val="16"/>
                <w:szCs w:val="16"/>
              </w:rPr>
              <w:t xml:space="preserve"> 267/2000</w:t>
            </w:r>
          </w:p>
          <w:p w:rsidR="00A75D43" w:rsidRPr="00C36338" w:rsidRDefault="00A75D43" w:rsidP="00A75D43">
            <w:pPr>
              <w:jc w:val="both"/>
              <w:rPr>
                <w:sz w:val="16"/>
                <w:szCs w:val="16"/>
              </w:rPr>
            </w:pPr>
          </w:p>
          <w:p w:rsidR="00A75D43" w:rsidRPr="00C36338" w:rsidRDefault="00A75D43" w:rsidP="00A75D43">
            <w:pPr>
              <w:jc w:val="both"/>
              <w:rPr>
                <w:sz w:val="16"/>
                <w:szCs w:val="16"/>
              </w:rPr>
            </w:pPr>
            <w:r w:rsidRPr="00C36338">
              <w:rPr>
                <w:sz w:val="16"/>
                <w:szCs w:val="16"/>
              </w:rPr>
              <w:t>Con voti unanimi, acquisiti nelle forme di legge</w:t>
            </w:r>
          </w:p>
          <w:p w:rsidR="00A75D43" w:rsidRPr="00C36338" w:rsidRDefault="00A75D43" w:rsidP="00A75D43">
            <w:pPr>
              <w:jc w:val="both"/>
              <w:rPr>
                <w:sz w:val="16"/>
                <w:szCs w:val="16"/>
              </w:rPr>
            </w:pPr>
          </w:p>
          <w:p w:rsidR="00A75D43" w:rsidRPr="00C36338" w:rsidRDefault="00A75D43" w:rsidP="00A75D43">
            <w:pPr>
              <w:jc w:val="center"/>
              <w:rPr>
                <w:b/>
                <w:sz w:val="16"/>
                <w:szCs w:val="16"/>
              </w:rPr>
            </w:pPr>
            <w:r w:rsidRPr="00C36338">
              <w:rPr>
                <w:b/>
                <w:sz w:val="16"/>
                <w:szCs w:val="16"/>
              </w:rPr>
              <w:t>D E L I B E R A</w:t>
            </w:r>
          </w:p>
          <w:p w:rsidR="00A75D43" w:rsidRPr="00C36338" w:rsidRDefault="00A75D43" w:rsidP="00A75D43">
            <w:pPr>
              <w:jc w:val="both"/>
              <w:rPr>
                <w:sz w:val="16"/>
                <w:szCs w:val="16"/>
              </w:rPr>
            </w:pPr>
          </w:p>
          <w:p w:rsidR="00A75D43" w:rsidRPr="00C36338" w:rsidRDefault="00A75D43" w:rsidP="00A75D43">
            <w:pPr>
              <w:jc w:val="both"/>
              <w:rPr>
                <w:sz w:val="16"/>
                <w:szCs w:val="16"/>
              </w:rPr>
            </w:pPr>
            <w:r w:rsidRPr="00C36338">
              <w:rPr>
                <w:sz w:val="16"/>
                <w:szCs w:val="16"/>
              </w:rPr>
              <w:t>1)-Approvare il progetto definitivo dei lavori di sistemazione strade interne all’abitato del Capoluogo e frazioni, predisposto dal Settore LL.PP. comunale in data dicembre 2015, dell’importo complessivo di € 300.000,00 così ripartito:</w:t>
            </w:r>
          </w:p>
          <w:p w:rsidR="00A75D43" w:rsidRPr="00C36338" w:rsidRDefault="00A75D43" w:rsidP="00A75D43">
            <w:pPr>
              <w:rPr>
                <w:sz w:val="16"/>
                <w:szCs w:val="16"/>
              </w:rPr>
            </w:pPr>
            <w:r w:rsidRPr="00C36338">
              <w:rPr>
                <w:sz w:val="16"/>
                <w:szCs w:val="16"/>
              </w:rPr>
              <w:t>[…]</w:t>
            </w:r>
          </w:p>
          <w:p w:rsidR="00A75D43" w:rsidRPr="00C36338" w:rsidRDefault="00A75D43" w:rsidP="00A75D43">
            <w:pPr>
              <w:jc w:val="both"/>
              <w:rPr>
                <w:sz w:val="16"/>
                <w:szCs w:val="16"/>
              </w:rPr>
            </w:pPr>
            <w:r w:rsidRPr="00C36338">
              <w:rPr>
                <w:sz w:val="16"/>
                <w:szCs w:val="16"/>
              </w:rPr>
              <w:t xml:space="preserve">2)-Finanziare l’importo suindicato con Mutuo ordinario da richiedere alla Cassa </w:t>
            </w:r>
            <w:proofErr w:type="spellStart"/>
            <w:r w:rsidRPr="00C36338">
              <w:rPr>
                <w:sz w:val="16"/>
                <w:szCs w:val="16"/>
              </w:rPr>
              <w:t>DD.PP</w:t>
            </w:r>
            <w:proofErr w:type="spellEnd"/>
            <w:r w:rsidRPr="00C36338">
              <w:rPr>
                <w:sz w:val="16"/>
                <w:szCs w:val="16"/>
              </w:rPr>
              <w:t>. e da garantire con cespiti delegabili del bilancio comunale.</w:t>
            </w:r>
          </w:p>
          <w:p w:rsidR="00A75D43" w:rsidRPr="00C36338" w:rsidRDefault="00A75D43" w:rsidP="00A75D43">
            <w:pPr>
              <w:jc w:val="both"/>
              <w:rPr>
                <w:sz w:val="16"/>
                <w:szCs w:val="16"/>
              </w:rPr>
            </w:pPr>
          </w:p>
          <w:p w:rsidR="00A75D43" w:rsidRPr="00C36338" w:rsidRDefault="00A75D43" w:rsidP="00A75D43">
            <w:pPr>
              <w:jc w:val="both"/>
              <w:rPr>
                <w:sz w:val="16"/>
                <w:szCs w:val="16"/>
              </w:rPr>
            </w:pPr>
            <w:r w:rsidRPr="00C36338">
              <w:rPr>
                <w:sz w:val="16"/>
                <w:szCs w:val="16"/>
              </w:rPr>
              <w:t xml:space="preserve">3)-Dare atto che il Responsabile del procedimento dell’intervento di che trattasi è l’Ing. Vito FERRAMOSCA Responsabile Settore </w:t>
            </w:r>
            <w:proofErr w:type="spellStart"/>
            <w:r w:rsidRPr="00C36338">
              <w:rPr>
                <w:sz w:val="16"/>
                <w:szCs w:val="16"/>
              </w:rPr>
              <w:t>LL.PP</w:t>
            </w:r>
            <w:proofErr w:type="spellEnd"/>
            <w:r w:rsidRPr="00C36338">
              <w:rPr>
                <w:sz w:val="16"/>
                <w:szCs w:val="16"/>
              </w:rPr>
              <w:t>..</w:t>
            </w:r>
          </w:p>
          <w:p w:rsidR="00A75D43" w:rsidRPr="00C36338" w:rsidRDefault="00A75D43" w:rsidP="00A75D43">
            <w:pPr>
              <w:jc w:val="both"/>
              <w:rPr>
                <w:sz w:val="16"/>
                <w:szCs w:val="16"/>
              </w:rPr>
            </w:pPr>
          </w:p>
          <w:p w:rsidR="00A75D43" w:rsidRPr="00C36338" w:rsidRDefault="00A75D43" w:rsidP="00A75D43">
            <w:pPr>
              <w:jc w:val="both"/>
              <w:rPr>
                <w:sz w:val="16"/>
                <w:szCs w:val="16"/>
              </w:rPr>
            </w:pPr>
            <w:r w:rsidRPr="00C36338">
              <w:rPr>
                <w:sz w:val="16"/>
                <w:szCs w:val="16"/>
              </w:rPr>
              <w:t>4)-Demandare ai Responsabili dei Servizi interessati, l’adozione di provvedimenti consequenziali al presente deliberato.</w:t>
            </w:r>
          </w:p>
          <w:p w:rsidR="00A75D43" w:rsidRPr="00C36338" w:rsidRDefault="00A75D43" w:rsidP="00A75D43">
            <w:pPr>
              <w:jc w:val="both"/>
              <w:rPr>
                <w:sz w:val="16"/>
                <w:szCs w:val="16"/>
              </w:rPr>
            </w:pPr>
          </w:p>
          <w:p w:rsidR="00A75D43" w:rsidRPr="00C36338" w:rsidRDefault="00A75D43" w:rsidP="00A75D43">
            <w:pPr>
              <w:jc w:val="both"/>
              <w:rPr>
                <w:sz w:val="16"/>
                <w:szCs w:val="16"/>
              </w:rPr>
            </w:pPr>
            <w:r w:rsidRPr="00C36338">
              <w:rPr>
                <w:sz w:val="16"/>
                <w:szCs w:val="16"/>
              </w:rPr>
              <w:t xml:space="preserve">5)-A seguito di successiva unanime votazione dichiarare immediatamente esecutiva la presente deliberazione ai sensi e per gli effetti dell’art. 134, comma 4, del T.U. 18-08-2000, </w:t>
            </w:r>
            <w:proofErr w:type="spellStart"/>
            <w:r w:rsidRPr="00C36338">
              <w:rPr>
                <w:sz w:val="16"/>
                <w:szCs w:val="16"/>
              </w:rPr>
              <w:t>n°</w:t>
            </w:r>
            <w:proofErr w:type="spellEnd"/>
            <w:r w:rsidRPr="00C36338">
              <w:rPr>
                <w:sz w:val="16"/>
                <w:szCs w:val="16"/>
              </w:rPr>
              <w:t xml:space="preserve"> 267.</w:t>
            </w:r>
          </w:p>
          <w:p w:rsidR="00A75D43" w:rsidRPr="00C36338" w:rsidRDefault="00A75D43" w:rsidP="00A75D43">
            <w:pPr>
              <w:rPr>
                <w:sz w:val="16"/>
                <w:szCs w:val="16"/>
              </w:rPr>
            </w:pPr>
          </w:p>
          <w:p w:rsidR="00A75D43" w:rsidRPr="00C36338" w:rsidRDefault="00A75D43" w:rsidP="00A75D43">
            <w:pPr>
              <w:rPr>
                <w:b/>
                <w:sz w:val="16"/>
                <w:szCs w:val="16"/>
              </w:rPr>
            </w:pPr>
          </w:p>
        </w:tc>
        <w:tc>
          <w:tcPr>
            <w:tcW w:w="1153" w:type="dxa"/>
          </w:tcPr>
          <w:p w:rsidR="00E614B5" w:rsidRPr="00C36338" w:rsidRDefault="000E4479">
            <w:pPr>
              <w:rPr>
                <w:b/>
                <w:sz w:val="16"/>
                <w:szCs w:val="16"/>
              </w:rPr>
            </w:pPr>
            <w:r>
              <w:rPr>
                <w:sz w:val="16"/>
                <w:szCs w:val="16"/>
              </w:rPr>
              <w:lastRenderedPageBreak/>
              <w:t xml:space="preserve">Finanziare l’importo </w:t>
            </w:r>
            <w:r w:rsidRPr="00C36338">
              <w:rPr>
                <w:sz w:val="16"/>
                <w:szCs w:val="16"/>
              </w:rPr>
              <w:t xml:space="preserve">con Mutuo ordinario da richiedere alla Cassa </w:t>
            </w:r>
            <w:proofErr w:type="spellStart"/>
            <w:r w:rsidRPr="00C36338">
              <w:rPr>
                <w:sz w:val="16"/>
                <w:szCs w:val="16"/>
              </w:rPr>
              <w:t>DD.PP</w:t>
            </w:r>
            <w:proofErr w:type="spellEnd"/>
            <w:r w:rsidRPr="00C36338">
              <w:rPr>
                <w:sz w:val="16"/>
                <w:szCs w:val="16"/>
              </w:rPr>
              <w:t>. e da garantire con cespiti delegabili del bilancio comunale</w:t>
            </w:r>
          </w:p>
        </w:tc>
        <w:tc>
          <w:tcPr>
            <w:tcW w:w="1708" w:type="dxa"/>
          </w:tcPr>
          <w:p w:rsidR="00E614B5" w:rsidRPr="00C36338" w:rsidRDefault="00476C24">
            <w:pPr>
              <w:rPr>
                <w:sz w:val="16"/>
                <w:szCs w:val="16"/>
              </w:rPr>
            </w:pPr>
            <w:r w:rsidRPr="00C36338">
              <w:rPr>
                <w:sz w:val="16"/>
                <w:szCs w:val="16"/>
              </w:rPr>
              <w:t>progetto definitivo dei lavori di sistemazione strade interne all’abitato del Capoluogo e frazioni, predisposto dal Settore LL.PP. comunale in data dicembre 2015, dell’importo complessivo di € 300.000,00;</w:t>
            </w:r>
          </w:p>
          <w:p w:rsidR="00476C24" w:rsidRPr="00C36338" w:rsidRDefault="00476C24">
            <w:pPr>
              <w:rPr>
                <w:sz w:val="16"/>
                <w:szCs w:val="16"/>
              </w:rPr>
            </w:pPr>
          </w:p>
          <w:p w:rsidR="00476C24" w:rsidRPr="00C36338" w:rsidRDefault="00476C24">
            <w:pPr>
              <w:rPr>
                <w:b/>
                <w:sz w:val="16"/>
                <w:szCs w:val="16"/>
              </w:rPr>
            </w:pPr>
            <w:r w:rsidRPr="00C36338">
              <w:rPr>
                <w:sz w:val="16"/>
                <w:szCs w:val="16"/>
              </w:rPr>
              <w:t xml:space="preserve">relazione di approvazione del progetto medesimo, rilasciata dal Responsabile del Settore LL.PP. in data 11-12-2015, ex art. 11 della </w:t>
            </w:r>
            <w:proofErr w:type="spellStart"/>
            <w:r w:rsidRPr="00C36338">
              <w:rPr>
                <w:sz w:val="16"/>
                <w:szCs w:val="16"/>
              </w:rPr>
              <w:t>L.R.</w:t>
            </w:r>
            <w:proofErr w:type="spellEnd"/>
            <w:r w:rsidRPr="00C36338">
              <w:rPr>
                <w:sz w:val="16"/>
                <w:szCs w:val="16"/>
              </w:rPr>
              <w:t xml:space="preserve"> n. 13/2000</w:t>
            </w:r>
          </w:p>
        </w:tc>
      </w:tr>
      <w:tr w:rsidR="00E614B5" w:rsidRPr="00C36338" w:rsidTr="0053470E">
        <w:tc>
          <w:tcPr>
            <w:tcW w:w="1252" w:type="dxa"/>
          </w:tcPr>
          <w:p w:rsidR="00E614B5" w:rsidRPr="00C36338" w:rsidRDefault="00E614B5" w:rsidP="005759BC">
            <w:pPr>
              <w:rPr>
                <w:sz w:val="16"/>
                <w:szCs w:val="16"/>
              </w:rPr>
            </w:pPr>
            <w:r w:rsidRPr="00C36338">
              <w:rPr>
                <w:sz w:val="16"/>
                <w:szCs w:val="16"/>
              </w:rPr>
              <w:lastRenderedPageBreak/>
              <w:t>Giunta Municipale</w:t>
            </w:r>
          </w:p>
        </w:tc>
        <w:tc>
          <w:tcPr>
            <w:tcW w:w="964" w:type="dxa"/>
          </w:tcPr>
          <w:p w:rsidR="00E614B5" w:rsidRPr="00C36338" w:rsidRDefault="00E614B5" w:rsidP="005759BC">
            <w:pPr>
              <w:rPr>
                <w:sz w:val="16"/>
                <w:szCs w:val="16"/>
              </w:rPr>
            </w:pPr>
            <w:r w:rsidRPr="00C36338">
              <w:rPr>
                <w:sz w:val="16"/>
                <w:szCs w:val="16"/>
              </w:rPr>
              <w:t>Delibera</w:t>
            </w:r>
          </w:p>
        </w:tc>
        <w:tc>
          <w:tcPr>
            <w:tcW w:w="1166" w:type="dxa"/>
          </w:tcPr>
          <w:p w:rsidR="00E614B5" w:rsidRPr="00C36338" w:rsidRDefault="00F62C4D">
            <w:pPr>
              <w:rPr>
                <w:b/>
                <w:sz w:val="16"/>
                <w:szCs w:val="16"/>
              </w:rPr>
            </w:pPr>
            <w:r w:rsidRPr="00C36338">
              <w:rPr>
                <w:b/>
                <w:sz w:val="16"/>
                <w:szCs w:val="16"/>
              </w:rPr>
              <w:t>n.281 del 14.12.2015</w:t>
            </w:r>
          </w:p>
        </w:tc>
        <w:tc>
          <w:tcPr>
            <w:tcW w:w="2104" w:type="dxa"/>
          </w:tcPr>
          <w:p w:rsidR="00E614B5" w:rsidRPr="00C36338" w:rsidRDefault="00F62C4D">
            <w:pPr>
              <w:rPr>
                <w:b/>
                <w:sz w:val="16"/>
                <w:szCs w:val="16"/>
              </w:rPr>
            </w:pPr>
            <w:r w:rsidRPr="00C36338">
              <w:rPr>
                <w:b/>
                <w:sz w:val="16"/>
                <w:szCs w:val="16"/>
              </w:rPr>
              <w:t>BARATTO AMMINISTRATIVO - DIRETTIVE AGLI UFFICI COMPETENTI</w:t>
            </w:r>
          </w:p>
        </w:tc>
        <w:tc>
          <w:tcPr>
            <w:tcW w:w="6156" w:type="dxa"/>
          </w:tcPr>
          <w:p w:rsidR="00E614B5" w:rsidRPr="00C36338" w:rsidRDefault="00F62C4D">
            <w:pPr>
              <w:rPr>
                <w:b/>
                <w:sz w:val="16"/>
                <w:szCs w:val="16"/>
              </w:rPr>
            </w:pPr>
            <w:r w:rsidRPr="00C36338">
              <w:rPr>
                <w:b/>
                <w:sz w:val="16"/>
                <w:szCs w:val="16"/>
              </w:rPr>
              <w:t>[…]</w:t>
            </w:r>
          </w:p>
          <w:p w:rsidR="00F62C4D" w:rsidRPr="00C36338" w:rsidRDefault="00F62C4D" w:rsidP="00F62C4D">
            <w:pPr>
              <w:spacing w:before="150" w:after="150" w:line="300" w:lineRule="atLeast"/>
              <w:jc w:val="center"/>
              <w:rPr>
                <w:rFonts w:cs="Helvetica"/>
                <w:color w:val="333333"/>
                <w:sz w:val="16"/>
                <w:szCs w:val="16"/>
              </w:rPr>
            </w:pPr>
            <w:r w:rsidRPr="00C36338">
              <w:rPr>
                <w:rFonts w:cs="Helvetica"/>
                <w:color w:val="333333"/>
                <w:sz w:val="16"/>
                <w:szCs w:val="16"/>
              </w:rPr>
              <w:t>LA G.C.</w:t>
            </w:r>
          </w:p>
          <w:p w:rsidR="00F62C4D" w:rsidRPr="00C36338" w:rsidRDefault="00F62C4D" w:rsidP="00F62C4D">
            <w:pPr>
              <w:spacing w:before="150" w:after="150" w:line="300" w:lineRule="atLeast"/>
              <w:rPr>
                <w:rFonts w:cs="Helvetica"/>
                <w:color w:val="333333"/>
                <w:sz w:val="16"/>
                <w:szCs w:val="16"/>
              </w:rPr>
            </w:pPr>
            <w:r w:rsidRPr="00C36338">
              <w:rPr>
                <w:rFonts w:cs="Helvetica"/>
                <w:color w:val="333333"/>
                <w:sz w:val="16"/>
                <w:szCs w:val="16"/>
              </w:rPr>
              <w:t>Premesso che</w:t>
            </w:r>
          </w:p>
          <w:p w:rsidR="00F62C4D" w:rsidRPr="00C36338" w:rsidRDefault="00F62C4D" w:rsidP="00F62C4D">
            <w:pPr>
              <w:spacing w:before="150" w:after="150" w:line="300" w:lineRule="atLeast"/>
              <w:jc w:val="both"/>
              <w:rPr>
                <w:rFonts w:cs="Helvetica"/>
                <w:color w:val="333333"/>
                <w:sz w:val="16"/>
                <w:szCs w:val="16"/>
              </w:rPr>
            </w:pPr>
            <w:r w:rsidRPr="00C36338">
              <w:rPr>
                <w:rFonts w:cs="Helvetica"/>
                <w:color w:val="333333"/>
                <w:sz w:val="16"/>
                <w:szCs w:val="16"/>
              </w:rPr>
              <w:lastRenderedPageBreak/>
              <w:t>Nei giorni scorsi è stata presentata un’istanza al Sindaco e alla Giunta Comunale proveniente dal circolo dei Giovani Democratici di Tricase, con cui si auspicava l’introduzione della pratica del “Baratto Amministrativo” anche nella nostra città;</w:t>
            </w:r>
          </w:p>
          <w:p w:rsidR="00F62C4D" w:rsidRPr="00C36338" w:rsidRDefault="00F62C4D" w:rsidP="00F62C4D">
            <w:pPr>
              <w:spacing w:before="150" w:after="150" w:line="300" w:lineRule="atLeast"/>
              <w:jc w:val="both"/>
              <w:rPr>
                <w:rFonts w:cs="Helvetica"/>
                <w:color w:val="333333"/>
                <w:sz w:val="16"/>
                <w:szCs w:val="16"/>
              </w:rPr>
            </w:pPr>
            <w:r w:rsidRPr="00C36338">
              <w:rPr>
                <w:rFonts w:cs="Helvetica"/>
                <w:color w:val="333333"/>
                <w:sz w:val="16"/>
                <w:szCs w:val="16"/>
              </w:rPr>
              <w:t>Ritenute condivisibili le motivazioni che ispirano tale richiesta perché denotano una acuta sensibilità sociale e richiamano il principio di sussidiarietà nel rapporto tra cittadini e istituzioni che la nostra azione amministrativa intende valorizzare;</w:t>
            </w:r>
          </w:p>
          <w:p w:rsidR="00F62C4D" w:rsidRPr="00C36338" w:rsidRDefault="00F62C4D" w:rsidP="00F62C4D">
            <w:pPr>
              <w:spacing w:line="300" w:lineRule="atLeast"/>
              <w:rPr>
                <w:rFonts w:cs="Helvetica"/>
                <w:color w:val="333333"/>
                <w:sz w:val="16"/>
                <w:szCs w:val="16"/>
              </w:rPr>
            </w:pPr>
          </w:p>
          <w:p w:rsidR="00F62C4D" w:rsidRPr="00C36338" w:rsidRDefault="00F62C4D" w:rsidP="00F62C4D">
            <w:pPr>
              <w:spacing w:after="150" w:line="300" w:lineRule="atLeast"/>
              <w:jc w:val="both"/>
              <w:rPr>
                <w:rFonts w:cs="Helvetica"/>
                <w:color w:val="333333"/>
                <w:sz w:val="16"/>
                <w:szCs w:val="16"/>
              </w:rPr>
            </w:pPr>
            <w:r w:rsidRPr="00C36338">
              <w:rPr>
                <w:rFonts w:cs="Helvetica"/>
                <w:color w:val="333333"/>
                <w:sz w:val="16"/>
                <w:szCs w:val="16"/>
              </w:rPr>
              <w:t>Vista la nota del 15 ottobre 2015, con la quale l’</w:t>
            </w:r>
            <w:proofErr w:type="spellStart"/>
            <w:r w:rsidRPr="00C36338">
              <w:rPr>
                <w:rFonts w:cs="Helvetica"/>
                <w:color w:val="333333"/>
                <w:sz w:val="16"/>
                <w:szCs w:val="16"/>
              </w:rPr>
              <w:t>Ifel</w:t>
            </w:r>
            <w:proofErr w:type="spellEnd"/>
            <w:r w:rsidRPr="00C36338">
              <w:rPr>
                <w:rFonts w:cs="Helvetica"/>
                <w:color w:val="333333"/>
                <w:sz w:val="16"/>
                <w:szCs w:val="16"/>
              </w:rPr>
              <w:t>, l’Istituto per la finanza locale dell’</w:t>
            </w:r>
            <w:proofErr w:type="spellStart"/>
            <w:r w:rsidRPr="00C36338">
              <w:rPr>
                <w:rFonts w:cs="Helvetica"/>
                <w:color w:val="333333"/>
                <w:sz w:val="16"/>
                <w:szCs w:val="16"/>
              </w:rPr>
              <w:t>Anci</w:t>
            </w:r>
            <w:proofErr w:type="spellEnd"/>
            <w:r w:rsidRPr="00C36338">
              <w:rPr>
                <w:rFonts w:cs="Helvetica"/>
                <w:color w:val="333333"/>
                <w:sz w:val="16"/>
                <w:szCs w:val="16"/>
              </w:rPr>
              <w:t>, a seguito dei numerosi quesiti ricevuti in merito all’applicazione delle disposizioni relative al “baratto amministrativo – dettate dapprima dall’art. 11, comma 2, lett. f) del D.lgs. n. 23 del 2011 e, successivamente, dall’art.24 del Dl n.133 del 2014, convertito nella legge 11 novembre 2014, n. 1642 – ha ritenuto necessario fornire alcuni chiarimenti, volti al corretto inquadramento del nuovo istituto.</w:t>
            </w:r>
          </w:p>
          <w:p w:rsidR="00F62C4D" w:rsidRPr="00C36338" w:rsidRDefault="00F62C4D" w:rsidP="00F62C4D">
            <w:pPr>
              <w:spacing w:after="150" w:line="300" w:lineRule="atLeast"/>
              <w:jc w:val="both"/>
              <w:rPr>
                <w:rFonts w:cs="Helvetica"/>
                <w:color w:val="333333"/>
                <w:sz w:val="16"/>
                <w:szCs w:val="16"/>
              </w:rPr>
            </w:pPr>
            <w:r w:rsidRPr="00C36338">
              <w:rPr>
                <w:rFonts w:cs="Helvetica"/>
                <w:color w:val="333333"/>
                <w:sz w:val="16"/>
                <w:szCs w:val="16"/>
              </w:rPr>
              <w:t>Preso atto, preliminarmente, che la Fondazione ha rilevato che  la disposizione originaria riguardante il tema in oggetto (art.11, co</w:t>
            </w:r>
            <w:proofErr w:type="spellStart"/>
            <w:r w:rsidRPr="00C36338">
              <w:rPr>
                <w:rFonts w:cs="Helvetica"/>
                <w:color w:val="333333"/>
                <w:sz w:val="16"/>
                <w:szCs w:val="16"/>
              </w:rPr>
              <w:t>.2</w:t>
            </w:r>
            <w:proofErr w:type="spellEnd"/>
            <w:r w:rsidRPr="00C36338">
              <w:rPr>
                <w:rFonts w:cs="Helvetica"/>
                <w:color w:val="333333"/>
                <w:sz w:val="16"/>
                <w:szCs w:val="16"/>
              </w:rPr>
              <w:t xml:space="preserve"> lett. f, </w:t>
            </w:r>
            <w:proofErr w:type="spellStart"/>
            <w:r w:rsidRPr="00C36338">
              <w:rPr>
                <w:rFonts w:cs="Helvetica"/>
                <w:color w:val="333333"/>
                <w:sz w:val="16"/>
                <w:szCs w:val="16"/>
              </w:rPr>
              <w:t>D.lgs</w:t>
            </w:r>
            <w:proofErr w:type="spellEnd"/>
            <w:r w:rsidRPr="00C36338">
              <w:rPr>
                <w:rFonts w:cs="Helvetica"/>
                <w:color w:val="333333"/>
                <w:sz w:val="16"/>
                <w:szCs w:val="16"/>
              </w:rPr>
              <w:t xml:space="preserve"> n.23 del 2011), è contenuta nella disciplina dell’imposta municipale secondaria, attualmente non applicabile in quanto, come noto, l’entrata in vigore del tributo in questione – che dovrà sostituire i prelievi sull’occupazione (</w:t>
            </w:r>
            <w:proofErr w:type="spellStart"/>
            <w:r w:rsidRPr="00C36338">
              <w:rPr>
                <w:rFonts w:cs="Helvetica"/>
                <w:color w:val="333333"/>
                <w:sz w:val="16"/>
                <w:szCs w:val="16"/>
              </w:rPr>
              <w:t>Tosap</w:t>
            </w:r>
            <w:proofErr w:type="spellEnd"/>
            <w:r w:rsidRPr="00C36338">
              <w:rPr>
                <w:rFonts w:cs="Helvetica"/>
                <w:color w:val="333333"/>
                <w:sz w:val="16"/>
                <w:szCs w:val="16"/>
              </w:rPr>
              <w:t xml:space="preserve"> e </w:t>
            </w:r>
            <w:proofErr w:type="spellStart"/>
            <w:r w:rsidRPr="00C36338">
              <w:rPr>
                <w:rFonts w:cs="Helvetica"/>
                <w:color w:val="333333"/>
                <w:sz w:val="16"/>
                <w:szCs w:val="16"/>
              </w:rPr>
              <w:t>Cosap</w:t>
            </w:r>
            <w:proofErr w:type="spellEnd"/>
            <w:r w:rsidRPr="00C36338">
              <w:rPr>
                <w:rFonts w:cs="Helvetica"/>
                <w:color w:val="333333"/>
                <w:sz w:val="16"/>
                <w:szCs w:val="16"/>
              </w:rPr>
              <w:t>) e sulla pubblicità (</w:t>
            </w:r>
            <w:proofErr w:type="spellStart"/>
            <w:r w:rsidRPr="00C36338">
              <w:rPr>
                <w:rFonts w:cs="Helvetica"/>
                <w:color w:val="333333"/>
                <w:sz w:val="16"/>
                <w:szCs w:val="16"/>
              </w:rPr>
              <w:t>Icp</w:t>
            </w:r>
            <w:proofErr w:type="spellEnd"/>
            <w:r w:rsidRPr="00C36338">
              <w:rPr>
                <w:rFonts w:cs="Helvetica"/>
                <w:color w:val="333333"/>
                <w:sz w:val="16"/>
                <w:szCs w:val="16"/>
              </w:rPr>
              <w:t xml:space="preserve"> e Canone istallazione mezzi pubblicitari) – è stata differita al 1° gennaio 2016 dall’art. 10, comma 11-bis del Dl n. 192 del 2014, termine di cui si prevede, peraltro, l’ulteriore proroga. </w:t>
            </w:r>
            <w:r w:rsidRPr="00C36338">
              <w:rPr>
                <w:rFonts w:cs="Helvetica"/>
                <w:b/>
                <w:bCs/>
                <w:color w:val="333333"/>
                <w:sz w:val="16"/>
                <w:szCs w:val="16"/>
              </w:rPr>
              <w:t>Pertanto, l’unica norma di riferimento per l’applicazione del baratto amministrativo in tema di tributi comunali risulta essere, ad oggi, solo l’art. 24 della legge n. 133 del 2014.</w:t>
            </w:r>
          </w:p>
          <w:p w:rsidR="00F62C4D" w:rsidRPr="00C36338" w:rsidRDefault="00F62C4D" w:rsidP="00F62C4D">
            <w:pPr>
              <w:spacing w:after="150" w:line="300" w:lineRule="atLeast"/>
              <w:jc w:val="both"/>
              <w:rPr>
                <w:rFonts w:cs="Helvetica"/>
                <w:color w:val="333333"/>
                <w:sz w:val="16"/>
                <w:szCs w:val="16"/>
              </w:rPr>
            </w:pPr>
            <w:r w:rsidRPr="00C36338">
              <w:rPr>
                <w:rFonts w:cs="Helvetica"/>
                <w:color w:val="333333"/>
                <w:sz w:val="16"/>
                <w:szCs w:val="16"/>
              </w:rPr>
              <w:t xml:space="preserve">Preso atto, altresì, che ai sensi di tale norma </w:t>
            </w:r>
            <w:r w:rsidRPr="00C36338">
              <w:rPr>
                <w:rFonts w:cs="Helvetica"/>
                <w:b/>
                <w:bCs/>
                <w:color w:val="333333"/>
                <w:sz w:val="16"/>
                <w:szCs w:val="16"/>
              </w:rPr>
              <w:t> i soggetti potenzialmente beneficiari delle agevolazioni tributarie debbano necessariamente coincidere con i soggetti “abilitati” a presentare progetti di riqualificazione del territorio</w:t>
            </w:r>
            <w:r w:rsidRPr="00C36338">
              <w:rPr>
                <w:rFonts w:cs="Helvetica"/>
                <w:color w:val="333333"/>
                <w:sz w:val="16"/>
                <w:szCs w:val="16"/>
              </w:rPr>
              <w:t>. In questo senso, i beneficiari potranno essere individuati tra cittadini singoli o associati, con la precisazione che, ai fini della concessione dell’agevolazione da parte dei Comuni,</w:t>
            </w:r>
            <w:r w:rsidRPr="00C36338">
              <w:rPr>
                <w:rFonts w:cs="Helvetica"/>
                <w:b/>
                <w:bCs/>
                <w:color w:val="333333"/>
                <w:sz w:val="16"/>
                <w:szCs w:val="16"/>
              </w:rPr>
              <w:t xml:space="preserve"> la norma privilegia prioritariamente le “comunità di cittadini costituite in forme associative stabili e giuridicamente riconosciute”;</w:t>
            </w:r>
            <w:r w:rsidRPr="00C36338">
              <w:rPr>
                <w:rFonts w:cs="Helvetica"/>
                <w:color w:val="333333"/>
                <w:sz w:val="16"/>
                <w:szCs w:val="16"/>
              </w:rPr>
              <w:t xml:space="preserve"> </w:t>
            </w:r>
          </w:p>
          <w:p w:rsidR="00F62C4D" w:rsidRPr="00C36338" w:rsidRDefault="00F62C4D" w:rsidP="00F62C4D">
            <w:pPr>
              <w:spacing w:after="150" w:line="300" w:lineRule="atLeast"/>
              <w:jc w:val="both"/>
              <w:rPr>
                <w:rFonts w:cs="Helvetica"/>
                <w:color w:val="333333"/>
                <w:sz w:val="16"/>
                <w:szCs w:val="16"/>
              </w:rPr>
            </w:pPr>
            <w:r w:rsidRPr="00C36338">
              <w:rPr>
                <w:rFonts w:cs="Helvetica"/>
                <w:color w:val="333333"/>
                <w:sz w:val="16"/>
                <w:szCs w:val="16"/>
              </w:rPr>
              <w:lastRenderedPageBreak/>
              <w:t>Considerato che:</w:t>
            </w:r>
          </w:p>
          <w:p w:rsidR="00F62C4D" w:rsidRPr="00C36338" w:rsidRDefault="00F62C4D" w:rsidP="00F62C4D">
            <w:pPr>
              <w:spacing w:after="150" w:line="300" w:lineRule="atLeast"/>
              <w:jc w:val="both"/>
              <w:rPr>
                <w:rFonts w:cs="Helvetica"/>
                <w:color w:val="333333"/>
                <w:sz w:val="16"/>
                <w:szCs w:val="16"/>
              </w:rPr>
            </w:pPr>
            <w:r w:rsidRPr="00C36338">
              <w:rPr>
                <w:rFonts w:cs="Helvetica"/>
                <w:color w:val="333333"/>
                <w:sz w:val="16"/>
                <w:szCs w:val="16"/>
              </w:rPr>
              <w:t xml:space="preserve"> le attività in relazione alle quali possono essere deliberate dal Comune le agevolazioni tributarie in commento, la stessa norma stabilisce che </w:t>
            </w:r>
            <w:r w:rsidRPr="00C36338">
              <w:rPr>
                <w:rFonts w:cs="Helvetica"/>
                <w:b/>
                <w:bCs/>
                <w:color w:val="333333"/>
                <w:sz w:val="16"/>
                <w:szCs w:val="16"/>
              </w:rPr>
              <w:t>l’intervento dei cittadini deve riguardare un territorio da qualificare, ed in particolare i progetti presentati devono riguardare “la pulizia, la manutenzione, l’abbellimento di aree verdi, piazze, strade ovvero interventi di decoro urbano, di recupero e riuso, con finalità di interesse generale, di aree e beni immobili inutilizzati, e in genere la valorizzazione di una limitata zona del territorio urbano o extraurbano”</w:t>
            </w:r>
            <w:r w:rsidRPr="00C36338">
              <w:rPr>
                <w:rFonts w:cs="Helvetica"/>
                <w:color w:val="333333"/>
                <w:sz w:val="16"/>
                <w:szCs w:val="16"/>
              </w:rPr>
              <w:t>. In questo senso non può ritenersi corretta l’interpretazione che autorizzi l’ente locale a disporre la riduzione o l’esonero dai tributi in relazione a qualsiasi intervento dei cittadini, nei diversi campi di azione dell’ente locale. In altri termini, l’attività cui collegare le agevolazioni non può essere individuata liberamente dal Comune, ma deve essere riconducibile alle tipologie di attività elencate dalla norma nel rispetto del principio della riserva di legge ex art. 23 della Costituzione;</w:t>
            </w:r>
          </w:p>
          <w:p w:rsidR="00F62C4D" w:rsidRPr="00C36338" w:rsidRDefault="00F62C4D" w:rsidP="00F62C4D">
            <w:pPr>
              <w:spacing w:after="150" w:line="300" w:lineRule="atLeast"/>
              <w:jc w:val="both"/>
              <w:rPr>
                <w:rFonts w:cs="Helvetica"/>
                <w:color w:val="333333"/>
                <w:sz w:val="16"/>
                <w:szCs w:val="16"/>
              </w:rPr>
            </w:pPr>
            <w:r w:rsidRPr="00C36338">
              <w:rPr>
                <w:rFonts w:cs="Helvetica"/>
                <w:color w:val="333333"/>
                <w:sz w:val="16"/>
                <w:szCs w:val="16"/>
              </w:rPr>
              <w:t xml:space="preserve">in merito </w:t>
            </w:r>
            <w:r w:rsidRPr="00C36338">
              <w:rPr>
                <w:rFonts w:cs="Helvetica"/>
                <w:b/>
                <w:bCs/>
                <w:color w:val="333333"/>
                <w:sz w:val="16"/>
                <w:szCs w:val="16"/>
              </w:rPr>
              <w:t>ai tributi per i quali è possibile applicare il baratto</w:t>
            </w:r>
            <w:r w:rsidRPr="00C36338">
              <w:rPr>
                <w:rFonts w:cs="Helvetica"/>
                <w:color w:val="333333"/>
                <w:sz w:val="16"/>
                <w:szCs w:val="16"/>
              </w:rPr>
              <w:t xml:space="preserve">, la Fondazione chiarisce che </w:t>
            </w:r>
            <w:r w:rsidRPr="00C36338">
              <w:rPr>
                <w:rFonts w:cs="Helvetica"/>
                <w:b/>
                <w:bCs/>
                <w:color w:val="333333"/>
                <w:sz w:val="16"/>
                <w:szCs w:val="16"/>
              </w:rPr>
              <w:t>non vi sono particolari limitazioni</w:t>
            </w:r>
            <w:r w:rsidRPr="00C36338">
              <w:rPr>
                <w:rFonts w:cs="Helvetica"/>
                <w:color w:val="333333"/>
                <w:sz w:val="16"/>
                <w:szCs w:val="16"/>
              </w:rPr>
              <w:t xml:space="preserve"> purché le agevolazioni siano adeguatamente giustificate e legate ai presupposti impositivi propri di ciascun tributo. </w:t>
            </w:r>
            <w:r w:rsidRPr="00C36338">
              <w:rPr>
                <w:rFonts w:cs="Helvetica"/>
                <w:b/>
                <w:bCs/>
                <w:color w:val="333333"/>
                <w:sz w:val="16"/>
                <w:szCs w:val="16"/>
              </w:rPr>
              <w:t>Il Comune potrà pertanto disporre deliberazioni di riduzione o esenzione di tributi “inerenti il tipo di attività posta in essere”</w:t>
            </w:r>
            <w:r w:rsidRPr="00C36338">
              <w:rPr>
                <w:rFonts w:cs="Helvetica"/>
                <w:color w:val="333333"/>
                <w:sz w:val="16"/>
                <w:szCs w:val="16"/>
              </w:rPr>
              <w:t xml:space="preserve">. </w:t>
            </w:r>
          </w:p>
          <w:p w:rsidR="00F62C4D" w:rsidRPr="00C36338" w:rsidRDefault="00F62C4D" w:rsidP="00F62C4D">
            <w:pPr>
              <w:spacing w:after="150" w:line="300" w:lineRule="atLeast"/>
              <w:jc w:val="both"/>
              <w:rPr>
                <w:rFonts w:cs="Helvetica"/>
                <w:color w:val="333333"/>
                <w:sz w:val="16"/>
                <w:szCs w:val="16"/>
              </w:rPr>
            </w:pPr>
            <w:r w:rsidRPr="00C36338">
              <w:rPr>
                <w:rFonts w:cs="Helvetica"/>
                <w:color w:val="333333"/>
                <w:sz w:val="16"/>
                <w:szCs w:val="16"/>
              </w:rPr>
              <w:t xml:space="preserve">riguardo </w:t>
            </w:r>
            <w:r w:rsidRPr="00C36338">
              <w:rPr>
                <w:rFonts w:cs="Helvetica"/>
                <w:b/>
                <w:bCs/>
                <w:color w:val="333333"/>
                <w:sz w:val="16"/>
                <w:szCs w:val="16"/>
              </w:rPr>
              <w:t>il quantum dell’agevolazione</w:t>
            </w:r>
            <w:r w:rsidRPr="00C36338">
              <w:rPr>
                <w:rFonts w:cs="Helvetica"/>
                <w:color w:val="333333"/>
                <w:sz w:val="16"/>
                <w:szCs w:val="16"/>
              </w:rPr>
              <w:t xml:space="preserve"> disposta dal Comune per la “remunerazione” delle attività elencate dall’art. 24.,  in assenza di criteri oggettivi di corrispondenza economica univoci sul territorio nazionale, si ritiene opportuno e necessario giustificare </w:t>
            </w:r>
            <w:r w:rsidRPr="00C36338">
              <w:rPr>
                <w:rFonts w:cs="Helvetica"/>
                <w:b/>
                <w:bCs/>
                <w:color w:val="333333"/>
                <w:sz w:val="16"/>
                <w:szCs w:val="16"/>
              </w:rPr>
              <w:t xml:space="preserve">la scelta compiuta con elementi ispirati a responsabilità e ragionevolezza nella quantificazione del trattamento </w:t>
            </w:r>
            <w:proofErr w:type="spellStart"/>
            <w:r w:rsidRPr="00C36338">
              <w:rPr>
                <w:rFonts w:cs="Helvetica"/>
                <w:b/>
                <w:bCs/>
                <w:color w:val="333333"/>
                <w:sz w:val="16"/>
                <w:szCs w:val="16"/>
              </w:rPr>
              <w:t>agevolativo</w:t>
            </w:r>
            <w:proofErr w:type="spellEnd"/>
            <w:r w:rsidRPr="00C36338">
              <w:rPr>
                <w:rFonts w:cs="Helvetica"/>
                <w:color w:val="333333"/>
                <w:sz w:val="16"/>
                <w:szCs w:val="16"/>
              </w:rPr>
              <w:t>. La necessità di quantificare a priori le agevolazioni a fronte di determinate attività, trova poi un ulteriore elemento rafforzativo nel rendere più agevole il controllo da parte del Comune. È in proposito opportuno sottolineare che il riconoscimento di qualsiasi agevolazione non deve essere solo legittimo ma anche controllabile.</w:t>
            </w:r>
          </w:p>
          <w:p w:rsidR="00F62C4D" w:rsidRPr="00C36338" w:rsidRDefault="00F62C4D" w:rsidP="00F62C4D">
            <w:pPr>
              <w:spacing w:after="150" w:line="300" w:lineRule="atLeast"/>
              <w:jc w:val="both"/>
              <w:rPr>
                <w:rFonts w:cs="Helvetica"/>
                <w:color w:val="333333"/>
                <w:sz w:val="16"/>
                <w:szCs w:val="16"/>
              </w:rPr>
            </w:pPr>
            <w:r w:rsidRPr="00C36338">
              <w:rPr>
                <w:rFonts w:cs="Helvetica"/>
                <w:b/>
                <w:bCs/>
                <w:color w:val="333333"/>
                <w:sz w:val="16"/>
                <w:szCs w:val="16"/>
              </w:rPr>
              <w:t xml:space="preserve"> non appare coerente con la </w:t>
            </w:r>
            <w:proofErr w:type="spellStart"/>
            <w:r w:rsidRPr="00C36338">
              <w:rPr>
                <w:rFonts w:cs="Helvetica"/>
                <w:b/>
                <w:bCs/>
                <w:color w:val="333333"/>
                <w:sz w:val="16"/>
                <w:szCs w:val="16"/>
              </w:rPr>
              <w:t>ratio</w:t>
            </w:r>
            <w:proofErr w:type="spellEnd"/>
            <w:r w:rsidRPr="00C36338">
              <w:rPr>
                <w:rFonts w:cs="Helvetica"/>
                <w:b/>
                <w:bCs/>
                <w:color w:val="333333"/>
                <w:sz w:val="16"/>
                <w:szCs w:val="16"/>
              </w:rPr>
              <w:t xml:space="preserve"> della norma la possibilità di prevedere riduzioni o esenzioni anche con riferimento ad eventuali debiti tributari del contribuente.</w:t>
            </w:r>
            <w:r w:rsidRPr="00C36338">
              <w:rPr>
                <w:rFonts w:cs="Helvetica"/>
                <w:color w:val="333333"/>
                <w:sz w:val="16"/>
                <w:szCs w:val="16"/>
              </w:rPr>
              <w:t xml:space="preserve"> Un intervento in tal senso appare ancor meno opportuno se si considera il principio di </w:t>
            </w:r>
            <w:r w:rsidRPr="00C36338">
              <w:rPr>
                <w:rFonts w:cs="Helvetica"/>
                <w:color w:val="333333"/>
                <w:sz w:val="16"/>
                <w:szCs w:val="16"/>
              </w:rPr>
              <w:lastRenderedPageBreak/>
              <w:t>indisponibilità e di irrinunciabilità al credito tributario cui soggiacciono tutte le entrate tributarie comunali.</w:t>
            </w:r>
          </w:p>
          <w:p w:rsidR="00F62C4D" w:rsidRPr="00C36338" w:rsidRDefault="00F62C4D" w:rsidP="00F62C4D">
            <w:pPr>
              <w:spacing w:after="150" w:line="300" w:lineRule="atLeast"/>
              <w:jc w:val="both"/>
              <w:rPr>
                <w:rFonts w:cs="Helvetica"/>
                <w:color w:val="333333"/>
                <w:sz w:val="16"/>
                <w:szCs w:val="16"/>
              </w:rPr>
            </w:pPr>
            <w:r w:rsidRPr="00C36338">
              <w:rPr>
                <w:rFonts w:cs="Helvetica"/>
                <w:color w:val="333333"/>
                <w:sz w:val="16"/>
                <w:szCs w:val="16"/>
              </w:rPr>
              <w:t>che  le decisioni in tale materia assumeranno efficacia secondo i criteri stabiliti per i regolamenti comunali delle entrate e dunque un eventuale intervento deciso nel corso di quest’anno (quindi oltre il 30 luglio, termine previsto da norme statali per la deliberazione del bilancio di previsione), troverà attuazione dal 1° gennaio 2016.</w:t>
            </w:r>
          </w:p>
          <w:p w:rsidR="00F62C4D" w:rsidRPr="00C36338" w:rsidRDefault="00F62C4D" w:rsidP="00F62C4D">
            <w:pPr>
              <w:spacing w:line="300" w:lineRule="atLeast"/>
              <w:rPr>
                <w:rFonts w:cs="Helvetica"/>
                <w:color w:val="333333"/>
                <w:sz w:val="16"/>
                <w:szCs w:val="16"/>
              </w:rPr>
            </w:pPr>
          </w:p>
          <w:p w:rsidR="00F62C4D" w:rsidRPr="00C36338" w:rsidRDefault="00F62C4D" w:rsidP="00F62C4D">
            <w:pPr>
              <w:rPr>
                <w:sz w:val="16"/>
                <w:szCs w:val="16"/>
              </w:rPr>
            </w:pPr>
            <w:r w:rsidRPr="00C36338">
              <w:rPr>
                <w:sz w:val="16"/>
                <w:szCs w:val="16"/>
              </w:rPr>
              <w:t>Tutto ciò premesso e tenuto conto dell’indicazioni fornite dall’IFEL sopra riportate;</w:t>
            </w:r>
          </w:p>
          <w:p w:rsidR="00F62C4D" w:rsidRPr="00C36338" w:rsidRDefault="00F62C4D" w:rsidP="00F62C4D">
            <w:pPr>
              <w:rPr>
                <w:sz w:val="16"/>
                <w:szCs w:val="16"/>
              </w:rPr>
            </w:pPr>
            <w:r w:rsidRPr="00C36338">
              <w:rPr>
                <w:sz w:val="16"/>
                <w:szCs w:val="16"/>
              </w:rPr>
              <w:t>Ritenuto di dover introdurre nei regolamenti comunali l’istituto del baratto amministrativo in quanto strumento efficace per la ricerca di una maggiore ed effettiva equità fiscale;</w:t>
            </w:r>
          </w:p>
          <w:p w:rsidR="00F62C4D" w:rsidRPr="00C36338" w:rsidRDefault="00F62C4D" w:rsidP="00F62C4D">
            <w:pPr>
              <w:rPr>
                <w:sz w:val="16"/>
                <w:szCs w:val="16"/>
              </w:rPr>
            </w:pPr>
            <w:r w:rsidRPr="00C36338">
              <w:rPr>
                <w:sz w:val="16"/>
                <w:szCs w:val="16"/>
              </w:rPr>
              <w:t xml:space="preserve">Visto il D. </w:t>
            </w:r>
            <w:proofErr w:type="spellStart"/>
            <w:r w:rsidRPr="00C36338">
              <w:rPr>
                <w:sz w:val="16"/>
                <w:szCs w:val="16"/>
              </w:rPr>
              <w:t>Lgs</w:t>
            </w:r>
            <w:proofErr w:type="spellEnd"/>
            <w:r w:rsidRPr="00C36338">
              <w:rPr>
                <w:sz w:val="16"/>
                <w:szCs w:val="16"/>
              </w:rPr>
              <w:t>. N. 267/00</w:t>
            </w:r>
          </w:p>
          <w:p w:rsidR="00F62C4D" w:rsidRPr="00C36338" w:rsidRDefault="00F62C4D" w:rsidP="00F62C4D">
            <w:pPr>
              <w:rPr>
                <w:sz w:val="16"/>
                <w:szCs w:val="16"/>
              </w:rPr>
            </w:pPr>
            <w:r w:rsidRPr="00C36338">
              <w:rPr>
                <w:sz w:val="16"/>
                <w:szCs w:val="16"/>
              </w:rPr>
              <w:t>Ad unanimità di voti espressi nelle forme di legge</w:t>
            </w:r>
          </w:p>
          <w:p w:rsidR="00F62C4D" w:rsidRPr="00C36338" w:rsidRDefault="00F62C4D" w:rsidP="00F62C4D">
            <w:pPr>
              <w:rPr>
                <w:sz w:val="16"/>
                <w:szCs w:val="16"/>
              </w:rPr>
            </w:pPr>
          </w:p>
          <w:p w:rsidR="00F62C4D" w:rsidRPr="00C36338" w:rsidRDefault="00F62C4D" w:rsidP="00F62C4D">
            <w:pPr>
              <w:jc w:val="center"/>
              <w:rPr>
                <w:sz w:val="16"/>
                <w:szCs w:val="16"/>
              </w:rPr>
            </w:pPr>
            <w:r w:rsidRPr="00C36338">
              <w:rPr>
                <w:sz w:val="16"/>
                <w:szCs w:val="16"/>
              </w:rPr>
              <w:t>DELIBERA</w:t>
            </w:r>
          </w:p>
          <w:p w:rsidR="00F62C4D" w:rsidRPr="00C36338" w:rsidRDefault="00F62C4D" w:rsidP="00F62C4D">
            <w:pPr>
              <w:jc w:val="center"/>
              <w:rPr>
                <w:sz w:val="16"/>
                <w:szCs w:val="16"/>
              </w:rPr>
            </w:pPr>
          </w:p>
          <w:p w:rsidR="00F62C4D" w:rsidRPr="00C36338" w:rsidRDefault="00F62C4D" w:rsidP="00F62C4D">
            <w:pPr>
              <w:rPr>
                <w:sz w:val="16"/>
                <w:szCs w:val="16"/>
              </w:rPr>
            </w:pPr>
            <w:r w:rsidRPr="00C36338">
              <w:rPr>
                <w:sz w:val="16"/>
                <w:szCs w:val="16"/>
              </w:rPr>
              <w:t xml:space="preserve">Di dare direttive agli uffici competenti, ed in particolare all’Ufficio tributi nella persona del Funzionario d’imposta,  </w:t>
            </w:r>
            <w:proofErr w:type="spellStart"/>
            <w:r w:rsidRPr="00C36338">
              <w:rPr>
                <w:sz w:val="16"/>
                <w:szCs w:val="16"/>
              </w:rPr>
              <w:t>affinchè</w:t>
            </w:r>
            <w:proofErr w:type="spellEnd"/>
            <w:r w:rsidRPr="00C36338">
              <w:rPr>
                <w:sz w:val="16"/>
                <w:szCs w:val="16"/>
              </w:rPr>
              <w:t xml:space="preserve">  si predisponga  uno schema di regolamento con disposizioni attuative dei principi normativi sopra riportati e noti con il binomio di “baratto Amministrativo”:</w:t>
            </w:r>
          </w:p>
          <w:p w:rsidR="00F62C4D" w:rsidRPr="00C36338" w:rsidRDefault="00F62C4D">
            <w:pPr>
              <w:rPr>
                <w:b/>
                <w:sz w:val="16"/>
                <w:szCs w:val="16"/>
              </w:rPr>
            </w:pPr>
          </w:p>
          <w:p w:rsidR="00F62C4D" w:rsidRPr="00C36338" w:rsidRDefault="00F62C4D">
            <w:pPr>
              <w:rPr>
                <w:b/>
                <w:sz w:val="16"/>
                <w:szCs w:val="16"/>
              </w:rPr>
            </w:pPr>
            <w:r w:rsidRPr="00C36338">
              <w:rPr>
                <w:b/>
                <w:sz w:val="16"/>
                <w:szCs w:val="16"/>
              </w:rPr>
              <w:t>[…]</w:t>
            </w:r>
          </w:p>
        </w:tc>
        <w:tc>
          <w:tcPr>
            <w:tcW w:w="1153" w:type="dxa"/>
          </w:tcPr>
          <w:p w:rsidR="00E614B5" w:rsidRPr="00C36338" w:rsidRDefault="00E614B5">
            <w:pPr>
              <w:rPr>
                <w:b/>
                <w:sz w:val="16"/>
                <w:szCs w:val="16"/>
              </w:rPr>
            </w:pPr>
          </w:p>
        </w:tc>
        <w:tc>
          <w:tcPr>
            <w:tcW w:w="1708" w:type="dxa"/>
          </w:tcPr>
          <w:p w:rsidR="00E614B5" w:rsidRPr="00C36338" w:rsidRDefault="002F10F7">
            <w:pPr>
              <w:rPr>
                <w:b/>
                <w:sz w:val="16"/>
                <w:szCs w:val="16"/>
              </w:rPr>
            </w:pPr>
            <w:r w:rsidRPr="00C36338">
              <w:rPr>
                <w:rFonts w:cs="Helvetica"/>
                <w:color w:val="333333"/>
                <w:sz w:val="16"/>
                <w:szCs w:val="16"/>
              </w:rPr>
              <w:t>Istanza al Sindaco e alla Giunta Comunale proveniente dal circolo dei Giovani Democratici d</w:t>
            </w:r>
            <w:r w:rsidR="001E3CFA">
              <w:rPr>
                <w:rFonts w:cs="Helvetica"/>
                <w:color w:val="333333"/>
                <w:sz w:val="16"/>
                <w:szCs w:val="16"/>
              </w:rPr>
              <w:t xml:space="preserve">i Tricase, con cui si auspica </w:t>
            </w:r>
            <w:r w:rsidRPr="00C36338">
              <w:rPr>
                <w:rFonts w:cs="Helvetica"/>
                <w:color w:val="333333"/>
                <w:sz w:val="16"/>
                <w:szCs w:val="16"/>
              </w:rPr>
              <w:t xml:space="preserve">l’introduzione </w:t>
            </w:r>
            <w:r w:rsidRPr="00C36338">
              <w:rPr>
                <w:rFonts w:cs="Helvetica"/>
                <w:color w:val="333333"/>
                <w:sz w:val="16"/>
                <w:szCs w:val="16"/>
              </w:rPr>
              <w:lastRenderedPageBreak/>
              <w:t>della pratica del “Baratto Amministrativo” anche nella nostra città</w:t>
            </w:r>
          </w:p>
        </w:tc>
      </w:tr>
      <w:tr w:rsidR="00E614B5" w:rsidRPr="00C36338" w:rsidTr="0053470E">
        <w:tc>
          <w:tcPr>
            <w:tcW w:w="1252" w:type="dxa"/>
          </w:tcPr>
          <w:p w:rsidR="00E614B5" w:rsidRPr="00C36338" w:rsidRDefault="00E614B5" w:rsidP="005759BC">
            <w:pPr>
              <w:rPr>
                <w:sz w:val="16"/>
                <w:szCs w:val="16"/>
              </w:rPr>
            </w:pPr>
            <w:r w:rsidRPr="00C36338">
              <w:rPr>
                <w:sz w:val="16"/>
                <w:szCs w:val="16"/>
              </w:rPr>
              <w:lastRenderedPageBreak/>
              <w:t>Giunta Municipale</w:t>
            </w:r>
          </w:p>
        </w:tc>
        <w:tc>
          <w:tcPr>
            <w:tcW w:w="964" w:type="dxa"/>
          </w:tcPr>
          <w:p w:rsidR="00E614B5" w:rsidRPr="00C36338" w:rsidRDefault="00E614B5" w:rsidP="005759BC">
            <w:pPr>
              <w:rPr>
                <w:sz w:val="16"/>
                <w:szCs w:val="16"/>
              </w:rPr>
            </w:pPr>
            <w:r w:rsidRPr="00C36338">
              <w:rPr>
                <w:sz w:val="16"/>
                <w:szCs w:val="16"/>
              </w:rPr>
              <w:t>Delibera</w:t>
            </w:r>
          </w:p>
        </w:tc>
        <w:tc>
          <w:tcPr>
            <w:tcW w:w="1166" w:type="dxa"/>
          </w:tcPr>
          <w:p w:rsidR="00E614B5" w:rsidRPr="00C36338" w:rsidRDefault="00AD3A6A" w:rsidP="005759BC">
            <w:pPr>
              <w:rPr>
                <w:b/>
                <w:sz w:val="16"/>
                <w:szCs w:val="16"/>
              </w:rPr>
            </w:pPr>
            <w:r w:rsidRPr="00C36338">
              <w:rPr>
                <w:b/>
                <w:sz w:val="16"/>
                <w:szCs w:val="16"/>
              </w:rPr>
              <w:t>n.283 del 14.12.2015</w:t>
            </w:r>
          </w:p>
        </w:tc>
        <w:tc>
          <w:tcPr>
            <w:tcW w:w="2104" w:type="dxa"/>
          </w:tcPr>
          <w:p w:rsidR="00E614B5" w:rsidRPr="00C36338" w:rsidRDefault="00AD3A6A" w:rsidP="005759BC">
            <w:pPr>
              <w:rPr>
                <w:b/>
                <w:sz w:val="16"/>
                <w:szCs w:val="16"/>
              </w:rPr>
            </w:pPr>
            <w:r w:rsidRPr="00C36338">
              <w:rPr>
                <w:b/>
                <w:sz w:val="16"/>
                <w:szCs w:val="16"/>
              </w:rPr>
              <w:t>PROGRAMMA EVENTI FESTIVITA' NATALIZIE 2015-2016.</w:t>
            </w:r>
          </w:p>
        </w:tc>
        <w:tc>
          <w:tcPr>
            <w:tcW w:w="6156" w:type="dxa"/>
          </w:tcPr>
          <w:p w:rsidR="00E614B5" w:rsidRPr="00C36338" w:rsidRDefault="00AD3A6A" w:rsidP="005759BC">
            <w:pPr>
              <w:rPr>
                <w:b/>
                <w:sz w:val="16"/>
                <w:szCs w:val="16"/>
              </w:rPr>
            </w:pPr>
            <w:r w:rsidRPr="00C36338">
              <w:rPr>
                <w:b/>
                <w:sz w:val="16"/>
                <w:szCs w:val="16"/>
              </w:rPr>
              <w:t>[…]</w:t>
            </w:r>
          </w:p>
          <w:p w:rsidR="00AD3A6A" w:rsidRPr="00C36338" w:rsidRDefault="00AD3A6A" w:rsidP="00AD3A6A">
            <w:pPr>
              <w:tabs>
                <w:tab w:val="left" w:pos="709"/>
              </w:tabs>
              <w:jc w:val="both"/>
              <w:rPr>
                <w:sz w:val="16"/>
                <w:szCs w:val="16"/>
              </w:rPr>
            </w:pPr>
            <w:r w:rsidRPr="00C36338">
              <w:rPr>
                <w:sz w:val="16"/>
                <w:szCs w:val="16"/>
              </w:rPr>
              <w:t>Premesso che, nel periodo delle festività natalizie, l’Amministrazione Comunale intende organizzare una serie di eventi culturali e ricreativi  con la finalità di unire l’attrazione turistica alla volontà di implementare il quadro delle iniziative volte alla valorizzazione costante del territorio e delle tradizioni;</w:t>
            </w:r>
          </w:p>
          <w:p w:rsidR="00AD3A6A" w:rsidRPr="00C36338" w:rsidRDefault="00AD3A6A" w:rsidP="00AD3A6A">
            <w:pPr>
              <w:tabs>
                <w:tab w:val="left" w:pos="709"/>
              </w:tabs>
              <w:jc w:val="both"/>
              <w:rPr>
                <w:sz w:val="16"/>
                <w:szCs w:val="16"/>
              </w:rPr>
            </w:pPr>
          </w:p>
          <w:p w:rsidR="00AD3A6A" w:rsidRPr="00C36338" w:rsidRDefault="00AD3A6A" w:rsidP="00AD3A6A">
            <w:pPr>
              <w:jc w:val="both"/>
              <w:rPr>
                <w:sz w:val="16"/>
                <w:szCs w:val="16"/>
              </w:rPr>
            </w:pPr>
            <w:r w:rsidRPr="00C36338">
              <w:rPr>
                <w:sz w:val="16"/>
                <w:szCs w:val="16"/>
              </w:rPr>
              <w:t xml:space="preserve">Che gli eventi di quest’anno sono accomunati con la  denominazione </w:t>
            </w:r>
            <w:r w:rsidRPr="00C36338">
              <w:rPr>
                <w:i/>
                <w:sz w:val="16"/>
                <w:szCs w:val="16"/>
              </w:rPr>
              <w:t>“ECCO Natale” - Arti e mestieri a Km0</w:t>
            </w:r>
            <w:r w:rsidRPr="00C36338">
              <w:rPr>
                <w:sz w:val="16"/>
                <w:szCs w:val="16"/>
              </w:rPr>
              <w:t>-“  a percorsi ed itinerari ecologici per veicolare e comunicare sostenibilità, a promuovere la conoscenza della cultura e dell’arte del nostro territorio ed aprendosi alle vibrazioni della musica;</w:t>
            </w:r>
          </w:p>
          <w:p w:rsidR="00AD3A6A" w:rsidRPr="00C36338" w:rsidRDefault="00AD3A6A" w:rsidP="00AD3A6A">
            <w:pPr>
              <w:jc w:val="both"/>
              <w:rPr>
                <w:sz w:val="16"/>
                <w:szCs w:val="16"/>
              </w:rPr>
            </w:pPr>
          </w:p>
          <w:p w:rsidR="00AD3A6A" w:rsidRPr="00C36338" w:rsidRDefault="00AD3A6A" w:rsidP="00AD3A6A">
            <w:pPr>
              <w:jc w:val="both"/>
              <w:rPr>
                <w:sz w:val="16"/>
                <w:szCs w:val="16"/>
              </w:rPr>
            </w:pPr>
            <w:r w:rsidRPr="00C36338">
              <w:rPr>
                <w:sz w:val="16"/>
                <w:szCs w:val="16"/>
              </w:rPr>
              <w:t>Presa visione del calendario degli eventi,  allegato in atti, predisposto in collaborazione con Associazioni locali e non e con le risorse liberamente operanti sul territorio,  articolato per soddisfare le diverse  aspettative pur nell’intento di  comuni finalità;</w:t>
            </w:r>
          </w:p>
          <w:p w:rsidR="00AD3A6A" w:rsidRPr="00C36338" w:rsidRDefault="00AD3A6A" w:rsidP="00AD3A6A">
            <w:pPr>
              <w:jc w:val="both"/>
              <w:rPr>
                <w:sz w:val="16"/>
                <w:szCs w:val="16"/>
              </w:rPr>
            </w:pPr>
          </w:p>
          <w:p w:rsidR="00AD3A6A" w:rsidRPr="00C36338" w:rsidRDefault="00AD3A6A" w:rsidP="00AD3A6A">
            <w:pPr>
              <w:jc w:val="both"/>
              <w:rPr>
                <w:sz w:val="16"/>
                <w:szCs w:val="16"/>
              </w:rPr>
            </w:pPr>
            <w:r w:rsidRPr="00C36338">
              <w:rPr>
                <w:sz w:val="16"/>
                <w:szCs w:val="16"/>
              </w:rPr>
              <w:t xml:space="preserve">Visto il quadro economico dei costi previsti elaborato dal competente Assessorato e allegato alla presente;  </w:t>
            </w:r>
          </w:p>
          <w:p w:rsidR="00AD3A6A" w:rsidRPr="00C36338" w:rsidRDefault="00AD3A6A" w:rsidP="00AD3A6A">
            <w:pPr>
              <w:jc w:val="both"/>
              <w:rPr>
                <w:sz w:val="16"/>
                <w:szCs w:val="16"/>
              </w:rPr>
            </w:pPr>
          </w:p>
          <w:p w:rsidR="00AD3A6A" w:rsidRPr="00C36338" w:rsidRDefault="00AD3A6A" w:rsidP="00AD3A6A">
            <w:pPr>
              <w:pStyle w:val="Corpodeltesto"/>
              <w:rPr>
                <w:rFonts w:asciiTheme="minorHAnsi" w:hAnsiTheme="minorHAnsi"/>
                <w:sz w:val="16"/>
                <w:szCs w:val="16"/>
              </w:rPr>
            </w:pPr>
            <w:r w:rsidRPr="00C36338">
              <w:rPr>
                <w:rFonts w:asciiTheme="minorHAnsi" w:hAnsiTheme="minorHAnsi"/>
                <w:sz w:val="16"/>
                <w:szCs w:val="16"/>
              </w:rPr>
              <w:t>Ritenuto di provvedere al riguardo;</w:t>
            </w:r>
          </w:p>
          <w:p w:rsidR="00AD3A6A" w:rsidRPr="00C36338" w:rsidRDefault="00AD3A6A" w:rsidP="00AD3A6A">
            <w:pPr>
              <w:pStyle w:val="Corpodeltesto"/>
              <w:tabs>
                <w:tab w:val="left" w:pos="0"/>
              </w:tabs>
              <w:rPr>
                <w:rFonts w:asciiTheme="minorHAnsi" w:hAnsiTheme="minorHAnsi"/>
                <w:sz w:val="16"/>
                <w:szCs w:val="16"/>
              </w:rPr>
            </w:pPr>
            <w:r w:rsidRPr="00C36338">
              <w:rPr>
                <w:rFonts w:asciiTheme="minorHAnsi" w:hAnsiTheme="minorHAnsi"/>
                <w:sz w:val="16"/>
                <w:szCs w:val="16"/>
              </w:rPr>
              <w:t>Visto il regolamento per l’utilizzo di beni mobili e immobili di proprietà comunale;</w:t>
            </w:r>
          </w:p>
          <w:p w:rsidR="00AD3A6A" w:rsidRPr="00C36338" w:rsidRDefault="00AD3A6A" w:rsidP="00AD3A6A">
            <w:pPr>
              <w:contextualSpacing/>
              <w:jc w:val="both"/>
              <w:rPr>
                <w:sz w:val="16"/>
                <w:szCs w:val="16"/>
              </w:rPr>
            </w:pPr>
            <w:r w:rsidRPr="00C36338">
              <w:rPr>
                <w:sz w:val="16"/>
                <w:szCs w:val="16"/>
              </w:rPr>
              <w:lastRenderedPageBreak/>
              <w:t>Acquisito</w:t>
            </w:r>
            <w:r w:rsidRPr="00C36338">
              <w:rPr>
                <w:b/>
                <w:bCs/>
                <w:sz w:val="16"/>
                <w:szCs w:val="16"/>
              </w:rPr>
              <w:t xml:space="preserve"> </w:t>
            </w:r>
            <w:r w:rsidRPr="00C36338">
              <w:rPr>
                <w:sz w:val="16"/>
                <w:szCs w:val="16"/>
              </w:rPr>
              <w:t xml:space="preserve">il  seguente parere di regolarità tecnica del Responsabile del Servizio interessato:” Esaminata la proposta con riferimento: </w:t>
            </w:r>
          </w:p>
          <w:p w:rsidR="00AD3A6A" w:rsidRPr="00C36338" w:rsidRDefault="00AD3A6A" w:rsidP="00F119DE">
            <w:pPr>
              <w:pStyle w:val="Paragrafoelenco"/>
              <w:numPr>
                <w:ilvl w:val="0"/>
                <w:numId w:val="49"/>
              </w:numPr>
              <w:tabs>
                <w:tab w:val="left" w:pos="8789"/>
              </w:tabs>
              <w:autoSpaceDN w:val="0"/>
              <w:ind w:right="567"/>
              <w:rPr>
                <w:sz w:val="16"/>
                <w:szCs w:val="16"/>
              </w:rPr>
            </w:pPr>
            <w:r w:rsidRPr="00C36338">
              <w:rPr>
                <w:sz w:val="16"/>
                <w:szCs w:val="16"/>
              </w:rPr>
              <w:t>Al rispetto delle normative comunitarie, statali, regionali e regolamentari, generali e di settore;</w:t>
            </w:r>
          </w:p>
          <w:p w:rsidR="00AD3A6A" w:rsidRPr="00C36338" w:rsidRDefault="00AD3A6A" w:rsidP="00F119DE">
            <w:pPr>
              <w:pStyle w:val="Paragrafoelenco"/>
              <w:numPr>
                <w:ilvl w:val="0"/>
                <w:numId w:val="49"/>
              </w:numPr>
              <w:tabs>
                <w:tab w:val="left" w:pos="8789"/>
              </w:tabs>
              <w:autoSpaceDN w:val="0"/>
              <w:ind w:right="567"/>
              <w:rPr>
                <w:sz w:val="16"/>
                <w:szCs w:val="16"/>
              </w:rPr>
            </w:pPr>
            <w:r w:rsidRPr="00C36338">
              <w:rPr>
                <w:sz w:val="16"/>
                <w:szCs w:val="16"/>
              </w:rPr>
              <w:t>Alla correttezza e regolarità della procedura;</w:t>
            </w:r>
          </w:p>
          <w:p w:rsidR="00AD3A6A" w:rsidRPr="00C36338" w:rsidRDefault="00AD3A6A" w:rsidP="00F119DE">
            <w:pPr>
              <w:numPr>
                <w:ilvl w:val="0"/>
                <w:numId w:val="49"/>
              </w:numPr>
              <w:tabs>
                <w:tab w:val="left" w:pos="8789"/>
              </w:tabs>
              <w:autoSpaceDN w:val="0"/>
              <w:ind w:right="567"/>
              <w:rPr>
                <w:sz w:val="16"/>
                <w:szCs w:val="16"/>
              </w:rPr>
            </w:pPr>
            <w:r w:rsidRPr="00C36338">
              <w:rPr>
                <w:sz w:val="16"/>
                <w:szCs w:val="16"/>
              </w:rPr>
              <w:t>Alla correttezza formale nella redazione dell’atto;</w:t>
            </w:r>
          </w:p>
          <w:p w:rsidR="00AD3A6A" w:rsidRPr="00C36338" w:rsidRDefault="00AD3A6A" w:rsidP="00AD3A6A">
            <w:pPr>
              <w:tabs>
                <w:tab w:val="left" w:pos="8789"/>
              </w:tabs>
              <w:ind w:right="567"/>
              <w:rPr>
                <w:sz w:val="16"/>
                <w:szCs w:val="16"/>
              </w:rPr>
            </w:pPr>
            <w:r w:rsidRPr="00C36338">
              <w:rPr>
                <w:sz w:val="16"/>
                <w:szCs w:val="16"/>
              </w:rPr>
              <w:t>esprime parere “</w:t>
            </w:r>
            <w:r w:rsidRPr="00C36338">
              <w:rPr>
                <w:i/>
                <w:iCs/>
                <w:sz w:val="16"/>
                <w:szCs w:val="16"/>
              </w:rPr>
              <w:t>favorevole</w:t>
            </w:r>
            <w:r w:rsidRPr="00C36338">
              <w:rPr>
                <w:sz w:val="16"/>
                <w:szCs w:val="16"/>
              </w:rPr>
              <w:t>”;</w:t>
            </w:r>
          </w:p>
          <w:p w:rsidR="00AD3A6A" w:rsidRPr="00C36338" w:rsidRDefault="00AD3A6A" w:rsidP="00AD3A6A">
            <w:pPr>
              <w:tabs>
                <w:tab w:val="left" w:pos="8789"/>
              </w:tabs>
              <w:ind w:right="567"/>
              <w:jc w:val="both"/>
              <w:rPr>
                <w:sz w:val="16"/>
                <w:szCs w:val="16"/>
              </w:rPr>
            </w:pPr>
            <w:r w:rsidRPr="00C36338">
              <w:rPr>
                <w:sz w:val="16"/>
                <w:szCs w:val="16"/>
              </w:rPr>
              <w:t>Acquisito</w:t>
            </w:r>
            <w:r w:rsidRPr="00C36338">
              <w:rPr>
                <w:b/>
                <w:bCs/>
                <w:sz w:val="16"/>
                <w:szCs w:val="16"/>
              </w:rPr>
              <w:t xml:space="preserve"> </w:t>
            </w:r>
            <w:r w:rsidRPr="00C36338">
              <w:rPr>
                <w:sz w:val="16"/>
                <w:szCs w:val="16"/>
              </w:rPr>
              <w:t>il seguente parere sulla regolarità contabile espresso dal Responsabile dei Servizi Finanziari: “</w:t>
            </w:r>
            <w:r w:rsidRPr="00C36338">
              <w:rPr>
                <w:i/>
                <w:iCs/>
                <w:sz w:val="16"/>
                <w:szCs w:val="16"/>
              </w:rPr>
              <w:t>favorevole</w:t>
            </w:r>
            <w:r w:rsidRPr="00C36338">
              <w:rPr>
                <w:sz w:val="16"/>
                <w:szCs w:val="16"/>
              </w:rPr>
              <w:t>”;</w:t>
            </w:r>
          </w:p>
          <w:p w:rsidR="00AD3A6A" w:rsidRPr="00C36338" w:rsidRDefault="00AD3A6A" w:rsidP="00AD3A6A">
            <w:pPr>
              <w:autoSpaceDE w:val="0"/>
              <w:autoSpaceDN w:val="0"/>
              <w:adjustRightInd w:val="0"/>
              <w:jc w:val="center"/>
              <w:rPr>
                <w:b/>
                <w:bCs/>
                <w:sz w:val="16"/>
                <w:szCs w:val="16"/>
              </w:rPr>
            </w:pPr>
          </w:p>
          <w:p w:rsidR="00AD3A6A" w:rsidRPr="00C36338" w:rsidRDefault="00AD3A6A" w:rsidP="00AD3A6A">
            <w:pPr>
              <w:jc w:val="center"/>
              <w:rPr>
                <w:b/>
                <w:bCs/>
                <w:sz w:val="16"/>
                <w:szCs w:val="16"/>
              </w:rPr>
            </w:pPr>
            <w:r w:rsidRPr="00C36338">
              <w:rPr>
                <w:b/>
                <w:bCs/>
                <w:sz w:val="16"/>
                <w:szCs w:val="16"/>
              </w:rPr>
              <w:t>D E L I B E R A</w:t>
            </w:r>
          </w:p>
          <w:p w:rsidR="00AD3A6A" w:rsidRPr="00C36338" w:rsidRDefault="00AD3A6A" w:rsidP="00AD3A6A">
            <w:pPr>
              <w:jc w:val="center"/>
              <w:rPr>
                <w:b/>
                <w:bCs/>
                <w:sz w:val="16"/>
                <w:szCs w:val="16"/>
              </w:rPr>
            </w:pPr>
          </w:p>
          <w:p w:rsidR="00AD3A6A" w:rsidRPr="00C36338" w:rsidRDefault="00AD3A6A" w:rsidP="00AD3A6A">
            <w:pPr>
              <w:numPr>
                <w:ilvl w:val="0"/>
                <w:numId w:val="45"/>
              </w:numPr>
              <w:jc w:val="both"/>
              <w:rPr>
                <w:sz w:val="16"/>
                <w:szCs w:val="16"/>
              </w:rPr>
            </w:pPr>
            <w:r w:rsidRPr="00C36338">
              <w:rPr>
                <w:sz w:val="16"/>
                <w:szCs w:val="16"/>
              </w:rPr>
              <w:t xml:space="preserve">Organizzare In collaborazione con le Associazioni locali,  la rassegna eventi natalizi   </w:t>
            </w:r>
            <w:r w:rsidRPr="00C36338">
              <w:rPr>
                <w:i/>
                <w:sz w:val="16"/>
                <w:szCs w:val="16"/>
              </w:rPr>
              <w:t xml:space="preserve">“Ecco Natale” </w:t>
            </w:r>
            <w:r w:rsidRPr="00C36338">
              <w:rPr>
                <w:sz w:val="16"/>
                <w:szCs w:val="16"/>
              </w:rPr>
              <w:t xml:space="preserve"> per il periodo dal 16 dicembre 2015 al 6 gennaio 2016 in concomitanza con le festività natalizie, come da programma degli  eventi   allegato  alla presente.</w:t>
            </w:r>
          </w:p>
          <w:p w:rsidR="00AD3A6A" w:rsidRPr="00C36338" w:rsidRDefault="00AD3A6A" w:rsidP="00AD3A6A">
            <w:pPr>
              <w:jc w:val="both"/>
              <w:rPr>
                <w:sz w:val="16"/>
                <w:szCs w:val="16"/>
              </w:rPr>
            </w:pPr>
          </w:p>
          <w:p w:rsidR="00AD3A6A" w:rsidRPr="00C36338" w:rsidRDefault="00AD3A6A" w:rsidP="00AD3A6A">
            <w:pPr>
              <w:numPr>
                <w:ilvl w:val="0"/>
                <w:numId w:val="45"/>
              </w:numPr>
              <w:jc w:val="both"/>
              <w:rPr>
                <w:sz w:val="16"/>
                <w:szCs w:val="16"/>
              </w:rPr>
            </w:pPr>
            <w:r w:rsidRPr="00C36338">
              <w:rPr>
                <w:sz w:val="16"/>
                <w:szCs w:val="16"/>
              </w:rPr>
              <w:t xml:space="preserve">Farsi carico  della promozione pubblicitaria mediante stampa  di manifesti, locandine e brochure pieghevoli, rimborso spese agli artisti  e associazioni per una spesa preventivata, di € 7.200,00 come da quadro economico degli eventi in programma. </w:t>
            </w:r>
          </w:p>
          <w:p w:rsidR="00AD3A6A" w:rsidRPr="00C36338" w:rsidRDefault="00AD3A6A" w:rsidP="00AD3A6A">
            <w:pPr>
              <w:pStyle w:val="Paragrafoelenco"/>
              <w:rPr>
                <w:sz w:val="16"/>
                <w:szCs w:val="16"/>
              </w:rPr>
            </w:pPr>
          </w:p>
          <w:p w:rsidR="00AD3A6A" w:rsidRPr="00C36338" w:rsidRDefault="00AD3A6A" w:rsidP="00AD3A6A">
            <w:pPr>
              <w:widowControl w:val="0"/>
              <w:numPr>
                <w:ilvl w:val="0"/>
                <w:numId w:val="45"/>
              </w:numPr>
              <w:suppressAutoHyphens/>
              <w:autoSpaceDE w:val="0"/>
              <w:jc w:val="both"/>
              <w:rPr>
                <w:sz w:val="16"/>
                <w:szCs w:val="16"/>
              </w:rPr>
            </w:pPr>
            <w:r w:rsidRPr="00C36338">
              <w:rPr>
                <w:bCs/>
                <w:sz w:val="16"/>
                <w:szCs w:val="16"/>
              </w:rPr>
              <w:t>Demandare</w:t>
            </w:r>
            <w:r w:rsidRPr="00C36338">
              <w:rPr>
                <w:sz w:val="16"/>
                <w:szCs w:val="16"/>
              </w:rPr>
              <w:t xml:space="preserve"> ai Responsabili di Servizio competenti ogni ulteriore adempimento. </w:t>
            </w:r>
          </w:p>
          <w:p w:rsidR="00AD3A6A" w:rsidRPr="00C36338" w:rsidRDefault="00AD3A6A" w:rsidP="00AD3A6A">
            <w:pPr>
              <w:pStyle w:val="Paragrafoelenco"/>
              <w:rPr>
                <w:sz w:val="16"/>
                <w:szCs w:val="16"/>
              </w:rPr>
            </w:pPr>
          </w:p>
          <w:p w:rsidR="00AD3A6A" w:rsidRPr="00C36338" w:rsidRDefault="00AD3A6A" w:rsidP="00AD3A6A">
            <w:pPr>
              <w:numPr>
                <w:ilvl w:val="0"/>
                <w:numId w:val="45"/>
              </w:numPr>
              <w:autoSpaceDE w:val="0"/>
              <w:autoSpaceDN w:val="0"/>
              <w:adjustRightInd w:val="0"/>
              <w:jc w:val="both"/>
              <w:rPr>
                <w:sz w:val="16"/>
                <w:szCs w:val="16"/>
              </w:rPr>
            </w:pPr>
            <w:r w:rsidRPr="00C36338">
              <w:rPr>
                <w:sz w:val="16"/>
                <w:szCs w:val="16"/>
              </w:rPr>
              <w:t>Dichiarare, con separata unanime votazione, la presente deliberazione immediatamente esecutiva ai sensi dell'art.134, comma 4, del D.L.vo n.267/2000.</w:t>
            </w:r>
          </w:p>
          <w:p w:rsidR="00AD3A6A" w:rsidRPr="00C36338" w:rsidRDefault="00AD3A6A" w:rsidP="00AD3A6A">
            <w:pPr>
              <w:ind w:left="360"/>
              <w:rPr>
                <w:sz w:val="16"/>
                <w:szCs w:val="16"/>
              </w:rPr>
            </w:pPr>
          </w:p>
          <w:p w:rsidR="00AD3A6A" w:rsidRPr="00C36338" w:rsidRDefault="00AD3A6A" w:rsidP="00AD3A6A">
            <w:pPr>
              <w:widowControl w:val="0"/>
              <w:suppressAutoHyphens/>
              <w:autoSpaceDE w:val="0"/>
              <w:ind w:left="360"/>
              <w:jc w:val="both"/>
              <w:rPr>
                <w:sz w:val="16"/>
                <w:szCs w:val="16"/>
              </w:rPr>
            </w:pPr>
          </w:p>
          <w:p w:rsidR="00AD3A6A" w:rsidRPr="00C36338" w:rsidRDefault="00AD3A6A" w:rsidP="00AD3A6A">
            <w:pPr>
              <w:pStyle w:val="Corpodeltesto"/>
              <w:tabs>
                <w:tab w:val="left" w:pos="0"/>
              </w:tabs>
              <w:rPr>
                <w:rFonts w:asciiTheme="minorHAnsi" w:hAnsiTheme="minorHAnsi"/>
                <w:sz w:val="16"/>
                <w:szCs w:val="16"/>
              </w:rPr>
            </w:pPr>
          </w:p>
          <w:p w:rsidR="00AD3A6A" w:rsidRPr="00C36338" w:rsidRDefault="00AD3A6A" w:rsidP="005759BC">
            <w:pPr>
              <w:rPr>
                <w:b/>
                <w:sz w:val="16"/>
                <w:szCs w:val="16"/>
              </w:rPr>
            </w:pPr>
          </w:p>
          <w:p w:rsidR="00AD3A6A" w:rsidRPr="00C36338" w:rsidRDefault="00AD3A6A" w:rsidP="005759BC">
            <w:pPr>
              <w:rPr>
                <w:b/>
                <w:sz w:val="16"/>
                <w:szCs w:val="16"/>
              </w:rPr>
            </w:pPr>
            <w:r w:rsidRPr="00C36338">
              <w:rPr>
                <w:b/>
                <w:sz w:val="16"/>
                <w:szCs w:val="16"/>
              </w:rPr>
              <w:t>[…]</w:t>
            </w:r>
          </w:p>
        </w:tc>
        <w:tc>
          <w:tcPr>
            <w:tcW w:w="1153" w:type="dxa"/>
          </w:tcPr>
          <w:p w:rsidR="00E614B5" w:rsidRPr="00C36338" w:rsidRDefault="00DC72DC" w:rsidP="005759BC">
            <w:pPr>
              <w:rPr>
                <w:b/>
                <w:sz w:val="16"/>
                <w:szCs w:val="16"/>
              </w:rPr>
            </w:pPr>
            <w:r w:rsidRPr="00C36338">
              <w:rPr>
                <w:sz w:val="16"/>
                <w:szCs w:val="16"/>
              </w:rPr>
              <w:lastRenderedPageBreak/>
              <w:t>Farsi carico  della promozione pubblicitaria mediante stampa  di manifesti, locandine e brochure pieghevoli, rimborso spese agli artisti  e associazioni per una spesa preventivata, di € 7.200,00 come da quadro economico degli eventi in programma</w:t>
            </w:r>
          </w:p>
        </w:tc>
        <w:tc>
          <w:tcPr>
            <w:tcW w:w="1708" w:type="dxa"/>
          </w:tcPr>
          <w:p w:rsidR="00E614B5" w:rsidRPr="00C36338" w:rsidRDefault="00F57F3E" w:rsidP="005759BC">
            <w:pPr>
              <w:rPr>
                <w:b/>
                <w:sz w:val="16"/>
                <w:szCs w:val="16"/>
              </w:rPr>
            </w:pPr>
            <w:r w:rsidRPr="00C36338">
              <w:rPr>
                <w:i/>
                <w:sz w:val="16"/>
                <w:szCs w:val="16"/>
              </w:rPr>
              <w:t>Calendario eventi “ECCO Natale” - Arti e mestieri a Km0</w:t>
            </w:r>
            <w:r w:rsidRPr="00C36338">
              <w:rPr>
                <w:sz w:val="16"/>
                <w:szCs w:val="16"/>
              </w:rPr>
              <w:t>-“</w:t>
            </w:r>
          </w:p>
        </w:tc>
      </w:tr>
      <w:tr w:rsidR="00945372" w:rsidRPr="00C36338" w:rsidTr="0053470E">
        <w:tc>
          <w:tcPr>
            <w:tcW w:w="1252" w:type="dxa"/>
          </w:tcPr>
          <w:p w:rsidR="00945372" w:rsidRPr="00C36338" w:rsidRDefault="00945372" w:rsidP="005759BC">
            <w:pPr>
              <w:rPr>
                <w:sz w:val="16"/>
                <w:szCs w:val="16"/>
              </w:rPr>
            </w:pPr>
            <w:r w:rsidRPr="00C36338">
              <w:rPr>
                <w:sz w:val="16"/>
                <w:szCs w:val="16"/>
              </w:rPr>
              <w:lastRenderedPageBreak/>
              <w:t>Giunta Municipale</w:t>
            </w:r>
          </w:p>
        </w:tc>
        <w:tc>
          <w:tcPr>
            <w:tcW w:w="964" w:type="dxa"/>
          </w:tcPr>
          <w:p w:rsidR="00945372" w:rsidRPr="00C36338" w:rsidRDefault="00945372" w:rsidP="005759BC">
            <w:pPr>
              <w:rPr>
                <w:sz w:val="16"/>
                <w:szCs w:val="16"/>
              </w:rPr>
            </w:pPr>
            <w:r w:rsidRPr="00C36338">
              <w:rPr>
                <w:sz w:val="16"/>
                <w:szCs w:val="16"/>
              </w:rPr>
              <w:t>Delibera</w:t>
            </w:r>
          </w:p>
        </w:tc>
        <w:tc>
          <w:tcPr>
            <w:tcW w:w="1166" w:type="dxa"/>
          </w:tcPr>
          <w:p w:rsidR="00945372" w:rsidRPr="00C36338" w:rsidRDefault="00E40F0D" w:rsidP="005759BC">
            <w:pPr>
              <w:rPr>
                <w:b/>
                <w:sz w:val="16"/>
                <w:szCs w:val="16"/>
              </w:rPr>
            </w:pPr>
            <w:r w:rsidRPr="00C36338">
              <w:rPr>
                <w:b/>
                <w:sz w:val="16"/>
                <w:szCs w:val="16"/>
              </w:rPr>
              <w:t>n.296 del 30.12.2015</w:t>
            </w:r>
          </w:p>
        </w:tc>
        <w:tc>
          <w:tcPr>
            <w:tcW w:w="2104" w:type="dxa"/>
          </w:tcPr>
          <w:p w:rsidR="00945372" w:rsidRPr="00C36338" w:rsidRDefault="00E40F0D" w:rsidP="005759BC">
            <w:pPr>
              <w:rPr>
                <w:b/>
                <w:sz w:val="16"/>
                <w:szCs w:val="16"/>
              </w:rPr>
            </w:pPr>
            <w:r w:rsidRPr="00C36338">
              <w:rPr>
                <w:b/>
                <w:sz w:val="16"/>
                <w:szCs w:val="16"/>
              </w:rPr>
              <w:t xml:space="preserve">INTERVENTO </w:t>
            </w:r>
            <w:proofErr w:type="spellStart"/>
            <w:r w:rsidRPr="00C36338">
              <w:rPr>
                <w:b/>
                <w:sz w:val="16"/>
                <w:szCs w:val="16"/>
              </w:rPr>
              <w:t>DI</w:t>
            </w:r>
            <w:proofErr w:type="spellEnd"/>
            <w:r w:rsidRPr="00C36338">
              <w:rPr>
                <w:b/>
                <w:sz w:val="16"/>
                <w:szCs w:val="16"/>
              </w:rPr>
              <w:t xml:space="preserve"> MANUTENZIONE STRAORDINARIA DEL CIMITERO </w:t>
            </w:r>
            <w:proofErr w:type="spellStart"/>
            <w:r w:rsidRPr="00C36338">
              <w:rPr>
                <w:b/>
                <w:sz w:val="16"/>
                <w:szCs w:val="16"/>
              </w:rPr>
              <w:t>DI</w:t>
            </w:r>
            <w:proofErr w:type="spellEnd"/>
            <w:r w:rsidRPr="00C36338">
              <w:rPr>
                <w:b/>
                <w:sz w:val="16"/>
                <w:szCs w:val="16"/>
              </w:rPr>
              <w:t xml:space="preserve"> DEPRESSA. APPROVAZIONE PROGETTO</w:t>
            </w:r>
          </w:p>
        </w:tc>
        <w:tc>
          <w:tcPr>
            <w:tcW w:w="6156" w:type="dxa"/>
          </w:tcPr>
          <w:p w:rsidR="00945372" w:rsidRPr="00C36338" w:rsidRDefault="00E40F0D" w:rsidP="005759BC">
            <w:pPr>
              <w:rPr>
                <w:b/>
                <w:sz w:val="16"/>
                <w:szCs w:val="16"/>
              </w:rPr>
            </w:pPr>
            <w:r w:rsidRPr="00C36338">
              <w:rPr>
                <w:b/>
                <w:sz w:val="16"/>
                <w:szCs w:val="16"/>
              </w:rPr>
              <w:t>[…]</w:t>
            </w:r>
          </w:p>
          <w:p w:rsidR="00E40F0D" w:rsidRPr="00C36338" w:rsidRDefault="00E40F0D" w:rsidP="00E40F0D">
            <w:pPr>
              <w:spacing w:line="276" w:lineRule="auto"/>
              <w:jc w:val="center"/>
              <w:rPr>
                <w:rFonts w:cs="Arial"/>
                <w:b/>
                <w:sz w:val="16"/>
                <w:szCs w:val="16"/>
              </w:rPr>
            </w:pPr>
            <w:r w:rsidRPr="00C36338">
              <w:rPr>
                <w:rFonts w:cs="Arial"/>
                <w:b/>
                <w:sz w:val="16"/>
                <w:szCs w:val="16"/>
              </w:rPr>
              <w:t>LA GIUNTA COMUNALE</w:t>
            </w:r>
          </w:p>
          <w:p w:rsidR="00E40F0D" w:rsidRPr="00C36338" w:rsidRDefault="00E40F0D" w:rsidP="00E40F0D">
            <w:pPr>
              <w:spacing w:line="276" w:lineRule="auto"/>
              <w:jc w:val="both"/>
              <w:rPr>
                <w:rFonts w:cs="Arial"/>
                <w:b/>
                <w:sz w:val="16"/>
                <w:szCs w:val="16"/>
              </w:rPr>
            </w:pPr>
            <w:r w:rsidRPr="00C36338">
              <w:rPr>
                <w:rFonts w:cs="Arial"/>
                <w:b/>
                <w:sz w:val="16"/>
                <w:szCs w:val="16"/>
              </w:rPr>
              <w:t>Premesso che:</w:t>
            </w:r>
          </w:p>
          <w:p w:rsidR="00E40F0D" w:rsidRPr="00C36338" w:rsidRDefault="00E40F0D" w:rsidP="00E40F0D">
            <w:pPr>
              <w:spacing w:before="120" w:line="276" w:lineRule="auto"/>
              <w:ind w:left="284" w:hanging="284"/>
              <w:jc w:val="both"/>
              <w:rPr>
                <w:rFonts w:cs="Arial"/>
                <w:sz w:val="16"/>
                <w:szCs w:val="16"/>
              </w:rPr>
            </w:pPr>
            <w:r w:rsidRPr="00C36338">
              <w:rPr>
                <w:rFonts w:cs="Arial"/>
                <w:sz w:val="16"/>
                <w:szCs w:val="16"/>
              </w:rPr>
              <w:t>-</w:t>
            </w:r>
            <w:r w:rsidRPr="00C36338">
              <w:rPr>
                <w:rFonts w:cs="Arial"/>
                <w:sz w:val="16"/>
                <w:szCs w:val="16"/>
              </w:rPr>
              <w:tab/>
              <w:t>occorre eseguire lavori urgenti di manutenzione straordinaria presso il cimitero di Depressa, consistenti nel rifacimento della pavimentazione del viale d'accesso, nella realizzazione di un accesso per disabili e nel rifacimento dei servizi igienici;</w:t>
            </w:r>
          </w:p>
          <w:p w:rsidR="00E40F0D" w:rsidRPr="00C36338" w:rsidRDefault="00E40F0D" w:rsidP="00E40F0D">
            <w:pPr>
              <w:spacing w:before="120" w:line="276" w:lineRule="auto"/>
              <w:ind w:left="284" w:hanging="284"/>
              <w:jc w:val="both"/>
              <w:rPr>
                <w:rFonts w:cs="Arial"/>
                <w:sz w:val="16"/>
                <w:szCs w:val="16"/>
              </w:rPr>
            </w:pPr>
            <w:r w:rsidRPr="00C36338">
              <w:rPr>
                <w:rFonts w:cs="Arial"/>
                <w:sz w:val="16"/>
                <w:szCs w:val="16"/>
              </w:rPr>
              <w:t>-</w:t>
            </w:r>
            <w:r w:rsidRPr="00C36338">
              <w:rPr>
                <w:rFonts w:cs="Arial"/>
                <w:sz w:val="16"/>
                <w:szCs w:val="16"/>
              </w:rPr>
              <w:tab/>
              <w:t>il Settore Ambiente - Manutenzioni, cui è affidata la gestione della struttura, ha predisposto un progetto, dell'importo complessivo di € 36.220,72, nel quale sono previsti</w:t>
            </w:r>
          </w:p>
          <w:p w:rsidR="00E40F0D" w:rsidRPr="00C36338" w:rsidRDefault="00E40F0D" w:rsidP="00E40F0D">
            <w:pPr>
              <w:numPr>
                <w:ilvl w:val="0"/>
                <w:numId w:val="47"/>
              </w:numPr>
              <w:spacing w:line="276" w:lineRule="auto"/>
              <w:ind w:left="714" w:hanging="357"/>
              <w:jc w:val="both"/>
              <w:rPr>
                <w:rFonts w:cs="Arial"/>
                <w:sz w:val="16"/>
                <w:szCs w:val="16"/>
              </w:rPr>
            </w:pPr>
            <w:r w:rsidRPr="00C36338">
              <w:rPr>
                <w:rFonts w:cs="Arial"/>
                <w:sz w:val="16"/>
                <w:szCs w:val="16"/>
              </w:rPr>
              <w:t>il taglio di alcuni alberi che hanno causato il totale dissesto del viale d'accesso esistente;</w:t>
            </w:r>
          </w:p>
          <w:p w:rsidR="00E40F0D" w:rsidRPr="00C36338" w:rsidRDefault="00E40F0D" w:rsidP="00E40F0D">
            <w:pPr>
              <w:numPr>
                <w:ilvl w:val="0"/>
                <w:numId w:val="47"/>
              </w:numPr>
              <w:spacing w:line="276" w:lineRule="auto"/>
              <w:ind w:left="714" w:hanging="357"/>
              <w:jc w:val="both"/>
              <w:rPr>
                <w:rFonts w:cs="Arial"/>
                <w:sz w:val="16"/>
                <w:szCs w:val="16"/>
              </w:rPr>
            </w:pPr>
            <w:r w:rsidRPr="00C36338">
              <w:rPr>
                <w:rFonts w:cs="Arial"/>
                <w:sz w:val="16"/>
                <w:szCs w:val="16"/>
              </w:rPr>
              <w:t>il rifacimento della pavimentazione del viale d'accesso;</w:t>
            </w:r>
          </w:p>
          <w:p w:rsidR="00E40F0D" w:rsidRPr="00C36338" w:rsidRDefault="00E40F0D" w:rsidP="00E40F0D">
            <w:pPr>
              <w:numPr>
                <w:ilvl w:val="0"/>
                <w:numId w:val="47"/>
              </w:numPr>
              <w:spacing w:line="276" w:lineRule="auto"/>
              <w:ind w:left="714" w:hanging="357"/>
              <w:jc w:val="both"/>
              <w:rPr>
                <w:rFonts w:cs="Arial"/>
                <w:sz w:val="16"/>
                <w:szCs w:val="16"/>
              </w:rPr>
            </w:pPr>
            <w:r w:rsidRPr="00C36338">
              <w:rPr>
                <w:rFonts w:cs="Arial"/>
                <w:sz w:val="16"/>
                <w:szCs w:val="16"/>
              </w:rPr>
              <w:t xml:space="preserve">la costruzione di un varco per l'accesso delle persone disabili, che comporta </w:t>
            </w:r>
            <w:r w:rsidRPr="00C36338">
              <w:rPr>
                <w:rFonts w:cs="Arial"/>
                <w:sz w:val="16"/>
                <w:szCs w:val="16"/>
              </w:rPr>
              <w:lastRenderedPageBreak/>
              <w:t>una riduzione del campo a inumazione posto sul lato Est del viale d'accesso;</w:t>
            </w:r>
          </w:p>
          <w:p w:rsidR="00E40F0D" w:rsidRPr="00C36338" w:rsidRDefault="00E40F0D" w:rsidP="00E40F0D">
            <w:pPr>
              <w:numPr>
                <w:ilvl w:val="0"/>
                <w:numId w:val="47"/>
              </w:numPr>
              <w:spacing w:line="276" w:lineRule="auto"/>
              <w:ind w:left="714" w:hanging="357"/>
              <w:jc w:val="both"/>
              <w:rPr>
                <w:rFonts w:cs="Arial"/>
                <w:sz w:val="16"/>
                <w:szCs w:val="16"/>
              </w:rPr>
            </w:pPr>
            <w:r w:rsidRPr="00C36338">
              <w:rPr>
                <w:rFonts w:cs="Arial"/>
                <w:sz w:val="16"/>
                <w:szCs w:val="16"/>
              </w:rPr>
              <w:t>la conseguente traslazione delle salme attualmente sepolte nel campo a inumazione suddetto e la sistemazione di tale spazio al fine di accogliere la salma del Vescovo Don Luigi Martella;</w:t>
            </w:r>
          </w:p>
          <w:p w:rsidR="00E40F0D" w:rsidRPr="00C36338" w:rsidRDefault="00E40F0D" w:rsidP="00E40F0D">
            <w:pPr>
              <w:numPr>
                <w:ilvl w:val="0"/>
                <w:numId w:val="47"/>
              </w:numPr>
              <w:spacing w:line="276" w:lineRule="auto"/>
              <w:ind w:left="714" w:hanging="357"/>
              <w:jc w:val="both"/>
              <w:rPr>
                <w:rFonts w:cs="Arial"/>
                <w:sz w:val="16"/>
                <w:szCs w:val="16"/>
              </w:rPr>
            </w:pPr>
            <w:r w:rsidRPr="00C36338">
              <w:rPr>
                <w:rFonts w:cs="Arial"/>
                <w:sz w:val="16"/>
                <w:szCs w:val="16"/>
              </w:rPr>
              <w:t>la ristrutturazione del locale posto a Est dell'ingresso e la creazione, al suo interno, di un locale spogliatoio per il personale ed un servizio igienico accessibile anche ai disabili;</w:t>
            </w:r>
          </w:p>
          <w:p w:rsidR="00E40F0D" w:rsidRPr="00C36338" w:rsidRDefault="00E40F0D" w:rsidP="00E40F0D">
            <w:pPr>
              <w:spacing w:before="120" w:line="276" w:lineRule="auto"/>
              <w:ind w:left="284" w:hanging="284"/>
              <w:jc w:val="both"/>
              <w:rPr>
                <w:rFonts w:cs="Arial"/>
                <w:sz w:val="16"/>
                <w:szCs w:val="16"/>
              </w:rPr>
            </w:pPr>
            <w:r w:rsidRPr="00C36338">
              <w:rPr>
                <w:rFonts w:cs="Arial"/>
                <w:sz w:val="16"/>
                <w:szCs w:val="16"/>
              </w:rPr>
              <w:t>-</w:t>
            </w:r>
            <w:r w:rsidRPr="00C36338">
              <w:rPr>
                <w:rFonts w:cs="Arial"/>
                <w:sz w:val="16"/>
                <w:szCs w:val="16"/>
              </w:rPr>
              <w:tab/>
              <w:t xml:space="preserve">a causa della limitatezza delle risorse disponibili, i lavori previsti in progetto, dell'importo complessivo di € 36.220,72, sono stati suddivisi in due lotti funzionali, il primo, relativo ai lavori descritti ai punti da </w:t>
            </w:r>
            <w:smartTag w:uri="urn:schemas-microsoft-com:office:smarttags" w:element="metricconverter">
              <w:smartTagPr>
                <w:attr w:name="ProductID" w:val="1 a"/>
              </w:smartTagPr>
              <w:r w:rsidRPr="00C36338">
                <w:rPr>
                  <w:rFonts w:cs="Arial"/>
                  <w:sz w:val="16"/>
                  <w:szCs w:val="16"/>
                </w:rPr>
                <w:t>1 a</w:t>
              </w:r>
            </w:smartTag>
            <w:r w:rsidRPr="00C36338">
              <w:rPr>
                <w:rFonts w:cs="Arial"/>
                <w:sz w:val="16"/>
                <w:szCs w:val="16"/>
              </w:rPr>
              <w:t xml:space="preserve"> 4, dell'importo complessivo di € 25.000,00 (di cui € </w:t>
            </w:r>
            <w:smartTag w:uri="urn:schemas-microsoft-com:office:smarttags" w:element="metricconverter">
              <w:smartTagPr>
                <w:attr w:name="ProductID" w:val="18.822,15 a"/>
              </w:smartTagPr>
              <w:r w:rsidRPr="00C36338">
                <w:rPr>
                  <w:rFonts w:cs="Arial"/>
                  <w:sz w:val="16"/>
                  <w:szCs w:val="16"/>
                </w:rPr>
                <w:t>18.822,15 a</w:t>
              </w:r>
            </w:smartTag>
            <w:r w:rsidRPr="00C36338">
              <w:rPr>
                <w:rFonts w:cs="Arial"/>
                <w:sz w:val="16"/>
                <w:szCs w:val="16"/>
              </w:rPr>
              <w:t xml:space="preserve"> base d'asta) ed il secondo, relativo ai lavori descritti al punto 5, dell'importo complessivo di € 11.220,72 (di cui € </w:t>
            </w:r>
            <w:smartTag w:uri="urn:schemas-microsoft-com:office:smarttags" w:element="metricconverter">
              <w:smartTagPr>
                <w:attr w:name="ProductID" w:val="8.996,11 a"/>
              </w:smartTagPr>
              <w:r w:rsidRPr="00C36338">
                <w:rPr>
                  <w:rFonts w:cs="Arial"/>
                  <w:sz w:val="16"/>
                  <w:szCs w:val="16"/>
                </w:rPr>
                <w:t>8.996,11 a</w:t>
              </w:r>
            </w:smartTag>
            <w:r w:rsidRPr="00C36338">
              <w:rPr>
                <w:rFonts w:cs="Arial"/>
                <w:sz w:val="16"/>
                <w:szCs w:val="16"/>
              </w:rPr>
              <w:t xml:space="preserve"> base d'asta);</w:t>
            </w:r>
          </w:p>
          <w:p w:rsidR="00E40F0D" w:rsidRPr="00C36338" w:rsidRDefault="00E40F0D" w:rsidP="00E40F0D">
            <w:pPr>
              <w:spacing w:before="120" w:line="276" w:lineRule="auto"/>
              <w:jc w:val="both"/>
              <w:rPr>
                <w:rFonts w:cs="Arial"/>
                <w:sz w:val="16"/>
                <w:szCs w:val="16"/>
              </w:rPr>
            </w:pPr>
            <w:r w:rsidRPr="00C36338">
              <w:rPr>
                <w:rFonts w:cs="Arial"/>
                <w:b/>
                <w:sz w:val="16"/>
                <w:szCs w:val="16"/>
              </w:rPr>
              <w:t>Rilevato</w:t>
            </w:r>
            <w:r w:rsidRPr="00C36338">
              <w:rPr>
                <w:rFonts w:cs="Arial"/>
                <w:sz w:val="16"/>
                <w:szCs w:val="16"/>
              </w:rPr>
              <w:t xml:space="preserve"> che le risorse attualmente disponibili consentono la sola esecuzione dei lavori previsti nel 1° lotto;</w:t>
            </w:r>
          </w:p>
          <w:p w:rsidR="00E40F0D" w:rsidRPr="00C36338" w:rsidRDefault="00E40F0D" w:rsidP="00E40F0D">
            <w:pPr>
              <w:spacing w:before="120" w:line="300" w:lineRule="auto"/>
              <w:jc w:val="both"/>
              <w:rPr>
                <w:rFonts w:cs="Arial"/>
                <w:sz w:val="16"/>
                <w:szCs w:val="16"/>
              </w:rPr>
            </w:pPr>
            <w:r w:rsidRPr="00C36338">
              <w:rPr>
                <w:rFonts w:cs="Arial"/>
                <w:b/>
                <w:sz w:val="16"/>
                <w:szCs w:val="16"/>
              </w:rPr>
              <w:t>Visto</w:t>
            </w:r>
            <w:r w:rsidRPr="00C36338">
              <w:rPr>
                <w:rFonts w:cs="Arial"/>
                <w:sz w:val="16"/>
                <w:szCs w:val="16"/>
              </w:rPr>
              <w:t xml:space="preserve"> il progetto</w:t>
            </w:r>
          </w:p>
          <w:p w:rsidR="00E40F0D" w:rsidRPr="00C36338" w:rsidRDefault="00E40F0D" w:rsidP="00E40F0D">
            <w:pPr>
              <w:spacing w:before="120" w:line="300" w:lineRule="auto"/>
              <w:jc w:val="both"/>
              <w:rPr>
                <w:rFonts w:cs="Arial"/>
                <w:sz w:val="16"/>
                <w:szCs w:val="16"/>
              </w:rPr>
            </w:pPr>
            <w:r w:rsidRPr="00C36338">
              <w:rPr>
                <w:rFonts w:cs="Arial"/>
                <w:b/>
                <w:sz w:val="16"/>
                <w:szCs w:val="16"/>
              </w:rPr>
              <w:t>Ravvisata</w:t>
            </w:r>
            <w:r w:rsidRPr="00C36338">
              <w:rPr>
                <w:rFonts w:cs="Arial"/>
                <w:sz w:val="16"/>
                <w:szCs w:val="16"/>
              </w:rPr>
              <w:t xml:space="preserve"> la necessità e l’urgenza di provvedere in merito;</w:t>
            </w:r>
          </w:p>
          <w:p w:rsidR="00E40F0D" w:rsidRPr="00C36338" w:rsidRDefault="00E40F0D" w:rsidP="00E40F0D">
            <w:pPr>
              <w:spacing w:before="120"/>
              <w:jc w:val="both"/>
              <w:rPr>
                <w:rFonts w:cs="Arial"/>
                <w:sz w:val="16"/>
                <w:szCs w:val="16"/>
              </w:rPr>
            </w:pPr>
            <w:r w:rsidRPr="00C36338">
              <w:rPr>
                <w:rFonts w:cs="Arial"/>
                <w:b/>
                <w:sz w:val="16"/>
                <w:szCs w:val="16"/>
              </w:rPr>
              <w:t>Acquisito</w:t>
            </w:r>
            <w:r w:rsidRPr="00C36338">
              <w:rPr>
                <w:rFonts w:cs="Arial"/>
                <w:sz w:val="16"/>
                <w:szCs w:val="16"/>
              </w:rPr>
              <w:t xml:space="preserve"> il seguente parere di regolarità tecnica del Responsabile del Servizio interessato: Esaminata la proposta con riferimento:</w:t>
            </w:r>
          </w:p>
          <w:p w:rsidR="00E40F0D" w:rsidRPr="00C36338" w:rsidRDefault="00E40F0D" w:rsidP="00E40F0D">
            <w:pPr>
              <w:ind w:left="709" w:hanging="284"/>
              <w:jc w:val="both"/>
              <w:rPr>
                <w:rFonts w:cs="Arial"/>
                <w:sz w:val="16"/>
                <w:szCs w:val="16"/>
              </w:rPr>
            </w:pPr>
            <w:r w:rsidRPr="00C36338">
              <w:rPr>
                <w:rFonts w:cs="Arial"/>
                <w:sz w:val="16"/>
                <w:szCs w:val="16"/>
              </w:rPr>
              <w:t>a) Al rispetto delle normative comunitarie, statali, regionali, e regolamentari, generali e di settore;</w:t>
            </w:r>
          </w:p>
          <w:p w:rsidR="00E40F0D" w:rsidRPr="00C36338" w:rsidRDefault="00E40F0D" w:rsidP="00E40F0D">
            <w:pPr>
              <w:ind w:left="709" w:hanging="284"/>
              <w:jc w:val="both"/>
              <w:rPr>
                <w:rFonts w:cs="Arial"/>
                <w:sz w:val="16"/>
                <w:szCs w:val="16"/>
              </w:rPr>
            </w:pPr>
            <w:r w:rsidRPr="00C36338">
              <w:rPr>
                <w:rFonts w:cs="Arial"/>
                <w:sz w:val="16"/>
                <w:szCs w:val="16"/>
              </w:rPr>
              <w:t>b) Alla correttezza e regolarità della procedura;</w:t>
            </w:r>
          </w:p>
          <w:p w:rsidR="00E40F0D" w:rsidRPr="00C36338" w:rsidRDefault="00E40F0D" w:rsidP="00E40F0D">
            <w:pPr>
              <w:ind w:left="709" w:hanging="284"/>
              <w:jc w:val="both"/>
              <w:rPr>
                <w:rFonts w:cs="Arial"/>
                <w:sz w:val="16"/>
                <w:szCs w:val="16"/>
              </w:rPr>
            </w:pPr>
            <w:r w:rsidRPr="00C36338">
              <w:rPr>
                <w:rFonts w:cs="Arial"/>
                <w:sz w:val="16"/>
                <w:szCs w:val="16"/>
              </w:rPr>
              <w:t>c) Alla correttezza formale nella redazione dell'atto;</w:t>
            </w:r>
          </w:p>
          <w:p w:rsidR="00E40F0D" w:rsidRPr="00C36338" w:rsidRDefault="00E40F0D" w:rsidP="00E40F0D">
            <w:pPr>
              <w:jc w:val="both"/>
              <w:rPr>
                <w:rFonts w:cs="Arial"/>
                <w:sz w:val="16"/>
                <w:szCs w:val="16"/>
              </w:rPr>
            </w:pPr>
            <w:r w:rsidRPr="00C36338">
              <w:rPr>
                <w:rFonts w:cs="Arial"/>
                <w:sz w:val="16"/>
                <w:szCs w:val="16"/>
              </w:rPr>
              <w:t>esprime parere favorevole;</w:t>
            </w:r>
          </w:p>
          <w:p w:rsidR="00E40F0D" w:rsidRPr="00C36338" w:rsidRDefault="00E40F0D" w:rsidP="00E40F0D">
            <w:pPr>
              <w:spacing w:before="120"/>
              <w:jc w:val="both"/>
              <w:rPr>
                <w:rFonts w:cs="Arial"/>
                <w:sz w:val="16"/>
                <w:szCs w:val="16"/>
              </w:rPr>
            </w:pPr>
            <w:r w:rsidRPr="00C36338">
              <w:rPr>
                <w:rFonts w:cs="Arial"/>
                <w:b/>
                <w:sz w:val="16"/>
                <w:szCs w:val="16"/>
              </w:rPr>
              <w:t>Acquisito</w:t>
            </w:r>
            <w:r w:rsidRPr="00C36338">
              <w:rPr>
                <w:rFonts w:cs="Arial"/>
                <w:sz w:val="16"/>
                <w:szCs w:val="16"/>
              </w:rPr>
              <w:t xml:space="preserve"> il seguente parere sulla regolarità contabile espresso dal Responsabile dei Servizi finanziari:  "favorevole";</w:t>
            </w:r>
          </w:p>
          <w:p w:rsidR="00E40F0D" w:rsidRPr="00C36338" w:rsidRDefault="00E40F0D" w:rsidP="00E40F0D">
            <w:pPr>
              <w:spacing w:before="120"/>
              <w:rPr>
                <w:rFonts w:cs="Arial"/>
                <w:sz w:val="16"/>
                <w:szCs w:val="16"/>
              </w:rPr>
            </w:pPr>
            <w:r w:rsidRPr="00C36338">
              <w:rPr>
                <w:rFonts w:cs="Arial"/>
                <w:b/>
                <w:sz w:val="16"/>
                <w:szCs w:val="16"/>
              </w:rPr>
              <w:t>Con voti</w:t>
            </w:r>
            <w:r w:rsidRPr="00C36338">
              <w:rPr>
                <w:rFonts w:cs="Arial"/>
                <w:sz w:val="16"/>
                <w:szCs w:val="16"/>
              </w:rPr>
              <w:t xml:space="preserve"> favorevoli unanimi espressi in modo palese;</w:t>
            </w:r>
          </w:p>
          <w:p w:rsidR="00E40F0D" w:rsidRPr="00C36338" w:rsidRDefault="00E40F0D" w:rsidP="00E40F0D">
            <w:pPr>
              <w:spacing w:before="120" w:line="300" w:lineRule="auto"/>
              <w:jc w:val="center"/>
              <w:rPr>
                <w:rFonts w:cs="Arial"/>
                <w:b/>
                <w:bCs/>
                <w:sz w:val="16"/>
                <w:szCs w:val="16"/>
              </w:rPr>
            </w:pPr>
            <w:r w:rsidRPr="00C36338">
              <w:rPr>
                <w:rFonts w:cs="Arial"/>
                <w:b/>
                <w:bCs/>
                <w:sz w:val="16"/>
                <w:szCs w:val="16"/>
              </w:rPr>
              <w:t>D E L I B E R A</w:t>
            </w:r>
          </w:p>
          <w:p w:rsidR="00E40F0D" w:rsidRPr="00C36338" w:rsidRDefault="00E40F0D" w:rsidP="00E40F0D">
            <w:pPr>
              <w:spacing w:before="120" w:line="300" w:lineRule="auto"/>
              <w:ind w:left="284" w:hanging="284"/>
              <w:jc w:val="both"/>
              <w:rPr>
                <w:rFonts w:cs="Arial"/>
                <w:sz w:val="16"/>
                <w:szCs w:val="16"/>
              </w:rPr>
            </w:pPr>
            <w:r w:rsidRPr="00C36338">
              <w:rPr>
                <w:rFonts w:cs="Arial"/>
                <w:b/>
                <w:sz w:val="16"/>
                <w:szCs w:val="16"/>
              </w:rPr>
              <w:t>1)</w:t>
            </w:r>
            <w:r w:rsidRPr="00C36338">
              <w:rPr>
                <w:rFonts w:cs="Arial"/>
                <w:sz w:val="16"/>
                <w:szCs w:val="16"/>
              </w:rPr>
              <w:t xml:space="preserve"> Approvare il progetto di manutenzione straordinaria presso il cimitero di Depressa citato in narrativa.</w:t>
            </w:r>
          </w:p>
          <w:p w:rsidR="00E40F0D" w:rsidRPr="00C36338" w:rsidRDefault="00E40F0D" w:rsidP="00E40F0D">
            <w:pPr>
              <w:spacing w:before="120"/>
              <w:ind w:left="284" w:right="278" w:hanging="284"/>
              <w:jc w:val="both"/>
              <w:rPr>
                <w:rFonts w:cs="Arial"/>
                <w:sz w:val="16"/>
                <w:szCs w:val="16"/>
              </w:rPr>
            </w:pPr>
            <w:r w:rsidRPr="00C36338">
              <w:rPr>
                <w:rFonts w:cs="Arial"/>
                <w:b/>
                <w:sz w:val="16"/>
                <w:szCs w:val="16"/>
              </w:rPr>
              <w:t>2)</w:t>
            </w:r>
            <w:r w:rsidRPr="00C36338">
              <w:rPr>
                <w:rFonts w:cs="Arial"/>
                <w:sz w:val="16"/>
                <w:szCs w:val="16"/>
              </w:rPr>
              <w:t xml:space="preserve"> Demandare agli uffici competenti per la pratica attuazione di quanto fin qui deliberato.</w:t>
            </w:r>
          </w:p>
          <w:p w:rsidR="00E40F0D" w:rsidRPr="00C36338" w:rsidRDefault="00E40F0D" w:rsidP="00E40F0D">
            <w:pPr>
              <w:spacing w:before="120" w:line="300" w:lineRule="auto"/>
              <w:ind w:left="284" w:hanging="284"/>
              <w:jc w:val="both"/>
              <w:rPr>
                <w:sz w:val="16"/>
                <w:szCs w:val="16"/>
              </w:rPr>
            </w:pPr>
            <w:r w:rsidRPr="00C36338">
              <w:rPr>
                <w:rFonts w:cs="Arial"/>
                <w:b/>
                <w:sz w:val="16"/>
                <w:szCs w:val="16"/>
              </w:rPr>
              <w:t>3)</w:t>
            </w:r>
            <w:r w:rsidRPr="00C36338">
              <w:rPr>
                <w:rFonts w:cs="Arial"/>
                <w:sz w:val="16"/>
                <w:szCs w:val="16"/>
              </w:rPr>
              <w:t xml:space="preserve"> Con successiva, unanime votazione dichiarare, la presente deliberazione, immediatamente eseguibile ai sensi e per gli effetti dell’art. 134 del </w:t>
            </w:r>
            <w:proofErr w:type="spellStart"/>
            <w:r w:rsidRPr="00C36338">
              <w:rPr>
                <w:rFonts w:cs="Arial"/>
                <w:sz w:val="16"/>
                <w:szCs w:val="16"/>
              </w:rPr>
              <w:t>D.Lgs.</w:t>
            </w:r>
            <w:proofErr w:type="spellEnd"/>
            <w:r w:rsidRPr="00C36338">
              <w:rPr>
                <w:rFonts w:cs="Arial"/>
                <w:sz w:val="16"/>
                <w:szCs w:val="16"/>
              </w:rPr>
              <w:t xml:space="preserve"> 18 agosto 2000, </w:t>
            </w:r>
            <w:proofErr w:type="spellStart"/>
            <w:r w:rsidRPr="00C36338">
              <w:rPr>
                <w:rFonts w:cs="Arial"/>
                <w:sz w:val="16"/>
                <w:szCs w:val="16"/>
              </w:rPr>
              <w:t>nr</w:t>
            </w:r>
            <w:proofErr w:type="spellEnd"/>
            <w:r w:rsidRPr="00C36338">
              <w:rPr>
                <w:rFonts w:cs="Arial"/>
                <w:sz w:val="16"/>
                <w:szCs w:val="16"/>
              </w:rPr>
              <w:t>. 267.</w:t>
            </w:r>
          </w:p>
          <w:p w:rsidR="00E40F0D" w:rsidRPr="00C36338" w:rsidRDefault="00E40F0D" w:rsidP="005759BC">
            <w:pPr>
              <w:rPr>
                <w:b/>
                <w:sz w:val="16"/>
                <w:szCs w:val="16"/>
              </w:rPr>
            </w:pPr>
          </w:p>
          <w:p w:rsidR="00E40F0D" w:rsidRPr="00C36338" w:rsidRDefault="00E40F0D" w:rsidP="005759BC">
            <w:pPr>
              <w:rPr>
                <w:b/>
                <w:sz w:val="16"/>
                <w:szCs w:val="16"/>
              </w:rPr>
            </w:pPr>
            <w:r w:rsidRPr="00C36338">
              <w:rPr>
                <w:b/>
                <w:sz w:val="16"/>
                <w:szCs w:val="16"/>
              </w:rPr>
              <w:t>[…]</w:t>
            </w:r>
          </w:p>
        </w:tc>
        <w:tc>
          <w:tcPr>
            <w:tcW w:w="1153" w:type="dxa"/>
          </w:tcPr>
          <w:p w:rsidR="00945372" w:rsidRPr="00C36338" w:rsidRDefault="00945372" w:rsidP="005759BC">
            <w:pPr>
              <w:rPr>
                <w:b/>
                <w:sz w:val="16"/>
                <w:szCs w:val="16"/>
              </w:rPr>
            </w:pPr>
          </w:p>
        </w:tc>
        <w:tc>
          <w:tcPr>
            <w:tcW w:w="1708" w:type="dxa"/>
          </w:tcPr>
          <w:p w:rsidR="00945372" w:rsidRPr="00C36338" w:rsidRDefault="00822B28" w:rsidP="005759BC">
            <w:pPr>
              <w:rPr>
                <w:b/>
                <w:sz w:val="16"/>
                <w:szCs w:val="16"/>
              </w:rPr>
            </w:pPr>
            <w:r w:rsidRPr="00C36338">
              <w:rPr>
                <w:rFonts w:cs="Arial"/>
                <w:sz w:val="16"/>
                <w:szCs w:val="16"/>
              </w:rPr>
              <w:t>progetto di manutenzione straordinaria presso il cimitero di Depressa</w:t>
            </w:r>
          </w:p>
        </w:tc>
      </w:tr>
      <w:tr w:rsidR="00945372" w:rsidRPr="00C36338" w:rsidTr="0053470E">
        <w:tc>
          <w:tcPr>
            <w:tcW w:w="1252" w:type="dxa"/>
          </w:tcPr>
          <w:p w:rsidR="00945372" w:rsidRPr="00C36338" w:rsidRDefault="00945372" w:rsidP="005759BC">
            <w:pPr>
              <w:rPr>
                <w:sz w:val="16"/>
                <w:szCs w:val="16"/>
              </w:rPr>
            </w:pPr>
            <w:r w:rsidRPr="00C36338">
              <w:rPr>
                <w:sz w:val="16"/>
                <w:szCs w:val="16"/>
              </w:rPr>
              <w:lastRenderedPageBreak/>
              <w:t>Giunta Municipale</w:t>
            </w:r>
          </w:p>
        </w:tc>
        <w:tc>
          <w:tcPr>
            <w:tcW w:w="964" w:type="dxa"/>
          </w:tcPr>
          <w:p w:rsidR="00945372" w:rsidRPr="00C36338" w:rsidRDefault="00945372" w:rsidP="005759BC">
            <w:pPr>
              <w:rPr>
                <w:sz w:val="16"/>
                <w:szCs w:val="16"/>
              </w:rPr>
            </w:pPr>
            <w:r w:rsidRPr="00C36338">
              <w:rPr>
                <w:sz w:val="16"/>
                <w:szCs w:val="16"/>
              </w:rPr>
              <w:t>Delibera</w:t>
            </w:r>
          </w:p>
        </w:tc>
        <w:tc>
          <w:tcPr>
            <w:tcW w:w="1166" w:type="dxa"/>
          </w:tcPr>
          <w:p w:rsidR="00945372" w:rsidRPr="00C36338" w:rsidRDefault="00FA54BB" w:rsidP="005759BC">
            <w:pPr>
              <w:rPr>
                <w:b/>
                <w:sz w:val="16"/>
                <w:szCs w:val="16"/>
              </w:rPr>
            </w:pPr>
            <w:r w:rsidRPr="00C36338">
              <w:rPr>
                <w:b/>
                <w:sz w:val="16"/>
                <w:szCs w:val="16"/>
              </w:rPr>
              <w:t>n.298 del 30.12.2015</w:t>
            </w:r>
          </w:p>
        </w:tc>
        <w:tc>
          <w:tcPr>
            <w:tcW w:w="2104" w:type="dxa"/>
          </w:tcPr>
          <w:p w:rsidR="00945372" w:rsidRPr="00C36338" w:rsidRDefault="00FA54BB" w:rsidP="005759BC">
            <w:pPr>
              <w:rPr>
                <w:b/>
                <w:sz w:val="16"/>
                <w:szCs w:val="16"/>
              </w:rPr>
            </w:pPr>
            <w:r w:rsidRPr="00C36338">
              <w:rPr>
                <w:b/>
                <w:sz w:val="16"/>
                <w:szCs w:val="16"/>
              </w:rPr>
              <w:t xml:space="preserve">MANIFESTAZIONE PUBBLICA PER </w:t>
            </w:r>
            <w:r w:rsidRPr="00C36338">
              <w:rPr>
                <w:b/>
                <w:sz w:val="16"/>
                <w:szCs w:val="16"/>
              </w:rPr>
              <w:lastRenderedPageBreak/>
              <w:t>ASSEGNAZIONE CITTADINANZA ONORARIA BAMBINI STRANIERI. ORGANIZZAZIONE - DETERMINAZIONI</w:t>
            </w:r>
          </w:p>
        </w:tc>
        <w:tc>
          <w:tcPr>
            <w:tcW w:w="6156" w:type="dxa"/>
          </w:tcPr>
          <w:p w:rsidR="00945372" w:rsidRPr="00C36338" w:rsidRDefault="00FA54BB" w:rsidP="005759BC">
            <w:pPr>
              <w:rPr>
                <w:b/>
                <w:sz w:val="16"/>
                <w:szCs w:val="16"/>
              </w:rPr>
            </w:pPr>
            <w:r w:rsidRPr="00C36338">
              <w:rPr>
                <w:b/>
                <w:sz w:val="16"/>
                <w:szCs w:val="16"/>
              </w:rPr>
              <w:lastRenderedPageBreak/>
              <w:t>[…]</w:t>
            </w:r>
          </w:p>
          <w:p w:rsidR="00FA54BB" w:rsidRPr="00C36338" w:rsidRDefault="00FA54BB" w:rsidP="00FA54BB">
            <w:pPr>
              <w:jc w:val="center"/>
              <w:rPr>
                <w:b/>
                <w:sz w:val="16"/>
                <w:szCs w:val="16"/>
              </w:rPr>
            </w:pPr>
            <w:r w:rsidRPr="00C36338">
              <w:rPr>
                <w:b/>
                <w:sz w:val="16"/>
                <w:szCs w:val="16"/>
              </w:rPr>
              <w:t>LA GIUNTA COMUNALE</w:t>
            </w:r>
          </w:p>
          <w:p w:rsidR="00FA54BB" w:rsidRPr="00C36338" w:rsidRDefault="00FA54BB" w:rsidP="00FA54BB">
            <w:pPr>
              <w:jc w:val="both"/>
              <w:rPr>
                <w:sz w:val="16"/>
                <w:szCs w:val="16"/>
              </w:rPr>
            </w:pPr>
          </w:p>
          <w:p w:rsidR="00FA54BB" w:rsidRPr="00C36338" w:rsidRDefault="00FA54BB" w:rsidP="00FA54BB">
            <w:pPr>
              <w:jc w:val="both"/>
              <w:rPr>
                <w:sz w:val="16"/>
                <w:szCs w:val="16"/>
              </w:rPr>
            </w:pPr>
            <w:r w:rsidRPr="00C36338">
              <w:rPr>
                <w:sz w:val="16"/>
                <w:szCs w:val="16"/>
              </w:rPr>
              <w:t>Premesso che il Consiglio Comunale con deliberazione n. 29 del 20/11/2015 su proposta dei Sindaci del Consiglio Comunale dei Ragazzi, esprimeva  atto di indirizzo per il conferimento in maniera simbolica, della cittadinanza a tutti i bambini, figli di immigrati stranieri residenti  a Tricase e ivi frequentanti le scuole di ogni ordine e grado;</w:t>
            </w:r>
          </w:p>
          <w:p w:rsidR="00FA54BB" w:rsidRPr="00C36338" w:rsidRDefault="00FA54BB" w:rsidP="00FA54BB">
            <w:pPr>
              <w:jc w:val="both"/>
              <w:rPr>
                <w:sz w:val="16"/>
                <w:szCs w:val="16"/>
              </w:rPr>
            </w:pPr>
          </w:p>
          <w:p w:rsidR="00FA54BB" w:rsidRPr="00C36338" w:rsidRDefault="00FA54BB" w:rsidP="00FA54BB">
            <w:pPr>
              <w:jc w:val="both"/>
              <w:rPr>
                <w:sz w:val="16"/>
                <w:szCs w:val="16"/>
              </w:rPr>
            </w:pPr>
            <w:r w:rsidRPr="00C36338">
              <w:rPr>
                <w:sz w:val="16"/>
                <w:szCs w:val="16"/>
              </w:rPr>
              <w:t>Che questo Comune aderisce, altresì,  al Programma “</w:t>
            </w:r>
            <w:r w:rsidRPr="00C36338">
              <w:rPr>
                <w:i/>
                <w:sz w:val="16"/>
                <w:szCs w:val="16"/>
              </w:rPr>
              <w:t>Città Amiche dei bambini e degli Adolescenti”</w:t>
            </w:r>
            <w:r w:rsidRPr="00C36338">
              <w:rPr>
                <w:sz w:val="16"/>
                <w:szCs w:val="16"/>
              </w:rPr>
              <w:t>, proposto dall’Unicef, con la quale l’Ente si  impegna a promuovere azioni e progetti a favore dell’infanzia, tra cui quello di conferire la Cittadinanza Onoraria a tutti i bambini di origine straniera nati in Italia che vivono sul proprio territorio;</w:t>
            </w:r>
          </w:p>
          <w:p w:rsidR="00FA54BB" w:rsidRPr="00C36338" w:rsidRDefault="00FA54BB" w:rsidP="00FA54BB">
            <w:pPr>
              <w:jc w:val="both"/>
              <w:rPr>
                <w:sz w:val="16"/>
                <w:szCs w:val="16"/>
              </w:rPr>
            </w:pPr>
          </w:p>
          <w:p w:rsidR="00FA54BB" w:rsidRPr="00C36338" w:rsidRDefault="00FA54BB" w:rsidP="00FA54BB">
            <w:pPr>
              <w:jc w:val="both"/>
              <w:rPr>
                <w:sz w:val="16"/>
                <w:szCs w:val="16"/>
              </w:rPr>
            </w:pPr>
            <w:r w:rsidRPr="00C36338">
              <w:rPr>
                <w:sz w:val="16"/>
                <w:szCs w:val="16"/>
              </w:rPr>
              <w:t>Che con la medesima Deliberazione, il C.C. stabiliva di procedere alla consegna di un attestato di riconoscimento simbolico di cittadinanza con una pubblica cerimonia;</w:t>
            </w:r>
          </w:p>
          <w:p w:rsidR="00FA54BB" w:rsidRPr="00C36338" w:rsidRDefault="00FA54BB" w:rsidP="00FA54BB">
            <w:pPr>
              <w:jc w:val="both"/>
              <w:rPr>
                <w:sz w:val="16"/>
                <w:szCs w:val="16"/>
              </w:rPr>
            </w:pPr>
          </w:p>
          <w:p w:rsidR="00FA54BB" w:rsidRPr="00C36338" w:rsidRDefault="00FA54BB" w:rsidP="00FA54BB">
            <w:pPr>
              <w:jc w:val="both"/>
              <w:rPr>
                <w:sz w:val="16"/>
                <w:szCs w:val="16"/>
              </w:rPr>
            </w:pPr>
            <w:r w:rsidRPr="00C36338">
              <w:rPr>
                <w:sz w:val="16"/>
                <w:szCs w:val="16"/>
              </w:rPr>
              <w:t xml:space="preserve"> Vista la richiesta </w:t>
            </w:r>
            <w:proofErr w:type="spellStart"/>
            <w:r w:rsidRPr="00C36338">
              <w:rPr>
                <w:sz w:val="16"/>
                <w:szCs w:val="16"/>
              </w:rPr>
              <w:t>prot</w:t>
            </w:r>
            <w:proofErr w:type="spellEnd"/>
            <w:r w:rsidRPr="00C36338">
              <w:rPr>
                <w:sz w:val="16"/>
                <w:szCs w:val="16"/>
              </w:rPr>
              <w:t xml:space="preserve">. n. 0021203 del 17/12/2015 a firma del Presidente del Consiglio </w:t>
            </w:r>
            <w:proofErr w:type="spellStart"/>
            <w:r w:rsidRPr="00C36338">
              <w:rPr>
                <w:sz w:val="16"/>
                <w:szCs w:val="16"/>
              </w:rPr>
              <w:t>Com.le</w:t>
            </w:r>
            <w:proofErr w:type="spellEnd"/>
            <w:r w:rsidRPr="00C36338">
              <w:rPr>
                <w:sz w:val="16"/>
                <w:szCs w:val="16"/>
              </w:rPr>
              <w:t xml:space="preserve"> al fine di organizzare una pubblica manifestazione da tenersi presso la Sala del Trono di palazzo Gallone  alla presenza dei Responsabili </w:t>
            </w:r>
            <w:proofErr w:type="spellStart"/>
            <w:r w:rsidRPr="00C36338">
              <w:rPr>
                <w:sz w:val="16"/>
                <w:szCs w:val="16"/>
              </w:rPr>
              <w:t>Prov.li</w:t>
            </w:r>
            <w:proofErr w:type="spellEnd"/>
            <w:r w:rsidRPr="00C36338">
              <w:rPr>
                <w:sz w:val="16"/>
                <w:szCs w:val="16"/>
              </w:rPr>
              <w:t xml:space="preserve"> dell’UNICEF, del </w:t>
            </w:r>
            <w:proofErr w:type="spellStart"/>
            <w:r w:rsidRPr="00C36338">
              <w:rPr>
                <w:sz w:val="16"/>
                <w:szCs w:val="16"/>
              </w:rPr>
              <w:t>C.C.R.</w:t>
            </w:r>
            <w:proofErr w:type="spellEnd"/>
            <w:r w:rsidRPr="00C36338">
              <w:rPr>
                <w:sz w:val="16"/>
                <w:szCs w:val="16"/>
              </w:rPr>
              <w:t>, dei Dirigenti Scolastici, durante la quale verrà consegnato oltre all’attestato come disposto dal C.C., anche una chiavetta USB con stampato lo stemma della Città di Tricase  contenente all’interno il file della  Costituzione Italiana e dello Statuto del Comune di Tricase;</w:t>
            </w:r>
          </w:p>
          <w:p w:rsidR="00FA54BB" w:rsidRPr="00C36338" w:rsidRDefault="00FA54BB" w:rsidP="00FA54BB">
            <w:pPr>
              <w:jc w:val="both"/>
              <w:rPr>
                <w:sz w:val="16"/>
                <w:szCs w:val="16"/>
              </w:rPr>
            </w:pPr>
          </w:p>
          <w:p w:rsidR="00FA54BB" w:rsidRPr="00C36338" w:rsidRDefault="00FA54BB" w:rsidP="00FA54BB">
            <w:pPr>
              <w:jc w:val="both"/>
              <w:rPr>
                <w:sz w:val="16"/>
                <w:szCs w:val="16"/>
              </w:rPr>
            </w:pPr>
            <w:r w:rsidRPr="00C36338">
              <w:rPr>
                <w:sz w:val="16"/>
                <w:szCs w:val="16"/>
              </w:rPr>
              <w:t>Ritenuto di provvedere ad organizzare la manifestazione di che trattasi disponendo per la promozione dell’evento (manifesti, inviti), acquisto di chiavette USB e quant’altro necessario per la buona riuscita dell’evento nei limiti di spesa di € 300,00;</w:t>
            </w:r>
          </w:p>
          <w:p w:rsidR="00FA54BB" w:rsidRPr="00C36338" w:rsidRDefault="00FA54BB" w:rsidP="00FA54BB">
            <w:pPr>
              <w:jc w:val="both"/>
              <w:rPr>
                <w:sz w:val="16"/>
                <w:szCs w:val="16"/>
              </w:rPr>
            </w:pPr>
          </w:p>
          <w:p w:rsidR="00FA54BB" w:rsidRPr="00C36338" w:rsidRDefault="00FA54BB" w:rsidP="00FA54BB">
            <w:pPr>
              <w:jc w:val="both"/>
              <w:rPr>
                <w:sz w:val="16"/>
                <w:szCs w:val="16"/>
              </w:rPr>
            </w:pPr>
            <w:r w:rsidRPr="00C36338">
              <w:rPr>
                <w:sz w:val="16"/>
                <w:szCs w:val="16"/>
              </w:rPr>
              <w:t xml:space="preserve">Visto il parere espresso dal responsabile del settore competente in ordine alla regolarità tecnica e contabile ai sensi e per gli effetti del TUEL 267/2000 e </w:t>
            </w:r>
            <w:proofErr w:type="spellStart"/>
            <w:r w:rsidRPr="00C36338">
              <w:rPr>
                <w:sz w:val="16"/>
                <w:szCs w:val="16"/>
              </w:rPr>
              <w:t>ss.mm.ii.</w:t>
            </w:r>
            <w:proofErr w:type="spellEnd"/>
            <w:r w:rsidRPr="00C36338">
              <w:rPr>
                <w:sz w:val="16"/>
                <w:szCs w:val="16"/>
              </w:rPr>
              <w:t xml:space="preserve">; </w:t>
            </w:r>
          </w:p>
          <w:p w:rsidR="00FA54BB" w:rsidRPr="00C36338" w:rsidRDefault="00FA54BB" w:rsidP="00FA54BB">
            <w:pPr>
              <w:jc w:val="both"/>
              <w:rPr>
                <w:sz w:val="16"/>
                <w:szCs w:val="16"/>
              </w:rPr>
            </w:pPr>
            <w:r w:rsidRPr="00C36338">
              <w:rPr>
                <w:sz w:val="16"/>
                <w:szCs w:val="16"/>
              </w:rPr>
              <w:t xml:space="preserve">Acquisito il seguente parere di regolarità tecnica del Responsabile del Servizio interessato:” Esaminata la proposta con riferimento: </w:t>
            </w:r>
          </w:p>
          <w:p w:rsidR="00FA54BB" w:rsidRPr="00C36338" w:rsidRDefault="00FA54BB" w:rsidP="00FA54BB">
            <w:pPr>
              <w:ind w:left="360"/>
              <w:jc w:val="both"/>
              <w:rPr>
                <w:sz w:val="16"/>
                <w:szCs w:val="16"/>
              </w:rPr>
            </w:pPr>
            <w:r w:rsidRPr="00C36338">
              <w:rPr>
                <w:sz w:val="16"/>
                <w:szCs w:val="16"/>
              </w:rPr>
              <w:t xml:space="preserve">a)Al rispetto delle normative comunitarie, statali, regionali e regolamentari, generali e di settore; </w:t>
            </w:r>
          </w:p>
          <w:p w:rsidR="00FA54BB" w:rsidRPr="00C36338" w:rsidRDefault="00FA54BB" w:rsidP="00FA54BB">
            <w:pPr>
              <w:ind w:left="360"/>
              <w:jc w:val="both"/>
              <w:rPr>
                <w:sz w:val="16"/>
                <w:szCs w:val="16"/>
              </w:rPr>
            </w:pPr>
            <w:r w:rsidRPr="00C36338">
              <w:rPr>
                <w:sz w:val="16"/>
                <w:szCs w:val="16"/>
              </w:rPr>
              <w:t xml:space="preserve">b)Alla correttezza e regolarità della procedura; </w:t>
            </w:r>
          </w:p>
          <w:p w:rsidR="00FA54BB" w:rsidRPr="00C36338" w:rsidRDefault="00FA54BB" w:rsidP="00FA54BB">
            <w:pPr>
              <w:ind w:left="360"/>
              <w:jc w:val="both"/>
              <w:rPr>
                <w:sz w:val="16"/>
                <w:szCs w:val="16"/>
              </w:rPr>
            </w:pPr>
            <w:r w:rsidRPr="00C36338">
              <w:rPr>
                <w:sz w:val="16"/>
                <w:szCs w:val="16"/>
              </w:rPr>
              <w:t xml:space="preserve">c)Alla correttezza formale nella redazione dell' atto; esprime parere “favorevole.”; </w:t>
            </w:r>
          </w:p>
          <w:p w:rsidR="00FA54BB" w:rsidRPr="00C36338" w:rsidRDefault="00FA54BB" w:rsidP="00FA54BB">
            <w:pPr>
              <w:jc w:val="both"/>
              <w:rPr>
                <w:sz w:val="16"/>
                <w:szCs w:val="16"/>
              </w:rPr>
            </w:pPr>
            <w:r w:rsidRPr="00C36338">
              <w:rPr>
                <w:sz w:val="16"/>
                <w:szCs w:val="16"/>
              </w:rPr>
              <w:t xml:space="preserve">Acquisito il seguente parere sulla regolarità contabile espresso dal Responsabile dei Servizi Finanziari: “favorevole” ; </w:t>
            </w:r>
          </w:p>
          <w:p w:rsidR="00FA54BB" w:rsidRPr="00C36338" w:rsidRDefault="00FA54BB" w:rsidP="00FA54BB">
            <w:pPr>
              <w:jc w:val="both"/>
              <w:rPr>
                <w:sz w:val="16"/>
                <w:szCs w:val="16"/>
              </w:rPr>
            </w:pPr>
          </w:p>
          <w:p w:rsidR="00FA54BB" w:rsidRPr="00C36338" w:rsidRDefault="00FA54BB" w:rsidP="00FA54BB">
            <w:pPr>
              <w:jc w:val="both"/>
              <w:rPr>
                <w:sz w:val="16"/>
                <w:szCs w:val="16"/>
              </w:rPr>
            </w:pPr>
            <w:r w:rsidRPr="00C36338">
              <w:rPr>
                <w:sz w:val="16"/>
                <w:szCs w:val="16"/>
              </w:rPr>
              <w:t xml:space="preserve">Con voti unanimi espressi in forma palese;   </w:t>
            </w:r>
          </w:p>
          <w:p w:rsidR="00FA54BB" w:rsidRPr="00C36338" w:rsidRDefault="00FA54BB" w:rsidP="00FA54BB">
            <w:pPr>
              <w:jc w:val="both"/>
              <w:rPr>
                <w:sz w:val="16"/>
                <w:szCs w:val="16"/>
              </w:rPr>
            </w:pPr>
          </w:p>
          <w:p w:rsidR="00FA54BB" w:rsidRPr="00C36338" w:rsidRDefault="00FA54BB" w:rsidP="00FA54BB">
            <w:pPr>
              <w:jc w:val="center"/>
              <w:rPr>
                <w:b/>
                <w:sz w:val="16"/>
                <w:szCs w:val="16"/>
              </w:rPr>
            </w:pPr>
            <w:r w:rsidRPr="00C36338">
              <w:rPr>
                <w:b/>
                <w:sz w:val="16"/>
                <w:szCs w:val="16"/>
              </w:rPr>
              <w:t>DELIBERA</w:t>
            </w:r>
          </w:p>
          <w:p w:rsidR="00FA54BB" w:rsidRPr="00C36338" w:rsidRDefault="00FA54BB" w:rsidP="00FA54BB">
            <w:pPr>
              <w:jc w:val="both"/>
              <w:rPr>
                <w:sz w:val="16"/>
                <w:szCs w:val="16"/>
              </w:rPr>
            </w:pPr>
          </w:p>
          <w:p w:rsidR="00FA54BB" w:rsidRPr="00C36338" w:rsidRDefault="00FA54BB" w:rsidP="00FA54BB">
            <w:pPr>
              <w:jc w:val="both"/>
              <w:rPr>
                <w:sz w:val="16"/>
                <w:szCs w:val="16"/>
              </w:rPr>
            </w:pPr>
            <w:r w:rsidRPr="00C36338">
              <w:rPr>
                <w:b/>
                <w:sz w:val="16"/>
                <w:szCs w:val="16"/>
              </w:rPr>
              <w:t>1</w:t>
            </w:r>
            <w:r w:rsidRPr="00C36338">
              <w:rPr>
                <w:sz w:val="16"/>
                <w:szCs w:val="16"/>
              </w:rPr>
              <w:t xml:space="preserve">) Organizzare una pubblica manifestazione da tenersi presso la Sala del Trono di palazzo Gallone  alla presenza dei Responsabili </w:t>
            </w:r>
            <w:proofErr w:type="spellStart"/>
            <w:r w:rsidRPr="00C36338">
              <w:rPr>
                <w:sz w:val="16"/>
                <w:szCs w:val="16"/>
              </w:rPr>
              <w:t>Prov.li</w:t>
            </w:r>
            <w:proofErr w:type="spellEnd"/>
            <w:r w:rsidRPr="00C36338">
              <w:rPr>
                <w:sz w:val="16"/>
                <w:szCs w:val="16"/>
              </w:rPr>
              <w:t xml:space="preserve"> dell’UNICEF, del </w:t>
            </w:r>
            <w:proofErr w:type="spellStart"/>
            <w:r w:rsidRPr="00C36338">
              <w:rPr>
                <w:sz w:val="16"/>
                <w:szCs w:val="16"/>
              </w:rPr>
              <w:t>C.C.R.</w:t>
            </w:r>
            <w:proofErr w:type="spellEnd"/>
            <w:r w:rsidRPr="00C36338">
              <w:rPr>
                <w:sz w:val="16"/>
                <w:szCs w:val="16"/>
              </w:rPr>
              <w:t>, dei Dirigenti Scolastici, durante la quale verrà consegnato ai figli di immigrati stranieri residenti a Tricase, frequentanti le scuole di ogni ordine e grado oltre all’attestato, come disposto dal C.C., una chiavetta USB con stampato lo stemma della Città di Tricase  all’interno della quale si potrà consultare la  Costituzione Italiana e lo Statuto del Comune di Tricase.</w:t>
            </w:r>
          </w:p>
          <w:p w:rsidR="00FA54BB" w:rsidRPr="00C36338" w:rsidRDefault="00FA54BB" w:rsidP="00FA54BB">
            <w:pPr>
              <w:jc w:val="both"/>
              <w:rPr>
                <w:sz w:val="16"/>
                <w:szCs w:val="16"/>
              </w:rPr>
            </w:pPr>
          </w:p>
          <w:p w:rsidR="00FA54BB" w:rsidRPr="00C36338" w:rsidRDefault="00FA54BB" w:rsidP="00FA54BB">
            <w:pPr>
              <w:jc w:val="both"/>
              <w:rPr>
                <w:sz w:val="16"/>
                <w:szCs w:val="16"/>
              </w:rPr>
            </w:pPr>
            <w:r w:rsidRPr="00C36338">
              <w:rPr>
                <w:b/>
                <w:sz w:val="16"/>
                <w:szCs w:val="16"/>
              </w:rPr>
              <w:t>2)</w:t>
            </w:r>
            <w:r w:rsidRPr="00C36338">
              <w:rPr>
                <w:sz w:val="16"/>
                <w:szCs w:val="16"/>
              </w:rPr>
              <w:t xml:space="preserve">  Dare atto che, la data di svolgimento della pubblica manifestazione sarà concordata unitamente ai Sindaci del CCR e ai rappresentati </w:t>
            </w:r>
            <w:proofErr w:type="spellStart"/>
            <w:r w:rsidRPr="00C36338">
              <w:rPr>
                <w:sz w:val="16"/>
                <w:szCs w:val="16"/>
              </w:rPr>
              <w:t>Prov.li</w:t>
            </w:r>
            <w:proofErr w:type="spellEnd"/>
            <w:r w:rsidRPr="00C36338">
              <w:rPr>
                <w:sz w:val="16"/>
                <w:szCs w:val="16"/>
              </w:rPr>
              <w:t xml:space="preserve"> dell’UNICEF ;</w:t>
            </w:r>
          </w:p>
          <w:p w:rsidR="00FA54BB" w:rsidRPr="00C36338" w:rsidRDefault="00FA54BB" w:rsidP="00FA54BB">
            <w:pPr>
              <w:jc w:val="both"/>
              <w:rPr>
                <w:sz w:val="16"/>
                <w:szCs w:val="16"/>
              </w:rPr>
            </w:pPr>
            <w:r w:rsidRPr="00C36338">
              <w:rPr>
                <w:sz w:val="16"/>
                <w:szCs w:val="16"/>
              </w:rPr>
              <w:lastRenderedPageBreak/>
              <w:t xml:space="preserve"> </w:t>
            </w:r>
          </w:p>
          <w:p w:rsidR="00FA54BB" w:rsidRPr="00C36338" w:rsidRDefault="00FA54BB" w:rsidP="00FA54BB">
            <w:pPr>
              <w:jc w:val="both"/>
              <w:rPr>
                <w:sz w:val="16"/>
                <w:szCs w:val="16"/>
              </w:rPr>
            </w:pPr>
            <w:r w:rsidRPr="00C36338">
              <w:rPr>
                <w:sz w:val="16"/>
                <w:szCs w:val="16"/>
              </w:rPr>
              <w:t xml:space="preserve"> </w:t>
            </w:r>
          </w:p>
          <w:p w:rsidR="00FA54BB" w:rsidRPr="00C36338" w:rsidRDefault="00FA54BB" w:rsidP="00FA54BB">
            <w:pPr>
              <w:jc w:val="both"/>
              <w:rPr>
                <w:sz w:val="16"/>
                <w:szCs w:val="16"/>
              </w:rPr>
            </w:pPr>
            <w:r w:rsidRPr="00C36338">
              <w:rPr>
                <w:b/>
                <w:sz w:val="16"/>
                <w:szCs w:val="16"/>
              </w:rPr>
              <w:t>3</w:t>
            </w:r>
            <w:r w:rsidRPr="00C36338">
              <w:rPr>
                <w:sz w:val="16"/>
                <w:szCs w:val="16"/>
              </w:rPr>
              <w:t>) Demandare al Responsabile del Servizio per ogni atto consequenziale al fine di assicurare la buona riuscita dell’evento;</w:t>
            </w:r>
          </w:p>
          <w:p w:rsidR="00FA54BB" w:rsidRPr="00C36338" w:rsidRDefault="00FA54BB" w:rsidP="00FA54BB">
            <w:pPr>
              <w:jc w:val="both"/>
              <w:rPr>
                <w:sz w:val="16"/>
                <w:szCs w:val="16"/>
              </w:rPr>
            </w:pPr>
          </w:p>
          <w:p w:rsidR="00FA54BB" w:rsidRPr="00C36338" w:rsidRDefault="00FA54BB" w:rsidP="00FA54BB">
            <w:pPr>
              <w:jc w:val="both"/>
              <w:rPr>
                <w:sz w:val="16"/>
                <w:szCs w:val="16"/>
              </w:rPr>
            </w:pPr>
            <w:r w:rsidRPr="00C36338">
              <w:rPr>
                <w:b/>
                <w:sz w:val="16"/>
                <w:szCs w:val="16"/>
              </w:rPr>
              <w:t>4</w:t>
            </w:r>
            <w:r w:rsidRPr="00C36338">
              <w:rPr>
                <w:sz w:val="16"/>
                <w:szCs w:val="16"/>
              </w:rPr>
              <w:t>) Demandare, altresì, per economia procedurale, il pagamento attraverso  il Servizio Economato del Comune,  nei limiti di spesa di € 300,00;</w:t>
            </w:r>
          </w:p>
          <w:p w:rsidR="00FA54BB" w:rsidRPr="00C36338" w:rsidRDefault="00FA54BB" w:rsidP="00FA54BB">
            <w:pPr>
              <w:jc w:val="both"/>
              <w:rPr>
                <w:sz w:val="16"/>
                <w:szCs w:val="16"/>
              </w:rPr>
            </w:pPr>
          </w:p>
          <w:p w:rsidR="00FA54BB" w:rsidRPr="00C36338" w:rsidRDefault="00FA54BB" w:rsidP="00FA54BB">
            <w:pPr>
              <w:jc w:val="both"/>
              <w:rPr>
                <w:sz w:val="16"/>
                <w:szCs w:val="16"/>
              </w:rPr>
            </w:pPr>
            <w:r w:rsidRPr="00C36338">
              <w:rPr>
                <w:b/>
                <w:sz w:val="16"/>
                <w:szCs w:val="16"/>
              </w:rPr>
              <w:t>5</w:t>
            </w:r>
            <w:r w:rsidRPr="00C36338">
              <w:rPr>
                <w:sz w:val="16"/>
                <w:szCs w:val="16"/>
              </w:rPr>
              <w:t>) Dichiarare la presente deliberazione immediatamente esecutiva ai sensi dell'art.134, comma 4, del D.L.vo n.267/20.</w:t>
            </w:r>
          </w:p>
          <w:p w:rsidR="00FA54BB" w:rsidRPr="00C36338" w:rsidRDefault="00FA54BB" w:rsidP="00FA54BB">
            <w:pPr>
              <w:jc w:val="both"/>
              <w:rPr>
                <w:sz w:val="16"/>
                <w:szCs w:val="16"/>
              </w:rPr>
            </w:pPr>
          </w:p>
          <w:p w:rsidR="00FA54BB" w:rsidRPr="00C36338" w:rsidRDefault="00FA54BB" w:rsidP="00FA54BB">
            <w:pPr>
              <w:ind w:left="-284"/>
              <w:jc w:val="both"/>
              <w:rPr>
                <w:sz w:val="16"/>
                <w:szCs w:val="16"/>
              </w:rPr>
            </w:pPr>
          </w:p>
          <w:p w:rsidR="00FA54BB" w:rsidRPr="00C36338" w:rsidRDefault="00FA54BB" w:rsidP="005759BC">
            <w:pPr>
              <w:rPr>
                <w:b/>
                <w:sz w:val="16"/>
                <w:szCs w:val="16"/>
              </w:rPr>
            </w:pPr>
          </w:p>
          <w:p w:rsidR="00FA54BB" w:rsidRPr="00C36338" w:rsidRDefault="00FA54BB" w:rsidP="005759BC">
            <w:pPr>
              <w:rPr>
                <w:b/>
                <w:sz w:val="16"/>
                <w:szCs w:val="16"/>
              </w:rPr>
            </w:pPr>
            <w:r w:rsidRPr="00C36338">
              <w:rPr>
                <w:b/>
                <w:sz w:val="16"/>
                <w:szCs w:val="16"/>
              </w:rPr>
              <w:t>[…]</w:t>
            </w:r>
          </w:p>
        </w:tc>
        <w:tc>
          <w:tcPr>
            <w:tcW w:w="1153" w:type="dxa"/>
          </w:tcPr>
          <w:p w:rsidR="00945372" w:rsidRPr="00C36338" w:rsidRDefault="00FA54BB" w:rsidP="005759BC">
            <w:pPr>
              <w:rPr>
                <w:b/>
                <w:sz w:val="16"/>
                <w:szCs w:val="16"/>
              </w:rPr>
            </w:pPr>
            <w:r w:rsidRPr="00C36338">
              <w:rPr>
                <w:sz w:val="16"/>
                <w:szCs w:val="16"/>
              </w:rPr>
              <w:lastRenderedPageBreak/>
              <w:t>€ 300,00</w:t>
            </w:r>
          </w:p>
        </w:tc>
        <w:tc>
          <w:tcPr>
            <w:tcW w:w="1708" w:type="dxa"/>
          </w:tcPr>
          <w:p w:rsidR="00945372" w:rsidRPr="00C36338" w:rsidRDefault="00822B28" w:rsidP="005759BC">
            <w:pPr>
              <w:rPr>
                <w:b/>
                <w:sz w:val="16"/>
                <w:szCs w:val="16"/>
              </w:rPr>
            </w:pPr>
            <w:r w:rsidRPr="00C36338">
              <w:rPr>
                <w:sz w:val="16"/>
                <w:szCs w:val="16"/>
              </w:rPr>
              <w:t xml:space="preserve">richiesta </w:t>
            </w:r>
            <w:proofErr w:type="spellStart"/>
            <w:r w:rsidRPr="00C36338">
              <w:rPr>
                <w:sz w:val="16"/>
                <w:szCs w:val="16"/>
              </w:rPr>
              <w:t>prot</w:t>
            </w:r>
            <w:proofErr w:type="spellEnd"/>
            <w:r w:rsidRPr="00C36338">
              <w:rPr>
                <w:sz w:val="16"/>
                <w:szCs w:val="16"/>
              </w:rPr>
              <w:t xml:space="preserve">. n. 0021203 del </w:t>
            </w:r>
            <w:r w:rsidRPr="00C36338">
              <w:rPr>
                <w:sz w:val="16"/>
                <w:szCs w:val="16"/>
              </w:rPr>
              <w:lastRenderedPageBreak/>
              <w:t xml:space="preserve">17/12/2015 a firma del Presidente del Consiglio </w:t>
            </w:r>
            <w:proofErr w:type="spellStart"/>
            <w:r w:rsidRPr="00C36338">
              <w:rPr>
                <w:sz w:val="16"/>
                <w:szCs w:val="16"/>
              </w:rPr>
              <w:t>Com.le</w:t>
            </w:r>
            <w:proofErr w:type="spellEnd"/>
            <w:r w:rsidRPr="00C36338">
              <w:rPr>
                <w:sz w:val="16"/>
                <w:szCs w:val="16"/>
              </w:rPr>
              <w:t xml:space="preserve"> al fine di organizzare una pubblica manifestazione da tenersi presso la Sala del Trono di palazzo Gallone  alla presenza dei Responsabili </w:t>
            </w:r>
            <w:proofErr w:type="spellStart"/>
            <w:r w:rsidRPr="00C36338">
              <w:rPr>
                <w:sz w:val="16"/>
                <w:szCs w:val="16"/>
              </w:rPr>
              <w:t>Prov.li</w:t>
            </w:r>
            <w:proofErr w:type="spellEnd"/>
            <w:r w:rsidRPr="00C36338">
              <w:rPr>
                <w:sz w:val="16"/>
                <w:szCs w:val="16"/>
              </w:rPr>
              <w:t xml:space="preserve"> dell’UNICEF, del </w:t>
            </w:r>
            <w:proofErr w:type="spellStart"/>
            <w:r w:rsidRPr="00C36338">
              <w:rPr>
                <w:sz w:val="16"/>
                <w:szCs w:val="16"/>
              </w:rPr>
              <w:t>C.C.R.</w:t>
            </w:r>
            <w:proofErr w:type="spellEnd"/>
            <w:r w:rsidRPr="00C36338">
              <w:rPr>
                <w:sz w:val="16"/>
                <w:szCs w:val="16"/>
              </w:rPr>
              <w:t>, dei Dirigenti Scolastici, durante la quale verrà consegnato oltre all’attestato come disposto dal C.C., anche una chiavetta USB con stampato lo stemma della Città di Tricase  contenente all’interno il file della  Costituzione Italiana e dello Statuto del Comune di Tricase</w:t>
            </w:r>
          </w:p>
        </w:tc>
      </w:tr>
    </w:tbl>
    <w:p w:rsidR="00945372" w:rsidRPr="00C36338" w:rsidRDefault="00945372" w:rsidP="00945372">
      <w:pPr>
        <w:rPr>
          <w:sz w:val="16"/>
          <w:szCs w:val="16"/>
        </w:rPr>
      </w:pPr>
    </w:p>
    <w:p w:rsidR="00945372" w:rsidRPr="00C36338" w:rsidRDefault="00945372" w:rsidP="00945372">
      <w:pPr>
        <w:rPr>
          <w:sz w:val="16"/>
          <w:szCs w:val="16"/>
        </w:rPr>
      </w:pPr>
    </w:p>
    <w:p w:rsidR="00E614B5" w:rsidRPr="00C36338" w:rsidRDefault="00E614B5" w:rsidP="00E614B5">
      <w:pPr>
        <w:rPr>
          <w:sz w:val="16"/>
          <w:szCs w:val="16"/>
        </w:rPr>
      </w:pPr>
    </w:p>
    <w:p w:rsidR="006011F9" w:rsidRPr="00C36338" w:rsidRDefault="006011F9">
      <w:pPr>
        <w:rPr>
          <w:sz w:val="16"/>
          <w:szCs w:val="16"/>
        </w:rPr>
      </w:pPr>
    </w:p>
    <w:sectPr w:rsidR="006011F9" w:rsidRPr="00C36338" w:rsidSect="00032E0A">
      <w:pgSz w:w="16838" w:h="11906" w:orient="landscape"/>
      <w:pgMar w:top="1134" w:right="1134"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multilevel"/>
    <w:tmpl w:val="00000004"/>
    <w:name w:val="WW8Num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19566B7"/>
    <w:multiLevelType w:val="hybridMultilevel"/>
    <w:tmpl w:val="C0540C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3446C38"/>
    <w:multiLevelType w:val="hybridMultilevel"/>
    <w:tmpl w:val="A9D6F8DE"/>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
    <w:nsid w:val="05DE3D4C"/>
    <w:multiLevelType w:val="hybridMultilevel"/>
    <w:tmpl w:val="4C2A7138"/>
    <w:lvl w:ilvl="0" w:tplc="04100019">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nsid w:val="08C51DEB"/>
    <w:multiLevelType w:val="hybridMultilevel"/>
    <w:tmpl w:val="4C9C4E12"/>
    <w:lvl w:ilvl="0" w:tplc="04100011">
      <w:start w:val="1"/>
      <w:numFmt w:val="decimal"/>
      <w:lvlText w:val="%1)"/>
      <w:lvlJc w:val="left"/>
      <w:pPr>
        <w:tabs>
          <w:tab w:val="num" w:pos="927"/>
        </w:tabs>
        <w:ind w:left="927"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nsid w:val="0CC87FB3"/>
    <w:multiLevelType w:val="hybridMultilevel"/>
    <w:tmpl w:val="4C2A7138"/>
    <w:lvl w:ilvl="0" w:tplc="04100019">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
    <w:nsid w:val="0D743EAD"/>
    <w:multiLevelType w:val="hybridMultilevel"/>
    <w:tmpl w:val="63C28340"/>
    <w:lvl w:ilvl="0" w:tplc="9A1225B6">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669"/>
        </w:tabs>
        <w:ind w:left="669" w:hanging="360"/>
      </w:pPr>
      <w:rPr>
        <w:rFonts w:ascii="Courier New" w:hAnsi="Courier New" w:hint="default"/>
      </w:rPr>
    </w:lvl>
    <w:lvl w:ilvl="2" w:tplc="04100005" w:tentative="1">
      <w:start w:val="1"/>
      <w:numFmt w:val="bullet"/>
      <w:lvlText w:val=""/>
      <w:lvlJc w:val="left"/>
      <w:pPr>
        <w:tabs>
          <w:tab w:val="num" w:pos="1389"/>
        </w:tabs>
        <w:ind w:left="1389" w:hanging="360"/>
      </w:pPr>
      <w:rPr>
        <w:rFonts w:ascii="Wingdings" w:hAnsi="Wingdings" w:hint="default"/>
      </w:rPr>
    </w:lvl>
    <w:lvl w:ilvl="3" w:tplc="04100001" w:tentative="1">
      <w:start w:val="1"/>
      <w:numFmt w:val="bullet"/>
      <w:lvlText w:val=""/>
      <w:lvlJc w:val="left"/>
      <w:pPr>
        <w:tabs>
          <w:tab w:val="num" w:pos="2109"/>
        </w:tabs>
        <w:ind w:left="2109" w:hanging="360"/>
      </w:pPr>
      <w:rPr>
        <w:rFonts w:ascii="Symbol" w:hAnsi="Symbol" w:hint="default"/>
      </w:rPr>
    </w:lvl>
    <w:lvl w:ilvl="4" w:tplc="04100003" w:tentative="1">
      <w:start w:val="1"/>
      <w:numFmt w:val="bullet"/>
      <w:lvlText w:val="o"/>
      <w:lvlJc w:val="left"/>
      <w:pPr>
        <w:tabs>
          <w:tab w:val="num" w:pos="2829"/>
        </w:tabs>
        <w:ind w:left="2829" w:hanging="360"/>
      </w:pPr>
      <w:rPr>
        <w:rFonts w:ascii="Courier New" w:hAnsi="Courier New" w:hint="default"/>
      </w:rPr>
    </w:lvl>
    <w:lvl w:ilvl="5" w:tplc="04100005" w:tentative="1">
      <w:start w:val="1"/>
      <w:numFmt w:val="bullet"/>
      <w:lvlText w:val=""/>
      <w:lvlJc w:val="left"/>
      <w:pPr>
        <w:tabs>
          <w:tab w:val="num" w:pos="3549"/>
        </w:tabs>
        <w:ind w:left="3549" w:hanging="360"/>
      </w:pPr>
      <w:rPr>
        <w:rFonts w:ascii="Wingdings" w:hAnsi="Wingdings" w:hint="default"/>
      </w:rPr>
    </w:lvl>
    <w:lvl w:ilvl="6" w:tplc="04100001" w:tentative="1">
      <w:start w:val="1"/>
      <w:numFmt w:val="bullet"/>
      <w:lvlText w:val=""/>
      <w:lvlJc w:val="left"/>
      <w:pPr>
        <w:tabs>
          <w:tab w:val="num" w:pos="4269"/>
        </w:tabs>
        <w:ind w:left="4269" w:hanging="360"/>
      </w:pPr>
      <w:rPr>
        <w:rFonts w:ascii="Symbol" w:hAnsi="Symbol" w:hint="default"/>
      </w:rPr>
    </w:lvl>
    <w:lvl w:ilvl="7" w:tplc="04100003" w:tentative="1">
      <w:start w:val="1"/>
      <w:numFmt w:val="bullet"/>
      <w:lvlText w:val="o"/>
      <w:lvlJc w:val="left"/>
      <w:pPr>
        <w:tabs>
          <w:tab w:val="num" w:pos="4989"/>
        </w:tabs>
        <w:ind w:left="4989" w:hanging="360"/>
      </w:pPr>
      <w:rPr>
        <w:rFonts w:ascii="Courier New" w:hAnsi="Courier New" w:hint="default"/>
      </w:rPr>
    </w:lvl>
    <w:lvl w:ilvl="8" w:tplc="04100005" w:tentative="1">
      <w:start w:val="1"/>
      <w:numFmt w:val="bullet"/>
      <w:lvlText w:val=""/>
      <w:lvlJc w:val="left"/>
      <w:pPr>
        <w:tabs>
          <w:tab w:val="num" w:pos="5709"/>
        </w:tabs>
        <w:ind w:left="5709" w:hanging="360"/>
      </w:pPr>
      <w:rPr>
        <w:rFonts w:ascii="Wingdings" w:hAnsi="Wingdings" w:hint="default"/>
      </w:rPr>
    </w:lvl>
  </w:abstractNum>
  <w:abstractNum w:abstractNumId="10">
    <w:nsid w:val="1047316A"/>
    <w:multiLevelType w:val="hybridMultilevel"/>
    <w:tmpl w:val="E24AD800"/>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14FD71A1"/>
    <w:multiLevelType w:val="hybridMultilevel"/>
    <w:tmpl w:val="EE98CAB6"/>
    <w:lvl w:ilvl="0" w:tplc="54800C90">
      <w:start w:val="1"/>
      <w:numFmt w:val="decimal"/>
      <w:lvlText w:val="%1)"/>
      <w:lvlJc w:val="left"/>
      <w:pPr>
        <w:tabs>
          <w:tab w:val="num" w:pos="720"/>
        </w:tabs>
        <w:ind w:left="720" w:hanging="360"/>
      </w:pPr>
      <w:rPr>
        <w:rFonts w:ascii="Calibri" w:eastAsia="SimSun" w:hAnsi="Calibri" w:cs="Calibri"/>
        <w:b/>
        <w:bCs/>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2">
    <w:nsid w:val="1A95746D"/>
    <w:multiLevelType w:val="hybridMultilevel"/>
    <w:tmpl w:val="846ECE40"/>
    <w:lvl w:ilvl="0" w:tplc="9A1225B6">
      <w:start w:val="1"/>
      <w:numFmt w:val="bullet"/>
      <w:lvlText w:val=""/>
      <w:lvlJc w:val="left"/>
      <w:pPr>
        <w:tabs>
          <w:tab w:val="num" w:pos="360"/>
        </w:tabs>
        <w:ind w:left="360" w:hanging="360"/>
      </w:pPr>
      <w:rPr>
        <w:rFonts w:ascii="Symbol" w:hAnsi="Symbol" w:hint="default"/>
        <w:color w:val="auto"/>
      </w:rPr>
    </w:lvl>
    <w:lvl w:ilvl="1" w:tplc="0410000F">
      <w:start w:val="1"/>
      <w:numFmt w:val="decimal"/>
      <w:lvlText w:val="%2."/>
      <w:lvlJc w:val="left"/>
      <w:pPr>
        <w:tabs>
          <w:tab w:val="num" w:pos="669"/>
        </w:tabs>
        <w:ind w:left="669" w:hanging="360"/>
      </w:pPr>
      <w:rPr>
        <w:rFonts w:cs="Times New Roman" w:hint="default"/>
        <w:color w:val="auto"/>
      </w:rPr>
    </w:lvl>
    <w:lvl w:ilvl="2" w:tplc="9A1225B6">
      <w:start w:val="1"/>
      <w:numFmt w:val="bullet"/>
      <w:lvlText w:val=""/>
      <w:lvlJc w:val="left"/>
      <w:pPr>
        <w:tabs>
          <w:tab w:val="num" w:pos="1389"/>
        </w:tabs>
        <w:ind w:left="1389" w:hanging="360"/>
      </w:pPr>
      <w:rPr>
        <w:rFonts w:ascii="Symbol" w:hAnsi="Symbol" w:hint="default"/>
        <w:color w:val="auto"/>
      </w:rPr>
    </w:lvl>
    <w:lvl w:ilvl="3" w:tplc="04100001" w:tentative="1">
      <w:start w:val="1"/>
      <w:numFmt w:val="bullet"/>
      <w:lvlText w:val=""/>
      <w:lvlJc w:val="left"/>
      <w:pPr>
        <w:tabs>
          <w:tab w:val="num" w:pos="2109"/>
        </w:tabs>
        <w:ind w:left="2109" w:hanging="360"/>
      </w:pPr>
      <w:rPr>
        <w:rFonts w:ascii="Symbol" w:hAnsi="Symbol" w:hint="default"/>
      </w:rPr>
    </w:lvl>
    <w:lvl w:ilvl="4" w:tplc="04100003" w:tentative="1">
      <w:start w:val="1"/>
      <w:numFmt w:val="bullet"/>
      <w:lvlText w:val="o"/>
      <w:lvlJc w:val="left"/>
      <w:pPr>
        <w:tabs>
          <w:tab w:val="num" w:pos="2829"/>
        </w:tabs>
        <w:ind w:left="2829" w:hanging="360"/>
      </w:pPr>
      <w:rPr>
        <w:rFonts w:ascii="Courier New" w:hAnsi="Courier New" w:hint="default"/>
      </w:rPr>
    </w:lvl>
    <w:lvl w:ilvl="5" w:tplc="04100005" w:tentative="1">
      <w:start w:val="1"/>
      <w:numFmt w:val="bullet"/>
      <w:lvlText w:val=""/>
      <w:lvlJc w:val="left"/>
      <w:pPr>
        <w:tabs>
          <w:tab w:val="num" w:pos="3549"/>
        </w:tabs>
        <w:ind w:left="3549" w:hanging="360"/>
      </w:pPr>
      <w:rPr>
        <w:rFonts w:ascii="Wingdings" w:hAnsi="Wingdings" w:hint="default"/>
      </w:rPr>
    </w:lvl>
    <w:lvl w:ilvl="6" w:tplc="04100001" w:tentative="1">
      <w:start w:val="1"/>
      <w:numFmt w:val="bullet"/>
      <w:lvlText w:val=""/>
      <w:lvlJc w:val="left"/>
      <w:pPr>
        <w:tabs>
          <w:tab w:val="num" w:pos="4269"/>
        </w:tabs>
        <w:ind w:left="4269" w:hanging="360"/>
      </w:pPr>
      <w:rPr>
        <w:rFonts w:ascii="Symbol" w:hAnsi="Symbol" w:hint="default"/>
      </w:rPr>
    </w:lvl>
    <w:lvl w:ilvl="7" w:tplc="04100003" w:tentative="1">
      <w:start w:val="1"/>
      <w:numFmt w:val="bullet"/>
      <w:lvlText w:val="o"/>
      <w:lvlJc w:val="left"/>
      <w:pPr>
        <w:tabs>
          <w:tab w:val="num" w:pos="4989"/>
        </w:tabs>
        <w:ind w:left="4989" w:hanging="360"/>
      </w:pPr>
      <w:rPr>
        <w:rFonts w:ascii="Courier New" w:hAnsi="Courier New" w:hint="default"/>
      </w:rPr>
    </w:lvl>
    <w:lvl w:ilvl="8" w:tplc="04100005" w:tentative="1">
      <w:start w:val="1"/>
      <w:numFmt w:val="bullet"/>
      <w:lvlText w:val=""/>
      <w:lvlJc w:val="left"/>
      <w:pPr>
        <w:tabs>
          <w:tab w:val="num" w:pos="5709"/>
        </w:tabs>
        <w:ind w:left="5709" w:hanging="360"/>
      </w:pPr>
      <w:rPr>
        <w:rFonts w:ascii="Wingdings" w:hAnsi="Wingdings" w:hint="default"/>
      </w:rPr>
    </w:lvl>
  </w:abstractNum>
  <w:abstractNum w:abstractNumId="13">
    <w:nsid w:val="211A23C6"/>
    <w:multiLevelType w:val="hybridMultilevel"/>
    <w:tmpl w:val="F01E517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
    <w:nsid w:val="27CE3F72"/>
    <w:multiLevelType w:val="hybridMultilevel"/>
    <w:tmpl w:val="03A05608"/>
    <w:lvl w:ilvl="0" w:tplc="04100019">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5">
    <w:nsid w:val="286A1E06"/>
    <w:multiLevelType w:val="hybridMultilevel"/>
    <w:tmpl w:val="7CA2F66E"/>
    <w:lvl w:ilvl="0" w:tplc="9A9E0558">
      <w:start w:val="1"/>
      <w:numFmt w:val="lowerLetter"/>
      <w:lvlText w:val="%1)"/>
      <w:lvlJc w:val="left"/>
      <w:pPr>
        <w:tabs>
          <w:tab w:val="num" w:pos="1494"/>
        </w:tabs>
        <w:ind w:left="1494" w:hanging="360"/>
      </w:pPr>
      <w:rPr>
        <w:rFonts w:asciiTheme="minorHAnsi" w:eastAsiaTheme="minorEastAsia" w:hAnsiTheme="minorHAnsi" w:cstheme="minorBidi"/>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6">
    <w:nsid w:val="2B6047BA"/>
    <w:multiLevelType w:val="hybridMultilevel"/>
    <w:tmpl w:val="ECC62920"/>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nsid w:val="2C092287"/>
    <w:multiLevelType w:val="hybridMultilevel"/>
    <w:tmpl w:val="9CD4F6A8"/>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8">
    <w:nsid w:val="32151E4A"/>
    <w:multiLevelType w:val="hybridMultilevel"/>
    <w:tmpl w:val="C7BADD8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nsid w:val="3D616A20"/>
    <w:multiLevelType w:val="hybridMultilevel"/>
    <w:tmpl w:val="60E6C17C"/>
    <w:lvl w:ilvl="0" w:tplc="CAD4C7B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nsid w:val="41646B52"/>
    <w:multiLevelType w:val="hybridMultilevel"/>
    <w:tmpl w:val="FDD0CC6A"/>
    <w:lvl w:ilvl="0" w:tplc="0D943EB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2903EC2"/>
    <w:multiLevelType w:val="hybridMultilevel"/>
    <w:tmpl w:val="D0447124"/>
    <w:lvl w:ilvl="0" w:tplc="0410000F">
      <w:start w:val="1"/>
      <w:numFmt w:val="decimal"/>
      <w:lvlText w:val="%1."/>
      <w:lvlJc w:val="left"/>
      <w:pPr>
        <w:ind w:left="720" w:hanging="360"/>
      </w:pPr>
      <w:rPr>
        <w:rFonts w:cs="Times New Roman"/>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2">
    <w:nsid w:val="476E05A0"/>
    <w:multiLevelType w:val="hybridMultilevel"/>
    <w:tmpl w:val="A56A56AA"/>
    <w:lvl w:ilvl="0" w:tplc="E3BAEAD4">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4FB06B3D"/>
    <w:multiLevelType w:val="hybridMultilevel"/>
    <w:tmpl w:val="ECB8F696"/>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52EC019A"/>
    <w:multiLevelType w:val="hybridMultilevel"/>
    <w:tmpl w:val="78E0AA74"/>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5">
    <w:nsid w:val="556306B4"/>
    <w:multiLevelType w:val="hybridMultilevel"/>
    <w:tmpl w:val="2258CAA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56897BD6"/>
    <w:multiLevelType w:val="hybridMultilevel"/>
    <w:tmpl w:val="2BA6C4D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7">
    <w:nsid w:val="5C8B1730"/>
    <w:multiLevelType w:val="hybridMultilevel"/>
    <w:tmpl w:val="BCD0EFE0"/>
    <w:lvl w:ilvl="0" w:tplc="04100017">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8">
    <w:nsid w:val="5FDE0656"/>
    <w:multiLevelType w:val="hybridMultilevel"/>
    <w:tmpl w:val="F4F84E84"/>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9">
    <w:nsid w:val="62232DB8"/>
    <w:multiLevelType w:val="hybridMultilevel"/>
    <w:tmpl w:val="4C2A7138"/>
    <w:lvl w:ilvl="0" w:tplc="04100019">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0">
    <w:nsid w:val="67503290"/>
    <w:multiLevelType w:val="hybridMultilevel"/>
    <w:tmpl w:val="9EE670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9425F2B"/>
    <w:multiLevelType w:val="hybridMultilevel"/>
    <w:tmpl w:val="6610D55C"/>
    <w:lvl w:ilvl="0" w:tplc="E8988ED0">
      <w:numFmt w:val="bullet"/>
      <w:lvlText w:val="-"/>
      <w:lvlJc w:val="left"/>
      <w:pPr>
        <w:ind w:left="720" w:hanging="360"/>
      </w:pPr>
      <w:rPr>
        <w:rFonts w:ascii="Calibri" w:eastAsia="Times New Roman" w:hAnsi="Calibri"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2">
    <w:nsid w:val="6AA05246"/>
    <w:multiLevelType w:val="hybridMultilevel"/>
    <w:tmpl w:val="E4BA3FB6"/>
    <w:lvl w:ilvl="0" w:tplc="851614D0">
      <w:start w:val="1"/>
      <w:numFmt w:val="lowerLetter"/>
      <w:lvlText w:val="%1)"/>
      <w:lvlJc w:val="left"/>
      <w:pPr>
        <w:tabs>
          <w:tab w:val="num" w:pos="1494"/>
        </w:tabs>
        <w:ind w:left="149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3">
    <w:nsid w:val="6E8C4A21"/>
    <w:multiLevelType w:val="multilevel"/>
    <w:tmpl w:val="204438F8"/>
    <w:lvl w:ilvl="0">
      <w:start w:val="1"/>
      <w:numFmt w:val="decimal"/>
      <w:lvlText w:val="%1)"/>
      <w:lvlJc w:val="left"/>
      <w:pPr>
        <w:tabs>
          <w:tab w:val="num" w:pos="360"/>
        </w:tabs>
        <w:ind w:left="360" w:hanging="360"/>
      </w:pPr>
      <w:rPr>
        <w:rFonts w:ascii="Times New Roman" w:hAnsi="Times New Roman" w:cs="Times New Roman"/>
        <w:b/>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4">
    <w:nsid w:val="785A6604"/>
    <w:multiLevelType w:val="hybridMultilevel"/>
    <w:tmpl w:val="EC785880"/>
    <w:lvl w:ilvl="0" w:tplc="B1408AEC">
      <w:start w:val="1"/>
      <w:numFmt w:val="decimal"/>
      <w:lvlText w:val="%1)"/>
      <w:lvlJc w:val="left"/>
      <w:pPr>
        <w:ind w:left="720" w:hanging="360"/>
      </w:pPr>
      <w:rPr>
        <w:rFonts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B4A1DB0"/>
    <w:multiLevelType w:val="hybridMultilevel"/>
    <w:tmpl w:val="28ACD226"/>
    <w:lvl w:ilvl="0" w:tplc="9ABCB9E6">
      <w:start w:val="1"/>
      <w:numFmt w:val="decimal"/>
      <w:lvlText w:val="%1."/>
      <w:lvlJc w:val="left"/>
      <w:pPr>
        <w:tabs>
          <w:tab w:val="num" w:pos="644"/>
        </w:tabs>
        <w:ind w:left="644" w:hanging="360"/>
      </w:pPr>
      <w:rPr>
        <w:rFonts w:cs="Times New Roman"/>
        <w:b/>
      </w:rPr>
    </w:lvl>
    <w:lvl w:ilvl="1" w:tplc="04100019">
      <w:start w:val="1"/>
      <w:numFmt w:val="lowerLetter"/>
      <w:lvlText w:val="%2."/>
      <w:lvlJc w:val="left"/>
      <w:pPr>
        <w:tabs>
          <w:tab w:val="num" w:pos="1364"/>
        </w:tabs>
        <w:ind w:left="1364" w:hanging="360"/>
      </w:pPr>
      <w:rPr>
        <w:rFonts w:cs="Times New Roman"/>
      </w:rPr>
    </w:lvl>
    <w:lvl w:ilvl="2" w:tplc="0410001B">
      <w:start w:val="1"/>
      <w:numFmt w:val="lowerRoman"/>
      <w:lvlText w:val="%3."/>
      <w:lvlJc w:val="right"/>
      <w:pPr>
        <w:tabs>
          <w:tab w:val="num" w:pos="2084"/>
        </w:tabs>
        <w:ind w:left="2084" w:hanging="180"/>
      </w:pPr>
      <w:rPr>
        <w:rFonts w:cs="Times New Roman"/>
      </w:rPr>
    </w:lvl>
    <w:lvl w:ilvl="3" w:tplc="0410000F">
      <w:start w:val="1"/>
      <w:numFmt w:val="decimal"/>
      <w:lvlText w:val="%4."/>
      <w:lvlJc w:val="left"/>
      <w:pPr>
        <w:tabs>
          <w:tab w:val="num" w:pos="2804"/>
        </w:tabs>
        <w:ind w:left="2804" w:hanging="360"/>
      </w:pPr>
      <w:rPr>
        <w:rFonts w:cs="Times New Roman"/>
      </w:rPr>
    </w:lvl>
    <w:lvl w:ilvl="4" w:tplc="04100019">
      <w:start w:val="1"/>
      <w:numFmt w:val="lowerLetter"/>
      <w:lvlText w:val="%5."/>
      <w:lvlJc w:val="left"/>
      <w:pPr>
        <w:tabs>
          <w:tab w:val="num" w:pos="3524"/>
        </w:tabs>
        <w:ind w:left="3524" w:hanging="360"/>
      </w:pPr>
      <w:rPr>
        <w:rFonts w:cs="Times New Roman"/>
      </w:rPr>
    </w:lvl>
    <w:lvl w:ilvl="5" w:tplc="0410001B">
      <w:start w:val="1"/>
      <w:numFmt w:val="lowerRoman"/>
      <w:lvlText w:val="%6."/>
      <w:lvlJc w:val="right"/>
      <w:pPr>
        <w:tabs>
          <w:tab w:val="num" w:pos="4244"/>
        </w:tabs>
        <w:ind w:left="4244" w:hanging="180"/>
      </w:pPr>
      <w:rPr>
        <w:rFonts w:cs="Times New Roman"/>
      </w:rPr>
    </w:lvl>
    <w:lvl w:ilvl="6" w:tplc="0410000F">
      <w:start w:val="1"/>
      <w:numFmt w:val="decimal"/>
      <w:lvlText w:val="%7."/>
      <w:lvlJc w:val="left"/>
      <w:pPr>
        <w:tabs>
          <w:tab w:val="num" w:pos="4964"/>
        </w:tabs>
        <w:ind w:left="4964" w:hanging="360"/>
      </w:pPr>
      <w:rPr>
        <w:rFonts w:cs="Times New Roman"/>
      </w:rPr>
    </w:lvl>
    <w:lvl w:ilvl="7" w:tplc="04100019">
      <w:start w:val="1"/>
      <w:numFmt w:val="lowerLetter"/>
      <w:lvlText w:val="%8."/>
      <w:lvlJc w:val="left"/>
      <w:pPr>
        <w:tabs>
          <w:tab w:val="num" w:pos="5684"/>
        </w:tabs>
        <w:ind w:left="5684" w:hanging="360"/>
      </w:pPr>
      <w:rPr>
        <w:rFonts w:cs="Times New Roman"/>
      </w:rPr>
    </w:lvl>
    <w:lvl w:ilvl="8" w:tplc="0410001B">
      <w:start w:val="1"/>
      <w:numFmt w:val="lowerRoman"/>
      <w:lvlText w:val="%9."/>
      <w:lvlJc w:val="right"/>
      <w:pPr>
        <w:tabs>
          <w:tab w:val="num" w:pos="6404"/>
        </w:tabs>
        <w:ind w:left="6404" w:hanging="180"/>
      </w:pPr>
      <w:rPr>
        <w:rFonts w:cs="Times New Roman"/>
      </w:rPr>
    </w:lvl>
  </w:abstractNum>
  <w:abstractNum w:abstractNumId="36">
    <w:nsid w:val="7FA359C8"/>
    <w:multiLevelType w:val="hybridMultilevel"/>
    <w:tmpl w:val="4C2A7138"/>
    <w:lvl w:ilvl="0" w:tplc="04100019">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2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15"/>
  </w:num>
  <w:num w:numId="11">
    <w:abstractNumId w:val="19"/>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5"/>
  </w:num>
  <w:num w:numId="30">
    <w:abstractNumId w:val="13"/>
  </w:num>
  <w:num w:numId="31">
    <w:abstractNumId w:val="7"/>
  </w:num>
  <w:num w:numId="32">
    <w:abstractNumId w:val="10"/>
  </w:num>
  <w:num w:numId="33">
    <w:abstractNumId w:val="36"/>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6"/>
  </w:num>
  <w:num w:numId="38">
    <w:abstractNumId w:val="12"/>
  </w:num>
  <w:num w:numId="39">
    <w:abstractNumId w:val="22"/>
  </w:num>
  <w:num w:numId="40">
    <w:abstractNumId w:val="9"/>
  </w:num>
  <w:num w:numId="41">
    <w:abstractNumId w:val="25"/>
  </w:num>
  <w:num w:numId="42">
    <w:abstractNumId w:val="8"/>
  </w:num>
  <w:num w:numId="43">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 w:numId="4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drawingGridHorizontalSpacing w:val="110"/>
  <w:displayHorizontalDrawingGridEvery w:val="2"/>
  <w:characterSpacingControl w:val="doNotCompress"/>
  <w:compat>
    <w:useFELayout/>
  </w:compat>
  <w:rsids>
    <w:rsidRoot w:val="00000FA7"/>
    <w:rsid w:val="00000FA7"/>
    <w:rsid w:val="00014ABD"/>
    <w:rsid w:val="00026216"/>
    <w:rsid w:val="000262DC"/>
    <w:rsid w:val="00032E0A"/>
    <w:rsid w:val="000363E0"/>
    <w:rsid w:val="000406EF"/>
    <w:rsid w:val="000461BD"/>
    <w:rsid w:val="00050925"/>
    <w:rsid w:val="000510EA"/>
    <w:rsid w:val="00053C49"/>
    <w:rsid w:val="0006409D"/>
    <w:rsid w:val="000E1C94"/>
    <w:rsid w:val="000E4479"/>
    <w:rsid w:val="00102817"/>
    <w:rsid w:val="00113F59"/>
    <w:rsid w:val="00114FA2"/>
    <w:rsid w:val="001259A1"/>
    <w:rsid w:val="00133134"/>
    <w:rsid w:val="00191C16"/>
    <w:rsid w:val="001B021D"/>
    <w:rsid w:val="001D0155"/>
    <w:rsid w:val="001D0DBD"/>
    <w:rsid w:val="001D23C4"/>
    <w:rsid w:val="001D6C38"/>
    <w:rsid w:val="001E3CFA"/>
    <w:rsid w:val="001F6B8F"/>
    <w:rsid w:val="00214632"/>
    <w:rsid w:val="002366CE"/>
    <w:rsid w:val="002433F1"/>
    <w:rsid w:val="00273AF2"/>
    <w:rsid w:val="002837BE"/>
    <w:rsid w:val="002A047F"/>
    <w:rsid w:val="002E7A1F"/>
    <w:rsid w:val="002F10F7"/>
    <w:rsid w:val="002F7800"/>
    <w:rsid w:val="00323382"/>
    <w:rsid w:val="00350AF5"/>
    <w:rsid w:val="00365BA0"/>
    <w:rsid w:val="00366BDF"/>
    <w:rsid w:val="0038696B"/>
    <w:rsid w:val="003A239D"/>
    <w:rsid w:val="003C1730"/>
    <w:rsid w:val="003D3E60"/>
    <w:rsid w:val="004053ED"/>
    <w:rsid w:val="00410569"/>
    <w:rsid w:val="00420BCE"/>
    <w:rsid w:val="0042303B"/>
    <w:rsid w:val="004273AD"/>
    <w:rsid w:val="004279B5"/>
    <w:rsid w:val="00476C24"/>
    <w:rsid w:val="004875A4"/>
    <w:rsid w:val="00497063"/>
    <w:rsid w:val="004D60C4"/>
    <w:rsid w:val="0053470E"/>
    <w:rsid w:val="005759BC"/>
    <w:rsid w:val="0057788B"/>
    <w:rsid w:val="00582E54"/>
    <w:rsid w:val="005B56F8"/>
    <w:rsid w:val="005F1B29"/>
    <w:rsid w:val="006011F9"/>
    <w:rsid w:val="006124B1"/>
    <w:rsid w:val="00621AEF"/>
    <w:rsid w:val="00644573"/>
    <w:rsid w:val="006612C5"/>
    <w:rsid w:val="00685A07"/>
    <w:rsid w:val="00690ED9"/>
    <w:rsid w:val="006C2206"/>
    <w:rsid w:val="006D2ED8"/>
    <w:rsid w:val="006F61BC"/>
    <w:rsid w:val="00727A04"/>
    <w:rsid w:val="0073412B"/>
    <w:rsid w:val="00750199"/>
    <w:rsid w:val="00763618"/>
    <w:rsid w:val="00791A34"/>
    <w:rsid w:val="007A4C68"/>
    <w:rsid w:val="007C31CE"/>
    <w:rsid w:val="007C45D8"/>
    <w:rsid w:val="007C6BE7"/>
    <w:rsid w:val="00800D6F"/>
    <w:rsid w:val="00822B28"/>
    <w:rsid w:val="00825FE2"/>
    <w:rsid w:val="00831149"/>
    <w:rsid w:val="00832C93"/>
    <w:rsid w:val="00834261"/>
    <w:rsid w:val="00836398"/>
    <w:rsid w:val="0085004C"/>
    <w:rsid w:val="008631F7"/>
    <w:rsid w:val="00866FE4"/>
    <w:rsid w:val="008C2001"/>
    <w:rsid w:val="008D6734"/>
    <w:rsid w:val="008F4147"/>
    <w:rsid w:val="009208C6"/>
    <w:rsid w:val="0092751E"/>
    <w:rsid w:val="00945372"/>
    <w:rsid w:val="009869DA"/>
    <w:rsid w:val="009A32C5"/>
    <w:rsid w:val="009B265F"/>
    <w:rsid w:val="009C78D8"/>
    <w:rsid w:val="009D58B0"/>
    <w:rsid w:val="009F6E51"/>
    <w:rsid w:val="00A27595"/>
    <w:rsid w:val="00A46BE7"/>
    <w:rsid w:val="00A71BEA"/>
    <w:rsid w:val="00A75D43"/>
    <w:rsid w:val="00A94AD3"/>
    <w:rsid w:val="00AD3A6A"/>
    <w:rsid w:val="00AF16FE"/>
    <w:rsid w:val="00B00605"/>
    <w:rsid w:val="00B03664"/>
    <w:rsid w:val="00B4211A"/>
    <w:rsid w:val="00B44BA4"/>
    <w:rsid w:val="00B44C8F"/>
    <w:rsid w:val="00B45C8B"/>
    <w:rsid w:val="00B46283"/>
    <w:rsid w:val="00B474E7"/>
    <w:rsid w:val="00B53A18"/>
    <w:rsid w:val="00B658A1"/>
    <w:rsid w:val="00B71F55"/>
    <w:rsid w:val="00B905FC"/>
    <w:rsid w:val="00BA4F35"/>
    <w:rsid w:val="00C36338"/>
    <w:rsid w:val="00C7747E"/>
    <w:rsid w:val="00C824DA"/>
    <w:rsid w:val="00C94B60"/>
    <w:rsid w:val="00CC40A7"/>
    <w:rsid w:val="00CC44AE"/>
    <w:rsid w:val="00CD3412"/>
    <w:rsid w:val="00CF0A37"/>
    <w:rsid w:val="00CF180E"/>
    <w:rsid w:val="00D6770F"/>
    <w:rsid w:val="00D71EE1"/>
    <w:rsid w:val="00D80B46"/>
    <w:rsid w:val="00DC72DC"/>
    <w:rsid w:val="00DD3498"/>
    <w:rsid w:val="00E40F0D"/>
    <w:rsid w:val="00E560F5"/>
    <w:rsid w:val="00E614B5"/>
    <w:rsid w:val="00E64CFD"/>
    <w:rsid w:val="00E90D8C"/>
    <w:rsid w:val="00EA3FAC"/>
    <w:rsid w:val="00ED1AE8"/>
    <w:rsid w:val="00ED1C72"/>
    <w:rsid w:val="00EE4359"/>
    <w:rsid w:val="00EF45F6"/>
    <w:rsid w:val="00F119DE"/>
    <w:rsid w:val="00F24989"/>
    <w:rsid w:val="00F35A42"/>
    <w:rsid w:val="00F56A46"/>
    <w:rsid w:val="00F57F3E"/>
    <w:rsid w:val="00F61A71"/>
    <w:rsid w:val="00F62C4D"/>
    <w:rsid w:val="00F6721E"/>
    <w:rsid w:val="00F81F4E"/>
    <w:rsid w:val="00F87948"/>
    <w:rsid w:val="00F924E7"/>
    <w:rsid w:val="00FA54BB"/>
    <w:rsid w:val="00FE42A0"/>
    <w:rsid w:val="00FF1C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2E0A"/>
  </w:style>
  <w:style w:type="paragraph" w:styleId="Titolo1">
    <w:name w:val="heading 1"/>
    <w:basedOn w:val="Normale"/>
    <w:next w:val="Normale"/>
    <w:link w:val="Titolo1Carattere"/>
    <w:uiPriority w:val="99"/>
    <w:qFormat/>
    <w:rsid w:val="00032E0A"/>
    <w:pPr>
      <w:keepNext/>
      <w:spacing w:after="0" w:line="240" w:lineRule="auto"/>
      <w:jc w:val="center"/>
      <w:outlineLvl w:val="0"/>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32E0A"/>
    <w:pPr>
      <w:ind w:left="720"/>
      <w:contextualSpacing/>
    </w:pPr>
  </w:style>
  <w:style w:type="table" w:styleId="Grigliatabella">
    <w:name w:val="Table Grid"/>
    <w:basedOn w:val="Tabellanormale"/>
    <w:uiPriority w:val="59"/>
    <w:rsid w:val="00032E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ltesto">
    <w:name w:val="Body Text"/>
    <w:basedOn w:val="Normale"/>
    <w:link w:val="CorpodeltestoCarattere"/>
    <w:uiPriority w:val="99"/>
    <w:unhideWhenUsed/>
    <w:rsid w:val="00032E0A"/>
    <w:pPr>
      <w:spacing w:after="120" w:line="240" w:lineRule="auto"/>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032E0A"/>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uiPriority w:val="9"/>
    <w:rsid w:val="00032E0A"/>
    <w:rPr>
      <w:rFonts w:ascii="Arial" w:eastAsia="Times New Roman" w:hAnsi="Arial" w:cs="Arial"/>
      <w:b/>
      <w:bCs/>
      <w:sz w:val="24"/>
      <w:szCs w:val="24"/>
    </w:rPr>
  </w:style>
  <w:style w:type="paragraph" w:styleId="Titolo">
    <w:name w:val="Title"/>
    <w:basedOn w:val="Normale"/>
    <w:link w:val="TitoloCarattere"/>
    <w:uiPriority w:val="99"/>
    <w:qFormat/>
    <w:rsid w:val="00B03664"/>
    <w:pPr>
      <w:spacing w:after="0" w:line="240" w:lineRule="auto"/>
      <w:jc w:val="center"/>
    </w:pPr>
    <w:rPr>
      <w:rFonts w:ascii="Times New Roman" w:eastAsia="Times New Roman" w:hAnsi="Times New Roman" w:cs="Times New Roman"/>
      <w:b/>
      <w:bCs/>
      <w:sz w:val="24"/>
      <w:szCs w:val="24"/>
    </w:rPr>
  </w:style>
  <w:style w:type="character" w:customStyle="1" w:styleId="TitoloCarattere">
    <w:name w:val="Titolo Carattere"/>
    <w:basedOn w:val="Carpredefinitoparagrafo"/>
    <w:link w:val="Titolo"/>
    <w:uiPriority w:val="10"/>
    <w:rsid w:val="00B03664"/>
    <w:rPr>
      <w:rFonts w:ascii="Times New Roman" w:eastAsia="Times New Roman" w:hAnsi="Times New Roman" w:cs="Times New Roman"/>
      <w:b/>
      <w:bCs/>
      <w:sz w:val="24"/>
      <w:szCs w:val="24"/>
    </w:rPr>
  </w:style>
  <w:style w:type="paragraph" w:styleId="Testonormale">
    <w:name w:val="Plain Text"/>
    <w:basedOn w:val="Normale"/>
    <w:link w:val="TestonormaleCarattere"/>
    <w:uiPriority w:val="99"/>
    <w:rsid w:val="00B03664"/>
    <w:pPr>
      <w:spacing w:after="0" w:line="240" w:lineRule="auto"/>
    </w:pPr>
    <w:rPr>
      <w:rFonts w:ascii="Courier New" w:eastAsia="Times New Roman" w:hAnsi="Courier New" w:cs="Courier New"/>
      <w:sz w:val="20"/>
      <w:szCs w:val="20"/>
    </w:rPr>
  </w:style>
  <w:style w:type="character" w:customStyle="1" w:styleId="TestonormaleCarattere">
    <w:name w:val="Testo normale Carattere"/>
    <w:basedOn w:val="Carpredefinitoparagrafo"/>
    <w:link w:val="Testonormale"/>
    <w:uiPriority w:val="99"/>
    <w:rsid w:val="00B03664"/>
    <w:rPr>
      <w:rFonts w:ascii="Courier New" w:eastAsia="Times New Roman" w:hAnsi="Courier New" w:cs="Courier New"/>
      <w:sz w:val="20"/>
      <w:szCs w:val="20"/>
    </w:rPr>
  </w:style>
  <w:style w:type="paragraph" w:styleId="Rientrocorpodeltesto">
    <w:name w:val="Body Text Indent"/>
    <w:basedOn w:val="Normale"/>
    <w:link w:val="RientrocorpodeltestoCarattere"/>
    <w:uiPriority w:val="99"/>
    <w:semiHidden/>
    <w:unhideWhenUsed/>
    <w:rsid w:val="00A2759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27595"/>
  </w:style>
  <w:style w:type="paragraph" w:styleId="Corpodeltesto2">
    <w:name w:val="Body Text 2"/>
    <w:basedOn w:val="Normale"/>
    <w:link w:val="Corpodeltesto2Carattere"/>
    <w:uiPriority w:val="99"/>
    <w:semiHidden/>
    <w:unhideWhenUsed/>
    <w:rsid w:val="00A27595"/>
    <w:pPr>
      <w:spacing w:after="120" w:line="480" w:lineRule="auto"/>
    </w:pPr>
  </w:style>
  <w:style w:type="character" w:customStyle="1" w:styleId="Corpodeltesto2Carattere">
    <w:name w:val="Corpo del testo 2 Carattere"/>
    <w:basedOn w:val="Carpredefinitoparagrafo"/>
    <w:link w:val="Corpodeltesto2"/>
    <w:uiPriority w:val="99"/>
    <w:semiHidden/>
    <w:rsid w:val="00A27595"/>
  </w:style>
  <w:style w:type="paragraph" w:styleId="NormaleWeb">
    <w:name w:val="Normal (Web)"/>
    <w:basedOn w:val="Normale"/>
    <w:uiPriority w:val="99"/>
    <w:semiHidden/>
    <w:unhideWhenUsed/>
    <w:rsid w:val="00A275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oelenco2">
    <w:name w:val="Paragrafo elenco2"/>
    <w:basedOn w:val="Normale"/>
    <w:uiPriority w:val="99"/>
    <w:rsid w:val="009869DA"/>
    <w:pPr>
      <w:spacing w:after="0" w:line="240" w:lineRule="auto"/>
      <w:ind w:left="720"/>
      <w:contextualSpacing/>
    </w:pPr>
    <w:rPr>
      <w:rFonts w:ascii="Cambria" w:eastAsia="Times New Roman" w:hAnsi="Cambria" w:cs="Times New Roman"/>
      <w:sz w:val="24"/>
      <w:szCs w:val="24"/>
      <w:lang w:eastAsia="en-US"/>
    </w:rPr>
  </w:style>
  <w:style w:type="character" w:customStyle="1" w:styleId="TestonormaleCarattere1">
    <w:name w:val="Testo normale Carattere1"/>
    <w:basedOn w:val="Carpredefinitoparagrafo"/>
    <w:uiPriority w:val="99"/>
    <w:locked/>
    <w:rsid w:val="00B45C8B"/>
    <w:rPr>
      <w:rFonts w:ascii="Consolas" w:eastAsia="Times New Roman" w:hAnsi="Consolas" w:cs="Times New Roman"/>
      <w:sz w:val="21"/>
      <w:szCs w:val="21"/>
      <w:lang w:val="en-US" w:eastAsia="en-US"/>
    </w:rPr>
  </w:style>
  <w:style w:type="character" w:styleId="Enfasigrassetto">
    <w:name w:val="Strong"/>
    <w:basedOn w:val="Carpredefinitoparagrafo"/>
    <w:uiPriority w:val="99"/>
    <w:qFormat/>
    <w:rsid w:val="00B45C8B"/>
    <w:rPr>
      <w:rFonts w:cs="Times New Roman"/>
      <w:b/>
      <w:bCs/>
    </w:rPr>
  </w:style>
  <w:style w:type="paragraph" w:customStyle="1" w:styleId="listparagraphcxspprimo">
    <w:name w:val="listparagraphcxspprimo"/>
    <w:basedOn w:val="Normale"/>
    <w:uiPriority w:val="99"/>
    <w:rsid w:val="00A71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edio">
    <w:name w:val="listparagraphcxspmedio"/>
    <w:basedOn w:val="Normale"/>
    <w:uiPriority w:val="99"/>
    <w:rsid w:val="00A71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ultimo">
    <w:name w:val="listparagraphcxspultimo"/>
    <w:basedOn w:val="Normale"/>
    <w:uiPriority w:val="99"/>
    <w:rsid w:val="00A71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edio">
    <w:name w:val="msonormalcxspmedio"/>
    <w:basedOn w:val="Normale"/>
    <w:uiPriority w:val="99"/>
    <w:rsid w:val="004053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E90D8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toloCarattere1">
    <w:name w:val="Titolo Carattere1"/>
    <w:basedOn w:val="Carpredefinitoparagrafo"/>
    <w:uiPriority w:val="99"/>
    <w:locked/>
    <w:rsid w:val="00366BDF"/>
    <w:rPr>
      <w:rFonts w:cs="Times New Roman"/>
      <w:b/>
      <w:bCs/>
      <w:sz w:val="24"/>
      <w:szCs w:val="24"/>
      <w:lang w:val="it-IT" w:eastAsia="it-IT" w:bidi="ar-SA"/>
    </w:rPr>
  </w:style>
  <w:style w:type="paragraph" w:customStyle="1" w:styleId="Testonormale1">
    <w:name w:val="Testo normale1"/>
    <w:basedOn w:val="Normale"/>
    <w:uiPriority w:val="99"/>
    <w:rsid w:val="00FF1C78"/>
    <w:pPr>
      <w:widowControl w:val="0"/>
      <w:suppressAutoHyphens/>
      <w:spacing w:after="0" w:line="240" w:lineRule="auto"/>
    </w:pPr>
    <w:rPr>
      <w:rFonts w:ascii="Courier New" w:eastAsia="Times New Roman" w:hAnsi="Courier New" w:cs="Courier New"/>
      <w:color w:val="00000A"/>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ntilocali.leggidital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68</Pages>
  <Words>26911</Words>
  <Characters>153394</Characters>
  <Application>Microsoft Office Word</Application>
  <DocSecurity>0</DocSecurity>
  <Lines>1278</Lines>
  <Paragraphs>359</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179946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166</cp:revision>
  <dcterms:created xsi:type="dcterms:W3CDTF">2014-12-04T17:08:00Z</dcterms:created>
  <dcterms:modified xsi:type="dcterms:W3CDTF">2016-06-13T11:01:00Z</dcterms:modified>
</cp:coreProperties>
</file>